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0" w:rsidRDefault="00413F59" w:rsidP="00413F59">
      <w:pPr>
        <w:jc w:val="center"/>
      </w:pPr>
      <w:r w:rsidRPr="00413F59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60" w:rsidRDefault="00541760"/>
    <w:p w:rsidR="00003905" w:rsidRDefault="00C26420" w:rsidP="00003905">
      <w:pPr>
        <w:pStyle w:val="3"/>
        <w:framePr w:w="9002" w:h="2325" w:hSpace="180" w:wrap="around" w:vAnchor="text" w:hAnchor="page" w:x="1882" w:y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003905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03905" w:rsidRDefault="00003905" w:rsidP="00003905">
      <w:pPr>
        <w:framePr w:w="9002" w:h="2325" w:hSpace="180" w:wrap="around" w:vAnchor="text" w:hAnchor="page" w:x="1882" w:y="1"/>
        <w:jc w:val="center"/>
        <w:rPr>
          <w:b/>
          <w:sz w:val="36"/>
        </w:rPr>
      </w:pPr>
    </w:p>
    <w:p w:rsidR="00003905" w:rsidRPr="00761CB2" w:rsidRDefault="00003905" w:rsidP="00003905">
      <w:pPr>
        <w:pStyle w:val="1"/>
        <w:framePr w:w="9002" w:h="2325" w:wrap="around" w:x="1882" w:y="1"/>
        <w:rPr>
          <w:sz w:val="32"/>
          <w:szCs w:val="32"/>
        </w:rPr>
      </w:pPr>
      <w:r w:rsidRPr="00761CB2">
        <w:rPr>
          <w:sz w:val="32"/>
          <w:szCs w:val="32"/>
        </w:rPr>
        <w:t>СОВЕТ ДЕПУТАТОВ ЗАТО г.</w:t>
      </w:r>
      <w:r w:rsidR="0012635A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003905" w:rsidRDefault="00003905" w:rsidP="00003905">
      <w:pPr>
        <w:framePr w:w="9002" w:h="2325" w:hSpace="180" w:wrap="around" w:vAnchor="text" w:hAnchor="page" w:x="1882" w:y="1"/>
        <w:jc w:val="center"/>
        <w:rPr>
          <w:b/>
          <w:sz w:val="36"/>
        </w:rPr>
      </w:pPr>
    </w:p>
    <w:p w:rsidR="00003905" w:rsidRDefault="00003905" w:rsidP="00003905">
      <w:pPr>
        <w:framePr w:w="9002" w:h="2325" w:hSpace="180" w:wrap="around" w:vAnchor="text" w:hAnchor="page" w:x="1882" w:y="1"/>
        <w:jc w:val="center"/>
      </w:pPr>
      <w:r>
        <w:rPr>
          <w:b/>
          <w:sz w:val="36"/>
        </w:rPr>
        <w:t>РЕШЕНИЕ</w:t>
      </w:r>
    </w:p>
    <w:p w:rsidR="00541760" w:rsidRDefault="00541760"/>
    <w:p w:rsidR="00003905" w:rsidRDefault="00C26420" w:rsidP="0030507A">
      <w:pPr>
        <w:framePr w:w="9801" w:h="633" w:hSpace="180" w:wrap="around" w:vAnchor="text" w:hAnchor="page" w:x="1702" w:y="61"/>
      </w:pPr>
      <w:r>
        <w:rPr>
          <w:sz w:val="22"/>
        </w:rPr>
        <w:t>_________</w:t>
      </w:r>
      <w:r w:rsidR="000843E3">
        <w:rPr>
          <w:sz w:val="22"/>
        </w:rPr>
        <w:t xml:space="preserve"> </w:t>
      </w:r>
      <w:r w:rsidR="005A5ED6">
        <w:rPr>
          <w:sz w:val="22"/>
        </w:rPr>
        <w:t>20</w:t>
      </w:r>
      <w:r>
        <w:rPr>
          <w:sz w:val="22"/>
        </w:rPr>
        <w:t>2</w:t>
      </w:r>
      <w:r w:rsidR="005A5ED6">
        <w:rPr>
          <w:sz w:val="22"/>
        </w:rPr>
        <w:t>1 г.</w:t>
      </w:r>
      <w:r w:rsidR="007F1A80">
        <w:rPr>
          <w:sz w:val="22"/>
        </w:rPr>
        <w:t xml:space="preserve">   </w:t>
      </w:r>
      <w:r w:rsidR="00003905" w:rsidRPr="001D7F79">
        <w:rPr>
          <w:sz w:val="22"/>
        </w:rPr>
        <w:t xml:space="preserve">    </w:t>
      </w:r>
      <w:r w:rsidR="00003905">
        <w:rPr>
          <w:sz w:val="22"/>
        </w:rPr>
        <w:t xml:space="preserve">                      </w:t>
      </w:r>
      <w:r w:rsidR="00003905" w:rsidRPr="001D7F79">
        <w:rPr>
          <w:sz w:val="22"/>
        </w:rPr>
        <w:t xml:space="preserve">  </w:t>
      </w:r>
      <w:r w:rsidR="003B37AE">
        <w:rPr>
          <w:sz w:val="22"/>
        </w:rPr>
        <w:t xml:space="preserve">     </w:t>
      </w:r>
      <w:r w:rsidR="00003905" w:rsidRPr="001D7F79">
        <w:rPr>
          <w:sz w:val="22"/>
        </w:rPr>
        <w:t xml:space="preserve">       </w:t>
      </w:r>
      <w:r w:rsidR="00003905">
        <w:rPr>
          <w:sz w:val="22"/>
        </w:rPr>
        <w:t xml:space="preserve">                             </w:t>
      </w:r>
      <w:r w:rsidR="0030507A">
        <w:rPr>
          <w:sz w:val="22"/>
        </w:rPr>
        <w:t xml:space="preserve">                    </w:t>
      </w:r>
      <w:r w:rsidR="005A5ED6">
        <w:rPr>
          <w:sz w:val="22"/>
        </w:rPr>
        <w:t xml:space="preserve">                     </w:t>
      </w:r>
      <w:r w:rsidR="0030507A">
        <w:rPr>
          <w:sz w:val="22"/>
        </w:rPr>
        <w:t xml:space="preserve"> </w:t>
      </w:r>
      <w:r w:rsidR="00003905">
        <w:rPr>
          <w:sz w:val="22"/>
        </w:rPr>
        <w:t xml:space="preserve"> </w:t>
      </w:r>
      <w:r w:rsidR="00003905" w:rsidRPr="00BD357C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0.3pt" o:ole="">
            <v:imagedata r:id="rId9" o:title=""/>
          </v:shape>
          <o:OLEObject Type="Embed" ProgID="MSWordArt.2" ShapeID="_x0000_i1025" DrawAspect="Content" ObjectID="_1698233188" r:id="rId10">
            <o:FieldCodes>\s</o:FieldCodes>
          </o:OLEObject>
        </w:object>
      </w:r>
      <w:r w:rsidR="00003905">
        <w:rPr>
          <w:sz w:val="22"/>
        </w:rPr>
        <w:t xml:space="preserve"> </w:t>
      </w:r>
      <w:r>
        <w:rPr>
          <w:sz w:val="22"/>
        </w:rPr>
        <w:t>_________</w:t>
      </w:r>
    </w:p>
    <w:p w:rsidR="00541760" w:rsidRPr="002A18C7" w:rsidRDefault="00541760" w:rsidP="00C3194B">
      <w:pPr>
        <w:jc w:val="center"/>
        <w:rPr>
          <w:b/>
          <w:sz w:val="24"/>
          <w:szCs w:val="24"/>
        </w:rPr>
      </w:pPr>
      <w:r w:rsidRPr="002A18C7">
        <w:rPr>
          <w:b/>
          <w:sz w:val="24"/>
          <w:szCs w:val="24"/>
        </w:rPr>
        <w:t>г.</w:t>
      </w:r>
      <w:r w:rsidR="0012635A" w:rsidRPr="002A18C7">
        <w:rPr>
          <w:b/>
          <w:sz w:val="24"/>
          <w:szCs w:val="24"/>
        </w:rPr>
        <w:t xml:space="preserve"> </w:t>
      </w:r>
      <w:r w:rsidRPr="002A18C7">
        <w:rPr>
          <w:b/>
          <w:sz w:val="24"/>
          <w:szCs w:val="24"/>
        </w:rPr>
        <w:t>Железногорск</w:t>
      </w:r>
    </w:p>
    <w:p w:rsidR="00541760" w:rsidRDefault="00541760">
      <w:pPr>
        <w:jc w:val="both"/>
        <w:rPr>
          <w:sz w:val="28"/>
        </w:rPr>
      </w:pPr>
    </w:p>
    <w:p w:rsidR="000771BD" w:rsidRDefault="000771BD">
      <w:pPr>
        <w:jc w:val="both"/>
        <w:rPr>
          <w:sz w:val="28"/>
        </w:rPr>
      </w:pPr>
    </w:p>
    <w:p w:rsidR="00541760" w:rsidRDefault="00C26420" w:rsidP="00C26420">
      <w:pPr>
        <w:jc w:val="both"/>
        <w:rPr>
          <w:sz w:val="28"/>
        </w:rPr>
      </w:pPr>
      <w:r w:rsidRPr="00EA13B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A13B1">
        <w:rPr>
          <w:sz w:val="28"/>
          <w:szCs w:val="28"/>
        </w:rPr>
        <w:t xml:space="preserve"> в решение Совета депутатов ЗАТО г.</w:t>
      </w:r>
      <w:r>
        <w:rPr>
          <w:sz w:val="28"/>
          <w:szCs w:val="28"/>
        </w:rPr>
        <w:t xml:space="preserve"> </w:t>
      </w:r>
      <w:r w:rsidRPr="00EA13B1">
        <w:rPr>
          <w:sz w:val="28"/>
          <w:szCs w:val="28"/>
        </w:rPr>
        <w:t xml:space="preserve">Железногорск от </w:t>
      </w:r>
      <w:r>
        <w:rPr>
          <w:sz w:val="28"/>
          <w:szCs w:val="28"/>
        </w:rPr>
        <w:t>20</w:t>
      </w:r>
      <w:r w:rsidRPr="00EA13B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A13B1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EA13B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A13B1">
        <w:rPr>
          <w:sz w:val="28"/>
          <w:szCs w:val="28"/>
        </w:rPr>
        <w:t>2-</w:t>
      </w:r>
      <w:r>
        <w:rPr>
          <w:sz w:val="28"/>
          <w:szCs w:val="28"/>
        </w:rPr>
        <w:t>127</w:t>
      </w:r>
      <w:r w:rsidRPr="00EA13B1">
        <w:rPr>
          <w:sz w:val="28"/>
          <w:szCs w:val="28"/>
        </w:rPr>
        <w:t xml:space="preserve">Р </w:t>
      </w:r>
      <w:r>
        <w:rPr>
          <w:sz w:val="28"/>
          <w:szCs w:val="28"/>
        </w:rPr>
        <w:t>«Об утверждении Положения о премировании и выплате материальной помощи муниципальным служащим в органах местного самоуправления ЗАТО Железногорск»</w:t>
      </w:r>
    </w:p>
    <w:p w:rsidR="000771BD" w:rsidRDefault="000771BD">
      <w:pPr>
        <w:rPr>
          <w:sz w:val="28"/>
        </w:rPr>
      </w:pPr>
    </w:p>
    <w:p w:rsidR="00541760" w:rsidRPr="00590B81" w:rsidRDefault="002D62F4" w:rsidP="00B76FA7">
      <w:pPr>
        <w:ind w:firstLine="720"/>
        <w:jc w:val="both"/>
        <w:rPr>
          <w:sz w:val="28"/>
        </w:rPr>
      </w:pPr>
      <w:r>
        <w:rPr>
          <w:sz w:val="28"/>
        </w:rPr>
        <w:t>В соответствии с Положением об оплате труда депутатов, выборных должностных лиц местного самоуправления, осуществляющих свои полномочия на постоянной основе,</w:t>
      </w:r>
      <w:r w:rsidR="000B57ED">
        <w:rPr>
          <w:sz w:val="28"/>
        </w:rPr>
        <w:t xml:space="preserve"> лиц, замещающих иные муниципальные должности,</w:t>
      </w:r>
      <w:r>
        <w:rPr>
          <w:sz w:val="28"/>
        </w:rPr>
        <w:t xml:space="preserve"> и муниципальных служащих в органах местного самоуправления ЗАТО Железногорск</w:t>
      </w:r>
      <w:r w:rsidR="006B5C2D">
        <w:rPr>
          <w:sz w:val="28"/>
        </w:rPr>
        <w:t xml:space="preserve">, утвержденным решением </w:t>
      </w:r>
      <w:r>
        <w:rPr>
          <w:sz w:val="28"/>
        </w:rPr>
        <w:t>Совет</w:t>
      </w:r>
      <w:r w:rsidR="006B5C2D">
        <w:rPr>
          <w:sz w:val="28"/>
        </w:rPr>
        <w:t>а</w:t>
      </w:r>
      <w:r>
        <w:rPr>
          <w:sz w:val="28"/>
        </w:rPr>
        <w:t xml:space="preserve"> депутатов</w:t>
      </w:r>
      <w:r w:rsidR="006B5C2D">
        <w:rPr>
          <w:sz w:val="28"/>
        </w:rPr>
        <w:t xml:space="preserve"> ЗАТО г. Железногорск от 26.02.2009 № 52-388Р, </w:t>
      </w:r>
      <w:r w:rsidR="00C26420">
        <w:rPr>
          <w:sz w:val="28"/>
        </w:rPr>
        <w:t xml:space="preserve">Уставом ЗАТО г. Железногорск, </w:t>
      </w:r>
      <w:r w:rsidR="006B5C2D">
        <w:rPr>
          <w:sz w:val="28"/>
        </w:rPr>
        <w:t>Совет депутатов ЗАТО</w:t>
      </w:r>
      <w:r w:rsidR="000B57ED">
        <w:rPr>
          <w:sz w:val="28"/>
        </w:rPr>
        <w:t xml:space="preserve">      </w:t>
      </w:r>
      <w:r w:rsidR="006B5C2D">
        <w:rPr>
          <w:sz w:val="28"/>
        </w:rPr>
        <w:t xml:space="preserve"> г. Железногорск</w:t>
      </w:r>
      <w:r>
        <w:rPr>
          <w:sz w:val="28"/>
        </w:rPr>
        <w:t xml:space="preserve"> </w:t>
      </w:r>
    </w:p>
    <w:p w:rsidR="00025868" w:rsidRDefault="00025868">
      <w:pPr>
        <w:ind w:firstLine="709"/>
        <w:jc w:val="both"/>
        <w:rPr>
          <w:sz w:val="28"/>
        </w:rPr>
      </w:pPr>
    </w:p>
    <w:p w:rsidR="00025868" w:rsidRDefault="00DC5C2C" w:rsidP="00CF1821">
      <w:pPr>
        <w:jc w:val="both"/>
        <w:rPr>
          <w:sz w:val="28"/>
        </w:rPr>
      </w:pPr>
      <w:r>
        <w:rPr>
          <w:sz w:val="28"/>
        </w:rPr>
        <w:t>РЕШИЛ</w:t>
      </w:r>
      <w:r w:rsidR="00025868">
        <w:rPr>
          <w:sz w:val="28"/>
        </w:rPr>
        <w:t>:</w:t>
      </w:r>
    </w:p>
    <w:p w:rsidR="00541760" w:rsidRDefault="00541760">
      <w:pPr>
        <w:ind w:firstLine="720"/>
        <w:jc w:val="both"/>
        <w:rPr>
          <w:sz w:val="28"/>
        </w:rPr>
      </w:pPr>
    </w:p>
    <w:p w:rsidR="003B0F16" w:rsidRDefault="00541760" w:rsidP="003B0F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B0F16">
        <w:rPr>
          <w:sz w:val="28"/>
        </w:rPr>
        <w:t>Внести в решени</w:t>
      </w:r>
      <w:r w:rsidR="00D10042">
        <w:rPr>
          <w:sz w:val="28"/>
        </w:rPr>
        <w:t>е</w:t>
      </w:r>
      <w:r w:rsidR="003B0F16">
        <w:rPr>
          <w:sz w:val="28"/>
        </w:rPr>
        <w:t xml:space="preserve"> Совета депутатов </w:t>
      </w:r>
      <w:r w:rsidR="003B0F16" w:rsidRPr="00EA13B1">
        <w:rPr>
          <w:sz w:val="28"/>
          <w:szCs w:val="28"/>
        </w:rPr>
        <w:t>ЗАТО г.</w:t>
      </w:r>
      <w:r w:rsidR="003B0F16">
        <w:rPr>
          <w:sz w:val="28"/>
          <w:szCs w:val="28"/>
        </w:rPr>
        <w:t xml:space="preserve"> </w:t>
      </w:r>
      <w:r w:rsidR="003B0F16" w:rsidRPr="00EA13B1">
        <w:rPr>
          <w:sz w:val="28"/>
          <w:szCs w:val="28"/>
        </w:rPr>
        <w:t xml:space="preserve">Железногорск от </w:t>
      </w:r>
      <w:r w:rsidR="003B0F16">
        <w:rPr>
          <w:sz w:val="28"/>
          <w:szCs w:val="28"/>
        </w:rPr>
        <w:t>20</w:t>
      </w:r>
      <w:r w:rsidR="003B0F16" w:rsidRPr="00EA13B1">
        <w:rPr>
          <w:sz w:val="28"/>
          <w:szCs w:val="28"/>
        </w:rPr>
        <w:t>.0</w:t>
      </w:r>
      <w:r w:rsidR="003B0F16">
        <w:rPr>
          <w:sz w:val="28"/>
          <w:szCs w:val="28"/>
        </w:rPr>
        <w:t>3</w:t>
      </w:r>
      <w:r w:rsidR="003B0F16" w:rsidRPr="00EA13B1">
        <w:rPr>
          <w:sz w:val="28"/>
          <w:szCs w:val="28"/>
        </w:rPr>
        <w:t>.20</w:t>
      </w:r>
      <w:r w:rsidR="003B0F16">
        <w:rPr>
          <w:sz w:val="28"/>
          <w:szCs w:val="28"/>
        </w:rPr>
        <w:t>18</w:t>
      </w:r>
      <w:r w:rsidR="003B0F16" w:rsidRPr="00EA13B1">
        <w:rPr>
          <w:sz w:val="28"/>
          <w:szCs w:val="28"/>
        </w:rPr>
        <w:t xml:space="preserve"> № </w:t>
      </w:r>
      <w:r w:rsidR="003B0F16">
        <w:rPr>
          <w:sz w:val="28"/>
          <w:szCs w:val="28"/>
        </w:rPr>
        <w:t>3</w:t>
      </w:r>
      <w:r w:rsidR="003B0F16" w:rsidRPr="00EA13B1">
        <w:rPr>
          <w:sz w:val="28"/>
          <w:szCs w:val="28"/>
        </w:rPr>
        <w:t>2-</w:t>
      </w:r>
      <w:r w:rsidR="003B0F16">
        <w:rPr>
          <w:sz w:val="28"/>
          <w:szCs w:val="28"/>
        </w:rPr>
        <w:t>127</w:t>
      </w:r>
      <w:r w:rsidR="003B0F16" w:rsidRPr="00EA13B1">
        <w:rPr>
          <w:sz w:val="28"/>
          <w:szCs w:val="28"/>
        </w:rPr>
        <w:t xml:space="preserve">Р </w:t>
      </w:r>
      <w:r w:rsidR="003B0F16">
        <w:rPr>
          <w:sz w:val="28"/>
          <w:szCs w:val="28"/>
        </w:rPr>
        <w:t>«Об утверждении Положения о премировании и выплате материальной помощи муниципальным служащим в органах местного самоуправления ЗАТО Железногорск»</w:t>
      </w:r>
      <w:r w:rsidR="003D2940">
        <w:rPr>
          <w:sz w:val="28"/>
          <w:szCs w:val="28"/>
        </w:rPr>
        <w:t xml:space="preserve"> (далее – Положение) следующие изменения:</w:t>
      </w:r>
    </w:p>
    <w:p w:rsidR="00D10042" w:rsidRDefault="00D10042" w:rsidP="003B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 </w:t>
      </w:r>
      <w:r w:rsidR="00643989">
        <w:rPr>
          <w:sz w:val="28"/>
          <w:szCs w:val="28"/>
        </w:rPr>
        <w:t>приложения</w:t>
      </w:r>
      <w:r w:rsidR="00CE44AC">
        <w:rPr>
          <w:sz w:val="28"/>
          <w:szCs w:val="28"/>
        </w:rPr>
        <w:t xml:space="preserve"> к решению</w:t>
      </w:r>
      <w:r w:rsidR="0064398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0C47FD" w:rsidRDefault="00D10042" w:rsidP="001D7DF3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0C47FD">
        <w:rPr>
          <w:sz w:val="28"/>
          <w:szCs w:val="28"/>
        </w:rPr>
        <w:t xml:space="preserve">Премирование муниципальных служащих производится в целях усиления  материальной заинтересованности в повышении качества задач, возложенных на соответствующий отраслевой (функциональный) или  территориальный орган  либо структурное подразделение  соответствующего органа местного самоуправления ЗАТО Железногорск, в профессиональном и </w:t>
      </w:r>
      <w:r w:rsidR="000C47FD">
        <w:rPr>
          <w:sz w:val="28"/>
          <w:szCs w:val="28"/>
        </w:rPr>
        <w:lastRenderedPageBreak/>
        <w:t>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0C47FD" w:rsidRDefault="000C47FD" w:rsidP="00997250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Совета депутатов ЗАТО </w:t>
      </w:r>
      <w:r w:rsidR="00004F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г. Железногорск производится </w:t>
      </w:r>
      <w:r w:rsidR="001D7DF3">
        <w:rPr>
          <w:sz w:val="28"/>
          <w:szCs w:val="28"/>
        </w:rPr>
        <w:t xml:space="preserve">в соответствии с Положением, утвержденным </w:t>
      </w:r>
      <w:r>
        <w:rPr>
          <w:sz w:val="28"/>
          <w:szCs w:val="28"/>
        </w:rPr>
        <w:t xml:space="preserve"> распоряжени</w:t>
      </w:r>
      <w:r w:rsidR="001D7D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Председателя Совета депутатов ЗАТО г. Железногорск.</w:t>
      </w:r>
    </w:p>
    <w:p w:rsidR="000C47FD" w:rsidRDefault="000C47FD" w:rsidP="00997250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Администрации ЗАТО </w:t>
      </w:r>
      <w:r w:rsidR="00004F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г. Железногорск </w:t>
      </w:r>
      <w:r w:rsidR="001D7DF3">
        <w:rPr>
          <w:sz w:val="28"/>
          <w:szCs w:val="28"/>
        </w:rPr>
        <w:t xml:space="preserve">производится в соответствии с Положением, утвержденным  постановлением </w:t>
      </w:r>
      <w:r>
        <w:rPr>
          <w:sz w:val="28"/>
          <w:szCs w:val="28"/>
        </w:rPr>
        <w:t>Администрации ЗАТО г. Железногорск.</w:t>
      </w:r>
    </w:p>
    <w:p w:rsidR="000C47FD" w:rsidRDefault="000C47FD" w:rsidP="0099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Контрольно-ревизионной службы ЗАТО Железногорск производится </w:t>
      </w:r>
      <w:r w:rsidR="001D7DF3">
        <w:rPr>
          <w:sz w:val="28"/>
          <w:szCs w:val="28"/>
        </w:rPr>
        <w:t xml:space="preserve">в соответствии с Положением, утвержденным  распоряжением </w:t>
      </w:r>
      <w:r>
        <w:rPr>
          <w:sz w:val="28"/>
          <w:szCs w:val="28"/>
        </w:rPr>
        <w:t>Председателя Контрольно-ревизионной службы ЗАТО Железногорск.</w:t>
      </w:r>
      <w:r w:rsidR="00997250">
        <w:rPr>
          <w:sz w:val="28"/>
          <w:szCs w:val="28"/>
        </w:rPr>
        <w:t>».</w:t>
      </w:r>
    </w:p>
    <w:p w:rsidR="00DD0939" w:rsidRDefault="00DD0939" w:rsidP="003B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0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C14C8">
        <w:rPr>
          <w:sz w:val="28"/>
          <w:szCs w:val="28"/>
        </w:rPr>
        <w:t xml:space="preserve">Пункт 2.2. </w:t>
      </w:r>
      <w:r w:rsidR="00D10042">
        <w:rPr>
          <w:sz w:val="28"/>
          <w:szCs w:val="28"/>
        </w:rPr>
        <w:t xml:space="preserve">приложения к решению </w:t>
      </w:r>
      <w:r w:rsidR="00FC14C8">
        <w:rPr>
          <w:sz w:val="28"/>
          <w:szCs w:val="28"/>
        </w:rPr>
        <w:t xml:space="preserve">изложить в редакции: </w:t>
      </w:r>
    </w:p>
    <w:p w:rsidR="00A50775" w:rsidRDefault="00647239" w:rsidP="00ED0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A50775">
        <w:rPr>
          <w:sz w:val="28"/>
          <w:szCs w:val="28"/>
        </w:rPr>
        <w:t>Муниципальным служащим выплачиваются  следующие виды премий:</w:t>
      </w:r>
    </w:p>
    <w:p w:rsidR="00A50775" w:rsidRDefault="00A50775" w:rsidP="001B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заданий особой важности и сложности;</w:t>
      </w:r>
    </w:p>
    <w:p w:rsidR="00A50775" w:rsidRDefault="00A50775" w:rsidP="001B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добросовестный труд и в связи с выходом на пенсию;</w:t>
      </w:r>
    </w:p>
    <w:p w:rsidR="00A50775" w:rsidRPr="00D23856" w:rsidRDefault="00A50775" w:rsidP="001B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юбилейной  датой (50</w:t>
      </w:r>
      <w:r w:rsidRPr="004B7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60 лет со дня рождения);                                                     </w:t>
      </w:r>
    </w:p>
    <w:p w:rsidR="00A50775" w:rsidRDefault="00A50775" w:rsidP="001B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 с присвоением почетного звания, награждением  государственной наградой, Почетной грамотой органов местного самоуправления ЗАТО Железногорск;</w:t>
      </w:r>
    </w:p>
    <w:p w:rsidR="00A50775" w:rsidRDefault="00A50775" w:rsidP="001B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награждением ведомственным нагрудным знаком;</w:t>
      </w:r>
    </w:p>
    <w:p w:rsidR="00A50775" w:rsidRDefault="00A50775" w:rsidP="001B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работы за </w:t>
      </w:r>
      <w:r w:rsidR="005B0841">
        <w:rPr>
          <w:sz w:val="28"/>
          <w:szCs w:val="28"/>
        </w:rPr>
        <w:t xml:space="preserve">квартал, </w:t>
      </w:r>
      <w:r>
        <w:rPr>
          <w:sz w:val="28"/>
          <w:szCs w:val="28"/>
        </w:rPr>
        <w:t>год.</w:t>
      </w:r>
    </w:p>
    <w:p w:rsidR="00A50775" w:rsidRDefault="00A50775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r w:rsidR="004D1EAA">
        <w:rPr>
          <w:sz w:val="28"/>
          <w:szCs w:val="28"/>
        </w:rPr>
        <w:t>.</w:t>
      </w:r>
      <w:r w:rsidR="00BA2211">
        <w:rPr>
          <w:sz w:val="28"/>
          <w:szCs w:val="28"/>
        </w:rPr>
        <w:t>».</w:t>
      </w:r>
    </w:p>
    <w:p w:rsidR="00B82836" w:rsidRDefault="00B82836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C677B">
        <w:rPr>
          <w:sz w:val="28"/>
          <w:szCs w:val="28"/>
        </w:rPr>
        <w:t xml:space="preserve">Пункт 2.6 </w:t>
      </w:r>
      <w:r w:rsidR="00A9161B">
        <w:rPr>
          <w:sz w:val="28"/>
          <w:szCs w:val="28"/>
        </w:rPr>
        <w:t xml:space="preserve">приложения </w:t>
      </w:r>
      <w:r w:rsidR="00185EF8">
        <w:rPr>
          <w:sz w:val="28"/>
          <w:szCs w:val="28"/>
        </w:rPr>
        <w:t xml:space="preserve"> к решению </w:t>
      </w:r>
      <w:r w:rsidR="00FC677B">
        <w:rPr>
          <w:sz w:val="28"/>
          <w:szCs w:val="28"/>
        </w:rPr>
        <w:t>изложить в редакции:</w:t>
      </w:r>
    </w:p>
    <w:p w:rsidR="00FC677B" w:rsidRDefault="00FC677B" w:rsidP="00FC6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«2.6. Премирование муниципальных служащих по результатам работы за</w:t>
      </w:r>
      <w:r w:rsidR="00A72FF8">
        <w:rPr>
          <w:sz w:val="28"/>
          <w:szCs w:val="28"/>
        </w:rPr>
        <w:t xml:space="preserve"> квартал, </w:t>
      </w:r>
      <w:r>
        <w:rPr>
          <w:sz w:val="28"/>
          <w:szCs w:val="28"/>
        </w:rPr>
        <w:t>год производится с учетом личного вклада в результаты деятельности отраслевого (функционального) органа либо структурного подразделения соответствующего органа местного самоуправления ЗАТО Железногорск.</w:t>
      </w:r>
      <w:r w:rsidR="00A72FF8">
        <w:rPr>
          <w:sz w:val="28"/>
          <w:szCs w:val="28"/>
        </w:rPr>
        <w:t>».</w:t>
      </w:r>
    </w:p>
    <w:p w:rsidR="00EB5ED0" w:rsidRDefault="00EB5ED0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8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251B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2.6</w:t>
      </w:r>
      <w:r w:rsidR="001251B8">
        <w:rPr>
          <w:sz w:val="28"/>
          <w:szCs w:val="28"/>
        </w:rPr>
        <w:t xml:space="preserve">.3 пункта 2.6 </w:t>
      </w:r>
      <w:r w:rsidR="00A9161B">
        <w:rPr>
          <w:sz w:val="28"/>
          <w:szCs w:val="28"/>
        </w:rPr>
        <w:t>приложения</w:t>
      </w:r>
      <w:r w:rsidR="00185EF8">
        <w:rPr>
          <w:sz w:val="28"/>
          <w:szCs w:val="28"/>
        </w:rPr>
        <w:t xml:space="preserve"> к решению </w:t>
      </w:r>
      <w:r w:rsidR="00A9161B">
        <w:rPr>
          <w:sz w:val="28"/>
          <w:szCs w:val="28"/>
        </w:rPr>
        <w:t xml:space="preserve"> </w:t>
      </w:r>
      <w:r w:rsidR="001251B8">
        <w:rPr>
          <w:sz w:val="28"/>
          <w:szCs w:val="28"/>
        </w:rPr>
        <w:t>изложить в ред</w:t>
      </w:r>
      <w:r w:rsidR="00B34725">
        <w:rPr>
          <w:sz w:val="28"/>
          <w:szCs w:val="28"/>
        </w:rPr>
        <w:t>а</w:t>
      </w:r>
      <w:r w:rsidR="001251B8">
        <w:rPr>
          <w:sz w:val="28"/>
          <w:szCs w:val="28"/>
        </w:rPr>
        <w:t>кции:</w:t>
      </w:r>
    </w:p>
    <w:p w:rsidR="00CA5525" w:rsidRDefault="001251B8" w:rsidP="00CA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«2.6.3. </w:t>
      </w:r>
      <w:r w:rsidR="00B34725">
        <w:rPr>
          <w:sz w:val="28"/>
          <w:szCs w:val="28"/>
        </w:rPr>
        <w:t xml:space="preserve">Конкретные размеры премии по результатам работы за </w:t>
      </w:r>
      <w:r w:rsidR="000356E8">
        <w:rPr>
          <w:sz w:val="28"/>
          <w:szCs w:val="28"/>
        </w:rPr>
        <w:t xml:space="preserve">квартал, </w:t>
      </w:r>
      <w:r w:rsidR="00B34725">
        <w:rPr>
          <w:sz w:val="28"/>
          <w:szCs w:val="28"/>
        </w:rPr>
        <w:t>год определяются в пределах фонда оплаты труда</w:t>
      </w:r>
      <w:r w:rsidR="00D51D3F">
        <w:rPr>
          <w:sz w:val="28"/>
          <w:szCs w:val="28"/>
        </w:rPr>
        <w:t xml:space="preserve"> в соответствии с Положением, утвержденным для муниципальных служащих Совета депутатов ЗАТО </w:t>
      </w:r>
      <w:r w:rsidR="00CA5525">
        <w:rPr>
          <w:sz w:val="28"/>
          <w:szCs w:val="28"/>
        </w:rPr>
        <w:t xml:space="preserve">                         </w:t>
      </w:r>
      <w:r w:rsidR="00D51D3F">
        <w:rPr>
          <w:sz w:val="28"/>
          <w:szCs w:val="28"/>
        </w:rPr>
        <w:t>г. Железногорск</w:t>
      </w:r>
      <w:r w:rsidR="00CA5525">
        <w:rPr>
          <w:sz w:val="28"/>
          <w:szCs w:val="28"/>
        </w:rPr>
        <w:t xml:space="preserve"> распоряжением Председателя Совета депутатов ЗАТО                          г. Железногорск, для муниципальных служащих Администрации ЗАТО </w:t>
      </w:r>
      <w:r w:rsidR="00C4403A">
        <w:rPr>
          <w:sz w:val="28"/>
          <w:szCs w:val="28"/>
        </w:rPr>
        <w:t xml:space="preserve">                         </w:t>
      </w:r>
      <w:r w:rsidR="00CA5525">
        <w:rPr>
          <w:sz w:val="28"/>
          <w:szCs w:val="28"/>
        </w:rPr>
        <w:t>г. Железногорск постановлением Администрации ЗАТО г. Железногорск, для муниципальных служащих Контрольно-ревизионной службы ЗАТО Железногорск  распоряжением Председателя Контрольно-ревизионной службы ЗАТО Железногорск.»</w:t>
      </w:r>
    </w:p>
    <w:p w:rsidR="00D51D3F" w:rsidRDefault="00D51D3F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828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283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2.6.6</w:t>
      </w:r>
      <w:r w:rsidR="00B82836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 xml:space="preserve"> </w:t>
      </w:r>
      <w:r w:rsidR="00A9161B">
        <w:rPr>
          <w:sz w:val="28"/>
          <w:szCs w:val="28"/>
        </w:rPr>
        <w:t>приложения</w:t>
      </w:r>
      <w:r w:rsidR="00FD272B">
        <w:rPr>
          <w:sz w:val="28"/>
          <w:szCs w:val="28"/>
        </w:rPr>
        <w:t xml:space="preserve"> к решению</w:t>
      </w:r>
      <w:r w:rsidR="00A916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D51D3F" w:rsidRDefault="00D51D3F" w:rsidP="00D51D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«2.6.6. Глава ЗАТО г. Железногорск, Председатель Совета депутатов ЗАТО           г. Железногорск, Председатель Контрольно-ревизионной службы ЗАТО Железногорск вправе принять единоличные решения об изменении размера премии муниципальному служащему по результатам работы за </w:t>
      </w:r>
      <w:r w:rsidR="001517C8">
        <w:rPr>
          <w:sz w:val="28"/>
          <w:szCs w:val="28"/>
        </w:rPr>
        <w:t xml:space="preserve">квартал, </w:t>
      </w:r>
      <w:r>
        <w:rPr>
          <w:sz w:val="28"/>
          <w:szCs w:val="28"/>
        </w:rPr>
        <w:t>год.</w:t>
      </w:r>
      <w:r w:rsidR="001517C8">
        <w:rPr>
          <w:sz w:val="28"/>
          <w:szCs w:val="28"/>
        </w:rPr>
        <w:t>».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приложение</w:t>
      </w:r>
      <w:r w:rsidR="0005361C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 пунктом 2.7 следующего содержания: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 Премирование муниципальных служащих Совета депутатов ЗАТО                   г. Железногорск производится по распоряжению Председателя Совета депутатов ЗАТО г. Железногорск.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Администрации ЗАТО                              г. Железногорск производится по распоряжению Администрации ЗАТО                           г. Железногорск.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Контрольно-ревизионной службы ЗАТО Железногорск производится по распоряжению Председателя Контрольно-ревизионной службы ЗАТО Железногорск.».</w:t>
      </w:r>
    </w:p>
    <w:p w:rsidR="00C26420" w:rsidRPr="00C94280" w:rsidRDefault="00ED0FD6" w:rsidP="00197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20" w:rsidRPr="00C94280">
        <w:rPr>
          <w:sz w:val="28"/>
          <w:szCs w:val="28"/>
        </w:rPr>
        <w:t xml:space="preserve">. Контроль </w:t>
      </w:r>
      <w:r w:rsidR="00C26420">
        <w:rPr>
          <w:sz w:val="28"/>
          <w:szCs w:val="28"/>
        </w:rPr>
        <w:t>над</w:t>
      </w:r>
      <w:r w:rsidR="00C26420" w:rsidRPr="00C94280">
        <w:rPr>
          <w:sz w:val="28"/>
          <w:szCs w:val="28"/>
        </w:rPr>
        <w:t xml:space="preserve"> исполнением </w:t>
      </w:r>
      <w:r w:rsidR="00C26420">
        <w:rPr>
          <w:sz w:val="28"/>
          <w:szCs w:val="28"/>
        </w:rPr>
        <w:t xml:space="preserve">настоящего </w:t>
      </w:r>
      <w:r w:rsidR="00C26420" w:rsidRPr="00C94280">
        <w:rPr>
          <w:sz w:val="28"/>
          <w:szCs w:val="28"/>
        </w:rPr>
        <w:t>решения возложить на председателя постоянной комиссии по бюджету, финансам и налог</w:t>
      </w:r>
      <w:r w:rsidR="00C26420">
        <w:rPr>
          <w:sz w:val="28"/>
          <w:szCs w:val="28"/>
        </w:rPr>
        <w:t>ам</w:t>
      </w:r>
      <w:r w:rsidR="00C26420" w:rsidRPr="00C94280">
        <w:rPr>
          <w:sz w:val="28"/>
          <w:szCs w:val="28"/>
        </w:rPr>
        <w:t xml:space="preserve"> </w:t>
      </w:r>
      <w:r w:rsidR="00C26420">
        <w:rPr>
          <w:sz w:val="28"/>
          <w:szCs w:val="28"/>
        </w:rPr>
        <w:t>Ю.И. Разумника</w:t>
      </w:r>
      <w:r w:rsidR="00C26420" w:rsidRPr="00C94280">
        <w:rPr>
          <w:sz w:val="28"/>
          <w:szCs w:val="28"/>
        </w:rPr>
        <w:t>.</w:t>
      </w:r>
    </w:p>
    <w:p w:rsidR="00C26420" w:rsidRPr="00A437FC" w:rsidRDefault="00ED0FD6" w:rsidP="0019716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420" w:rsidRPr="00010E5C">
        <w:rPr>
          <w:sz w:val="28"/>
          <w:szCs w:val="28"/>
        </w:rPr>
        <w:t>.</w:t>
      </w:r>
      <w:r w:rsidR="00C26420">
        <w:rPr>
          <w:sz w:val="28"/>
          <w:szCs w:val="28"/>
        </w:rPr>
        <w:t xml:space="preserve"> </w:t>
      </w:r>
      <w:r w:rsidR="00C26420" w:rsidRPr="00A437FC">
        <w:rPr>
          <w:sz w:val="28"/>
          <w:szCs w:val="28"/>
        </w:rPr>
        <w:t>Настоящее решение</w:t>
      </w:r>
      <w:r w:rsidR="0004343D">
        <w:rPr>
          <w:sz w:val="28"/>
          <w:szCs w:val="28"/>
        </w:rPr>
        <w:t xml:space="preserve"> вступает в силу после его </w:t>
      </w:r>
      <w:r w:rsidR="00C26420" w:rsidRPr="00A437FC">
        <w:rPr>
          <w:sz w:val="28"/>
          <w:szCs w:val="28"/>
        </w:rPr>
        <w:t>официально</w:t>
      </w:r>
      <w:r w:rsidR="0004343D">
        <w:rPr>
          <w:sz w:val="28"/>
          <w:szCs w:val="28"/>
        </w:rPr>
        <w:t>го</w:t>
      </w:r>
      <w:r w:rsidR="00C26420" w:rsidRPr="00A437FC">
        <w:rPr>
          <w:sz w:val="28"/>
          <w:szCs w:val="28"/>
        </w:rPr>
        <w:t xml:space="preserve"> опубликовани</w:t>
      </w:r>
      <w:r w:rsidR="0004343D">
        <w:rPr>
          <w:sz w:val="28"/>
          <w:szCs w:val="28"/>
        </w:rPr>
        <w:t>я</w:t>
      </w:r>
      <w:r w:rsidR="00964B6F">
        <w:rPr>
          <w:sz w:val="28"/>
          <w:szCs w:val="28"/>
        </w:rPr>
        <w:t xml:space="preserve">, но не ранее </w:t>
      </w:r>
      <w:r w:rsidR="00C26420">
        <w:rPr>
          <w:sz w:val="28"/>
          <w:szCs w:val="28"/>
        </w:rPr>
        <w:t>01.01.</w:t>
      </w:r>
      <w:r w:rsidR="00C26420" w:rsidRPr="004029E9">
        <w:rPr>
          <w:sz w:val="28"/>
          <w:szCs w:val="28"/>
        </w:rPr>
        <w:t>2022.</w:t>
      </w:r>
      <w:r w:rsidR="00C26420">
        <w:rPr>
          <w:sz w:val="28"/>
          <w:szCs w:val="28"/>
        </w:rPr>
        <w:t xml:space="preserve">  </w:t>
      </w:r>
    </w:p>
    <w:p w:rsidR="00C26420" w:rsidRDefault="00C26420" w:rsidP="00C26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420" w:rsidRDefault="00C26420" w:rsidP="00C26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85"/>
      </w:tblGrid>
      <w:tr w:rsidR="00C26420" w:rsidTr="00020618">
        <w:trPr>
          <w:trHeight w:val="1726"/>
        </w:trPr>
        <w:tc>
          <w:tcPr>
            <w:tcW w:w="4788" w:type="dxa"/>
          </w:tcPr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Проскурнин</w:t>
            </w:r>
          </w:p>
        </w:tc>
        <w:tc>
          <w:tcPr>
            <w:tcW w:w="5385" w:type="dxa"/>
          </w:tcPr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ЗАТО г. Железногорск</w:t>
            </w: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Куксин</w:t>
            </w:r>
          </w:p>
        </w:tc>
      </w:tr>
    </w:tbl>
    <w:p w:rsidR="00C26420" w:rsidRDefault="00C26420" w:rsidP="00C26420">
      <w:pPr>
        <w:pStyle w:val="ConsPlusNormal"/>
        <w:jc w:val="both"/>
      </w:pPr>
    </w:p>
    <w:p w:rsidR="00C26420" w:rsidRDefault="00C26420" w:rsidP="00C26420">
      <w:pPr>
        <w:pStyle w:val="ConsPlusNormal"/>
        <w:jc w:val="both"/>
      </w:pPr>
    </w:p>
    <w:sectPr w:rsidR="00C26420" w:rsidSect="0069298C">
      <w:headerReference w:type="default" r:id="rId11"/>
      <w:pgSz w:w="12242" w:h="15842" w:code="1"/>
      <w:pgMar w:top="851" w:right="720" w:bottom="851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1D" w:rsidRDefault="00DE541D" w:rsidP="00714E00">
      <w:r>
        <w:separator/>
      </w:r>
    </w:p>
  </w:endnote>
  <w:endnote w:type="continuationSeparator" w:id="0">
    <w:p w:rsidR="00DE541D" w:rsidRDefault="00DE541D" w:rsidP="0071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1D" w:rsidRDefault="00DE541D" w:rsidP="00714E00">
      <w:r>
        <w:separator/>
      </w:r>
    </w:p>
  </w:footnote>
  <w:footnote w:type="continuationSeparator" w:id="0">
    <w:p w:rsidR="00DE541D" w:rsidRDefault="00DE541D" w:rsidP="0071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987"/>
      <w:docPartObj>
        <w:docPartGallery w:val="Page Numbers (Top of Page)"/>
        <w:docPartUnique/>
      </w:docPartObj>
    </w:sdtPr>
    <w:sdtContent>
      <w:p w:rsidR="004E6298" w:rsidRDefault="00C34A2A">
        <w:pPr>
          <w:pStyle w:val="a8"/>
          <w:jc w:val="center"/>
        </w:pPr>
        <w:fldSimple w:instr=" PAGE   \* MERGEFORMAT ">
          <w:r w:rsidR="00C3194B">
            <w:rPr>
              <w:noProof/>
            </w:rPr>
            <w:t>2</w:t>
          </w:r>
        </w:fldSimple>
      </w:p>
    </w:sdtContent>
  </w:sdt>
  <w:p w:rsidR="004E6298" w:rsidRDefault="004E62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44"/>
    <w:multiLevelType w:val="singleLevel"/>
    <w:tmpl w:val="7A4E7C4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8633C4"/>
    <w:multiLevelType w:val="multilevel"/>
    <w:tmpl w:val="29947A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777460"/>
    <w:multiLevelType w:val="hybridMultilevel"/>
    <w:tmpl w:val="906849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F1B30"/>
    <w:multiLevelType w:val="multilevel"/>
    <w:tmpl w:val="29947A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814900"/>
    <w:multiLevelType w:val="multilevel"/>
    <w:tmpl w:val="29749B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A64DD6"/>
    <w:multiLevelType w:val="multilevel"/>
    <w:tmpl w:val="0D5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6">
    <w:nsid w:val="41CF6969"/>
    <w:multiLevelType w:val="singleLevel"/>
    <w:tmpl w:val="49A00E1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297541C"/>
    <w:multiLevelType w:val="singleLevel"/>
    <w:tmpl w:val="0D04BDD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16E0144"/>
    <w:multiLevelType w:val="multilevel"/>
    <w:tmpl w:val="55E6D2BA"/>
    <w:lvl w:ilvl="0">
      <w:start w:val="3"/>
      <w:numFmt w:val="decimal"/>
      <w:lvlText w:val="%1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79"/>
    <w:rsid w:val="000015BD"/>
    <w:rsid w:val="00003905"/>
    <w:rsid w:val="0000499A"/>
    <w:rsid w:val="00004FD1"/>
    <w:rsid w:val="000146DB"/>
    <w:rsid w:val="00015C71"/>
    <w:rsid w:val="00020618"/>
    <w:rsid w:val="0002399A"/>
    <w:rsid w:val="000252F5"/>
    <w:rsid w:val="00025868"/>
    <w:rsid w:val="00030399"/>
    <w:rsid w:val="000330E6"/>
    <w:rsid w:val="00034E44"/>
    <w:rsid w:val="000356E8"/>
    <w:rsid w:val="0004343D"/>
    <w:rsid w:val="0005361C"/>
    <w:rsid w:val="00065D51"/>
    <w:rsid w:val="000674AB"/>
    <w:rsid w:val="0007220F"/>
    <w:rsid w:val="000729F4"/>
    <w:rsid w:val="000771BD"/>
    <w:rsid w:val="0008356A"/>
    <w:rsid w:val="00083D63"/>
    <w:rsid w:val="000843E3"/>
    <w:rsid w:val="00084F0B"/>
    <w:rsid w:val="000865A2"/>
    <w:rsid w:val="00086E13"/>
    <w:rsid w:val="0009130A"/>
    <w:rsid w:val="000A3149"/>
    <w:rsid w:val="000B57ED"/>
    <w:rsid w:val="000C47FD"/>
    <w:rsid w:val="000D00D9"/>
    <w:rsid w:val="000D1115"/>
    <w:rsid w:val="000D6D1E"/>
    <w:rsid w:val="000E0A15"/>
    <w:rsid w:val="000E45F5"/>
    <w:rsid w:val="000F61DF"/>
    <w:rsid w:val="000F7B51"/>
    <w:rsid w:val="00105615"/>
    <w:rsid w:val="00106166"/>
    <w:rsid w:val="00106243"/>
    <w:rsid w:val="00117DFB"/>
    <w:rsid w:val="001251B8"/>
    <w:rsid w:val="0012635A"/>
    <w:rsid w:val="00127001"/>
    <w:rsid w:val="00131669"/>
    <w:rsid w:val="001475C5"/>
    <w:rsid w:val="00150120"/>
    <w:rsid w:val="001517C8"/>
    <w:rsid w:val="00152483"/>
    <w:rsid w:val="00154620"/>
    <w:rsid w:val="00162F3F"/>
    <w:rsid w:val="0017211F"/>
    <w:rsid w:val="001734E4"/>
    <w:rsid w:val="00175D17"/>
    <w:rsid w:val="00185EF8"/>
    <w:rsid w:val="0018788D"/>
    <w:rsid w:val="00197168"/>
    <w:rsid w:val="001B193C"/>
    <w:rsid w:val="001C6D94"/>
    <w:rsid w:val="001D13E0"/>
    <w:rsid w:val="001D7DF3"/>
    <w:rsid w:val="001D7F79"/>
    <w:rsid w:val="001E441B"/>
    <w:rsid w:val="001E67C9"/>
    <w:rsid w:val="0020458E"/>
    <w:rsid w:val="00207DDA"/>
    <w:rsid w:val="00210A84"/>
    <w:rsid w:val="00215B4C"/>
    <w:rsid w:val="00216286"/>
    <w:rsid w:val="00227B75"/>
    <w:rsid w:val="00227C5A"/>
    <w:rsid w:val="00244616"/>
    <w:rsid w:val="0025632C"/>
    <w:rsid w:val="0026157A"/>
    <w:rsid w:val="0026602B"/>
    <w:rsid w:val="00273324"/>
    <w:rsid w:val="00274011"/>
    <w:rsid w:val="00280E2A"/>
    <w:rsid w:val="0028646C"/>
    <w:rsid w:val="002A18C7"/>
    <w:rsid w:val="002A35A8"/>
    <w:rsid w:val="002A4204"/>
    <w:rsid w:val="002A6645"/>
    <w:rsid w:val="002A7BA1"/>
    <w:rsid w:val="002B41D5"/>
    <w:rsid w:val="002C346F"/>
    <w:rsid w:val="002C6E3D"/>
    <w:rsid w:val="002D5846"/>
    <w:rsid w:val="002D62F4"/>
    <w:rsid w:val="002E132F"/>
    <w:rsid w:val="002E4BD7"/>
    <w:rsid w:val="002E683B"/>
    <w:rsid w:val="002F1749"/>
    <w:rsid w:val="003006E2"/>
    <w:rsid w:val="00301FCE"/>
    <w:rsid w:val="0030357D"/>
    <w:rsid w:val="0030507A"/>
    <w:rsid w:val="003103B5"/>
    <w:rsid w:val="00314266"/>
    <w:rsid w:val="003169ED"/>
    <w:rsid w:val="00316DA3"/>
    <w:rsid w:val="00326DEC"/>
    <w:rsid w:val="00331916"/>
    <w:rsid w:val="00336783"/>
    <w:rsid w:val="003501CB"/>
    <w:rsid w:val="00357506"/>
    <w:rsid w:val="003638F3"/>
    <w:rsid w:val="003714E7"/>
    <w:rsid w:val="00372BE4"/>
    <w:rsid w:val="00374D4A"/>
    <w:rsid w:val="0037644D"/>
    <w:rsid w:val="003872F3"/>
    <w:rsid w:val="003A6504"/>
    <w:rsid w:val="003B0F16"/>
    <w:rsid w:val="003B1B10"/>
    <w:rsid w:val="003B338B"/>
    <w:rsid w:val="003B34FF"/>
    <w:rsid w:val="003B37AE"/>
    <w:rsid w:val="003D2940"/>
    <w:rsid w:val="003D3A24"/>
    <w:rsid w:val="003E4B06"/>
    <w:rsid w:val="003E7C98"/>
    <w:rsid w:val="003F1B23"/>
    <w:rsid w:val="003F1B3A"/>
    <w:rsid w:val="003F2652"/>
    <w:rsid w:val="003F5F49"/>
    <w:rsid w:val="003F60CE"/>
    <w:rsid w:val="004016C6"/>
    <w:rsid w:val="0040244E"/>
    <w:rsid w:val="00406654"/>
    <w:rsid w:val="00411C3C"/>
    <w:rsid w:val="00413F59"/>
    <w:rsid w:val="00416BBB"/>
    <w:rsid w:val="004179FF"/>
    <w:rsid w:val="00427B23"/>
    <w:rsid w:val="004336A7"/>
    <w:rsid w:val="004341EF"/>
    <w:rsid w:val="00437584"/>
    <w:rsid w:val="00452B75"/>
    <w:rsid w:val="0046096D"/>
    <w:rsid w:val="00464D86"/>
    <w:rsid w:val="004720D5"/>
    <w:rsid w:val="00473ECD"/>
    <w:rsid w:val="00487007"/>
    <w:rsid w:val="00491F42"/>
    <w:rsid w:val="004A1091"/>
    <w:rsid w:val="004B1B91"/>
    <w:rsid w:val="004B3BC3"/>
    <w:rsid w:val="004B4CEA"/>
    <w:rsid w:val="004B7F4B"/>
    <w:rsid w:val="004C1569"/>
    <w:rsid w:val="004C32EF"/>
    <w:rsid w:val="004D1EAA"/>
    <w:rsid w:val="004E6298"/>
    <w:rsid w:val="004F29E0"/>
    <w:rsid w:val="004F5AA3"/>
    <w:rsid w:val="005005CD"/>
    <w:rsid w:val="00501459"/>
    <w:rsid w:val="00501C7C"/>
    <w:rsid w:val="005117D0"/>
    <w:rsid w:val="00513DD5"/>
    <w:rsid w:val="00517746"/>
    <w:rsid w:val="00520423"/>
    <w:rsid w:val="005209F3"/>
    <w:rsid w:val="00532DC0"/>
    <w:rsid w:val="00534492"/>
    <w:rsid w:val="005367FD"/>
    <w:rsid w:val="00541760"/>
    <w:rsid w:val="00542BB0"/>
    <w:rsid w:val="00545D9B"/>
    <w:rsid w:val="0054712C"/>
    <w:rsid w:val="00560438"/>
    <w:rsid w:val="0057015C"/>
    <w:rsid w:val="005709D7"/>
    <w:rsid w:val="0057681E"/>
    <w:rsid w:val="00582CCA"/>
    <w:rsid w:val="00590B81"/>
    <w:rsid w:val="0059594F"/>
    <w:rsid w:val="005A5635"/>
    <w:rsid w:val="005A5ED6"/>
    <w:rsid w:val="005B0841"/>
    <w:rsid w:val="005C5EC3"/>
    <w:rsid w:val="005D4ABC"/>
    <w:rsid w:val="00602E24"/>
    <w:rsid w:val="006115B9"/>
    <w:rsid w:val="0062499A"/>
    <w:rsid w:val="0063072A"/>
    <w:rsid w:val="00632BF7"/>
    <w:rsid w:val="006436AC"/>
    <w:rsid w:val="00643989"/>
    <w:rsid w:val="00645016"/>
    <w:rsid w:val="00645B07"/>
    <w:rsid w:val="00647239"/>
    <w:rsid w:val="00663BF6"/>
    <w:rsid w:val="006665B6"/>
    <w:rsid w:val="00675833"/>
    <w:rsid w:val="00683974"/>
    <w:rsid w:val="0068409B"/>
    <w:rsid w:val="00685302"/>
    <w:rsid w:val="00686FD9"/>
    <w:rsid w:val="0069298C"/>
    <w:rsid w:val="006A7803"/>
    <w:rsid w:val="006B5C2D"/>
    <w:rsid w:val="006C4E64"/>
    <w:rsid w:val="006D2058"/>
    <w:rsid w:val="006E7771"/>
    <w:rsid w:val="006F3A70"/>
    <w:rsid w:val="00702B53"/>
    <w:rsid w:val="00704E67"/>
    <w:rsid w:val="00714E00"/>
    <w:rsid w:val="007156FA"/>
    <w:rsid w:val="00717115"/>
    <w:rsid w:val="00733363"/>
    <w:rsid w:val="00733B04"/>
    <w:rsid w:val="00736CD5"/>
    <w:rsid w:val="00745E3E"/>
    <w:rsid w:val="007624ED"/>
    <w:rsid w:val="00765CB8"/>
    <w:rsid w:val="0077327D"/>
    <w:rsid w:val="00773A95"/>
    <w:rsid w:val="00783C25"/>
    <w:rsid w:val="00787002"/>
    <w:rsid w:val="007903C6"/>
    <w:rsid w:val="007C1814"/>
    <w:rsid w:val="007C64D5"/>
    <w:rsid w:val="007D6AFA"/>
    <w:rsid w:val="007D7090"/>
    <w:rsid w:val="007E2252"/>
    <w:rsid w:val="007E569D"/>
    <w:rsid w:val="007F1A80"/>
    <w:rsid w:val="007F2D07"/>
    <w:rsid w:val="007F4DA2"/>
    <w:rsid w:val="008104A0"/>
    <w:rsid w:val="00810AB9"/>
    <w:rsid w:val="00813306"/>
    <w:rsid w:val="0082411C"/>
    <w:rsid w:val="00836836"/>
    <w:rsid w:val="00856791"/>
    <w:rsid w:val="00861145"/>
    <w:rsid w:val="008623FE"/>
    <w:rsid w:val="00866183"/>
    <w:rsid w:val="00885618"/>
    <w:rsid w:val="008911BC"/>
    <w:rsid w:val="0089286B"/>
    <w:rsid w:val="00894E8D"/>
    <w:rsid w:val="008B3806"/>
    <w:rsid w:val="008B492C"/>
    <w:rsid w:val="008B6387"/>
    <w:rsid w:val="008E1214"/>
    <w:rsid w:val="008E2ED5"/>
    <w:rsid w:val="008E3EB2"/>
    <w:rsid w:val="008E4EBD"/>
    <w:rsid w:val="008F6394"/>
    <w:rsid w:val="008F7035"/>
    <w:rsid w:val="008F7B3C"/>
    <w:rsid w:val="009075FE"/>
    <w:rsid w:val="00911A5A"/>
    <w:rsid w:val="0091417F"/>
    <w:rsid w:val="009176EE"/>
    <w:rsid w:val="00920CDB"/>
    <w:rsid w:val="00923024"/>
    <w:rsid w:val="00925B2B"/>
    <w:rsid w:val="009330F6"/>
    <w:rsid w:val="0093387B"/>
    <w:rsid w:val="00935BBE"/>
    <w:rsid w:val="009373B0"/>
    <w:rsid w:val="00941C2F"/>
    <w:rsid w:val="009428D3"/>
    <w:rsid w:val="00942CF3"/>
    <w:rsid w:val="0095377F"/>
    <w:rsid w:val="00964B6F"/>
    <w:rsid w:val="00974240"/>
    <w:rsid w:val="00997250"/>
    <w:rsid w:val="009A476A"/>
    <w:rsid w:val="009A4CC2"/>
    <w:rsid w:val="009A522E"/>
    <w:rsid w:val="009C2805"/>
    <w:rsid w:val="009C2F62"/>
    <w:rsid w:val="009C6B9F"/>
    <w:rsid w:val="009D6BCD"/>
    <w:rsid w:val="00A013FE"/>
    <w:rsid w:val="00A015D9"/>
    <w:rsid w:val="00A2147D"/>
    <w:rsid w:val="00A34945"/>
    <w:rsid w:val="00A40A69"/>
    <w:rsid w:val="00A47F25"/>
    <w:rsid w:val="00A50775"/>
    <w:rsid w:val="00A60A65"/>
    <w:rsid w:val="00A65DA7"/>
    <w:rsid w:val="00A71234"/>
    <w:rsid w:val="00A72FF8"/>
    <w:rsid w:val="00A82278"/>
    <w:rsid w:val="00A87B3D"/>
    <w:rsid w:val="00A9161B"/>
    <w:rsid w:val="00AA3866"/>
    <w:rsid w:val="00AD09E9"/>
    <w:rsid w:val="00AE043D"/>
    <w:rsid w:val="00AE0D7A"/>
    <w:rsid w:val="00B05E11"/>
    <w:rsid w:val="00B06EA8"/>
    <w:rsid w:val="00B12EEA"/>
    <w:rsid w:val="00B14487"/>
    <w:rsid w:val="00B34725"/>
    <w:rsid w:val="00B44D0D"/>
    <w:rsid w:val="00B52240"/>
    <w:rsid w:val="00B636BA"/>
    <w:rsid w:val="00B648E8"/>
    <w:rsid w:val="00B70D50"/>
    <w:rsid w:val="00B714A3"/>
    <w:rsid w:val="00B76248"/>
    <w:rsid w:val="00B76FA7"/>
    <w:rsid w:val="00B82836"/>
    <w:rsid w:val="00B83F76"/>
    <w:rsid w:val="00B904A1"/>
    <w:rsid w:val="00B9208E"/>
    <w:rsid w:val="00BA2211"/>
    <w:rsid w:val="00BB3050"/>
    <w:rsid w:val="00BC1689"/>
    <w:rsid w:val="00BC7DD2"/>
    <w:rsid w:val="00BD0375"/>
    <w:rsid w:val="00BD2228"/>
    <w:rsid w:val="00BD357C"/>
    <w:rsid w:val="00BE41DB"/>
    <w:rsid w:val="00BF7325"/>
    <w:rsid w:val="00C06948"/>
    <w:rsid w:val="00C07474"/>
    <w:rsid w:val="00C14108"/>
    <w:rsid w:val="00C16ED6"/>
    <w:rsid w:val="00C20B23"/>
    <w:rsid w:val="00C21447"/>
    <w:rsid w:val="00C239F1"/>
    <w:rsid w:val="00C26420"/>
    <w:rsid w:val="00C3194B"/>
    <w:rsid w:val="00C34A2A"/>
    <w:rsid w:val="00C37679"/>
    <w:rsid w:val="00C40152"/>
    <w:rsid w:val="00C4403A"/>
    <w:rsid w:val="00C4644F"/>
    <w:rsid w:val="00C47832"/>
    <w:rsid w:val="00C50633"/>
    <w:rsid w:val="00C5087C"/>
    <w:rsid w:val="00C5435C"/>
    <w:rsid w:val="00C57B14"/>
    <w:rsid w:val="00C6354E"/>
    <w:rsid w:val="00C7162B"/>
    <w:rsid w:val="00C74001"/>
    <w:rsid w:val="00C77D14"/>
    <w:rsid w:val="00C80D3C"/>
    <w:rsid w:val="00C9211A"/>
    <w:rsid w:val="00C96026"/>
    <w:rsid w:val="00C9701C"/>
    <w:rsid w:val="00CA5525"/>
    <w:rsid w:val="00CA5956"/>
    <w:rsid w:val="00CB4D78"/>
    <w:rsid w:val="00CD29D3"/>
    <w:rsid w:val="00CD38F4"/>
    <w:rsid w:val="00CD5700"/>
    <w:rsid w:val="00CE44AC"/>
    <w:rsid w:val="00CE4652"/>
    <w:rsid w:val="00CE594D"/>
    <w:rsid w:val="00CF1821"/>
    <w:rsid w:val="00CF65C5"/>
    <w:rsid w:val="00D03A9D"/>
    <w:rsid w:val="00D03F08"/>
    <w:rsid w:val="00D10042"/>
    <w:rsid w:val="00D10549"/>
    <w:rsid w:val="00D10640"/>
    <w:rsid w:val="00D1795B"/>
    <w:rsid w:val="00D20C5B"/>
    <w:rsid w:val="00D24214"/>
    <w:rsid w:val="00D3120A"/>
    <w:rsid w:val="00D40C08"/>
    <w:rsid w:val="00D4122C"/>
    <w:rsid w:val="00D51D3F"/>
    <w:rsid w:val="00D526ED"/>
    <w:rsid w:val="00D573DB"/>
    <w:rsid w:val="00D6605C"/>
    <w:rsid w:val="00D7092F"/>
    <w:rsid w:val="00D70E2D"/>
    <w:rsid w:val="00D76B97"/>
    <w:rsid w:val="00D77A48"/>
    <w:rsid w:val="00D84738"/>
    <w:rsid w:val="00D873E8"/>
    <w:rsid w:val="00D9294E"/>
    <w:rsid w:val="00D969B3"/>
    <w:rsid w:val="00DC0247"/>
    <w:rsid w:val="00DC4A8D"/>
    <w:rsid w:val="00DC5C2C"/>
    <w:rsid w:val="00DD0939"/>
    <w:rsid w:val="00DD4462"/>
    <w:rsid w:val="00DD5AB8"/>
    <w:rsid w:val="00DE0C15"/>
    <w:rsid w:val="00DE541D"/>
    <w:rsid w:val="00E061D2"/>
    <w:rsid w:val="00E16BC0"/>
    <w:rsid w:val="00E316A4"/>
    <w:rsid w:val="00E450F5"/>
    <w:rsid w:val="00E5043A"/>
    <w:rsid w:val="00E5068E"/>
    <w:rsid w:val="00E549F2"/>
    <w:rsid w:val="00E569C1"/>
    <w:rsid w:val="00E60555"/>
    <w:rsid w:val="00E606D2"/>
    <w:rsid w:val="00E628DB"/>
    <w:rsid w:val="00E733E6"/>
    <w:rsid w:val="00E76481"/>
    <w:rsid w:val="00E77B95"/>
    <w:rsid w:val="00E8294D"/>
    <w:rsid w:val="00E8318F"/>
    <w:rsid w:val="00E9075E"/>
    <w:rsid w:val="00E91C7C"/>
    <w:rsid w:val="00E97D58"/>
    <w:rsid w:val="00EA2458"/>
    <w:rsid w:val="00EB5ED0"/>
    <w:rsid w:val="00EB6900"/>
    <w:rsid w:val="00EC18E8"/>
    <w:rsid w:val="00EC702A"/>
    <w:rsid w:val="00ED0442"/>
    <w:rsid w:val="00ED0C51"/>
    <w:rsid w:val="00ED0FD6"/>
    <w:rsid w:val="00ED5144"/>
    <w:rsid w:val="00EE1F2B"/>
    <w:rsid w:val="00F045A4"/>
    <w:rsid w:val="00F051DA"/>
    <w:rsid w:val="00F07F5F"/>
    <w:rsid w:val="00F172B0"/>
    <w:rsid w:val="00F173A6"/>
    <w:rsid w:val="00F20F58"/>
    <w:rsid w:val="00F21721"/>
    <w:rsid w:val="00F21B04"/>
    <w:rsid w:val="00F25D72"/>
    <w:rsid w:val="00F402F0"/>
    <w:rsid w:val="00F45526"/>
    <w:rsid w:val="00F5740D"/>
    <w:rsid w:val="00F620E0"/>
    <w:rsid w:val="00F7678C"/>
    <w:rsid w:val="00F82751"/>
    <w:rsid w:val="00F97A64"/>
    <w:rsid w:val="00FA6088"/>
    <w:rsid w:val="00FB25E1"/>
    <w:rsid w:val="00FC14C8"/>
    <w:rsid w:val="00FC677B"/>
    <w:rsid w:val="00FD272B"/>
    <w:rsid w:val="00FD7C8F"/>
    <w:rsid w:val="00FE0B87"/>
    <w:rsid w:val="00FE22E8"/>
    <w:rsid w:val="00FE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7C"/>
  </w:style>
  <w:style w:type="paragraph" w:styleId="1">
    <w:name w:val="heading 1"/>
    <w:basedOn w:val="a"/>
    <w:next w:val="a"/>
    <w:qFormat/>
    <w:rsid w:val="00003905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BD357C"/>
  </w:style>
  <w:style w:type="paragraph" w:styleId="a4">
    <w:name w:val="caption"/>
    <w:basedOn w:val="a"/>
    <w:next w:val="a"/>
    <w:qFormat/>
    <w:rsid w:val="00BD357C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5">
    <w:name w:val="Body Text Indent"/>
    <w:basedOn w:val="a"/>
    <w:rsid w:val="00BD357C"/>
    <w:pPr>
      <w:ind w:firstLine="709"/>
      <w:jc w:val="both"/>
    </w:pPr>
    <w:rPr>
      <w:sz w:val="28"/>
    </w:rPr>
  </w:style>
  <w:style w:type="paragraph" w:styleId="3">
    <w:name w:val="Body Text 3"/>
    <w:basedOn w:val="a"/>
    <w:rsid w:val="00003905"/>
    <w:pPr>
      <w:spacing w:after="120"/>
    </w:pPr>
    <w:rPr>
      <w:rFonts w:ascii="Consultant" w:hAnsi="Consultant"/>
      <w:sz w:val="16"/>
      <w:szCs w:val="16"/>
    </w:rPr>
  </w:style>
  <w:style w:type="paragraph" w:styleId="a6">
    <w:name w:val="Balloon Text"/>
    <w:basedOn w:val="a"/>
    <w:link w:val="a7"/>
    <w:rsid w:val="00413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3F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4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4E00"/>
  </w:style>
  <w:style w:type="paragraph" w:styleId="aa">
    <w:name w:val="footer"/>
    <w:basedOn w:val="a"/>
    <w:link w:val="ab"/>
    <w:uiPriority w:val="99"/>
    <w:rsid w:val="00714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4E00"/>
  </w:style>
  <w:style w:type="table" w:styleId="ac">
    <w:name w:val="Table Grid"/>
    <w:basedOn w:val="a1"/>
    <w:uiPriority w:val="59"/>
    <w:rsid w:val="00E907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642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AF4A-1B35-4C7E-AA86-1B13056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5156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adm-26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Олег Пономарев</dc:creator>
  <cp:lastModifiedBy>Shakirov</cp:lastModifiedBy>
  <cp:revision>2</cp:revision>
  <cp:lastPrinted>2021-11-08T07:05:00Z</cp:lastPrinted>
  <dcterms:created xsi:type="dcterms:W3CDTF">2021-11-12T07:40:00Z</dcterms:created>
  <dcterms:modified xsi:type="dcterms:W3CDTF">2021-11-12T07:40:00Z</dcterms:modified>
</cp:coreProperties>
</file>