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717F4C">
        <w:rPr>
          <w:rFonts w:ascii="Times New Roman" w:hAnsi="Times New Roman"/>
          <w:sz w:val="24"/>
          <w:szCs w:val="24"/>
        </w:rPr>
        <w:t>2</w:t>
      </w:r>
      <w:r w:rsidR="002B66E9">
        <w:rPr>
          <w:rFonts w:ascii="Times New Roman" w:hAnsi="Times New Roman"/>
          <w:sz w:val="24"/>
          <w:szCs w:val="24"/>
        </w:rPr>
        <w:t>3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042F91" w:rsidRPr="00042F91" w:rsidRDefault="00042F91" w:rsidP="00042F91">
      <w:pPr>
        <w:pStyle w:val="ConsNonformat"/>
        <w:jc w:val="both"/>
        <w:rPr>
          <w:rFonts w:ascii="Times New Roman" w:hAnsi="Times New Roman"/>
          <w:bCs/>
          <w:snapToGrid/>
          <w:sz w:val="28"/>
          <w:szCs w:val="28"/>
        </w:rPr>
      </w:pPr>
      <w:r w:rsidRPr="00042F91">
        <w:rPr>
          <w:rFonts w:ascii="Times New Roman" w:hAnsi="Times New Roman"/>
          <w:bCs/>
          <w:snapToGrid/>
          <w:sz w:val="28"/>
          <w:szCs w:val="28"/>
        </w:rPr>
        <w:t>Об организации оказания муниципальных услуг в социальной сфере на территории ЗАТО Железногорск</w:t>
      </w:r>
    </w:p>
    <w:p w:rsidR="00042F91" w:rsidRPr="00042F91" w:rsidRDefault="00042F91" w:rsidP="00042F91">
      <w:pPr>
        <w:pStyle w:val="ConsNonformat"/>
        <w:jc w:val="both"/>
        <w:rPr>
          <w:rFonts w:ascii="Times New Roman" w:hAnsi="Times New Roman"/>
          <w:bCs/>
          <w:snapToGrid/>
          <w:sz w:val="28"/>
          <w:szCs w:val="28"/>
        </w:rPr>
      </w:pPr>
    </w:p>
    <w:p w:rsidR="007A5A7E" w:rsidRDefault="00042F91" w:rsidP="00831B0F">
      <w:pPr>
        <w:pStyle w:val="ConsNonformat"/>
        <w:widowControl/>
        <w:ind w:firstLine="708"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 w:rsidRPr="00042F91">
        <w:rPr>
          <w:rFonts w:ascii="Times New Roman" w:hAnsi="Times New Roman"/>
          <w:bCs/>
          <w:snapToGrid/>
          <w:sz w:val="28"/>
          <w:szCs w:val="28"/>
        </w:rPr>
        <w:t xml:space="preserve">В соответствии с Федеральным законом Российской Федерации                       от 13.07.2020 № 189-ФЗ «О государственном (муниципальном) социальном заказе на оказание государственных (муниципальных) услуг в социальной сфере», на основании ст. 28 </w:t>
      </w:r>
      <w:proofErr w:type="gramStart"/>
      <w:r w:rsidRPr="00042F91">
        <w:rPr>
          <w:rFonts w:ascii="Times New Roman" w:hAnsi="Times New Roman"/>
          <w:bCs/>
          <w:snapToGrid/>
          <w:sz w:val="28"/>
          <w:szCs w:val="28"/>
        </w:rPr>
        <w:t>Устава</w:t>
      </w:r>
      <w:proofErr w:type="gramEnd"/>
      <w:r w:rsidRPr="00042F91">
        <w:rPr>
          <w:rFonts w:ascii="Times New Roman" w:hAnsi="Times New Roman"/>
          <w:bCs/>
          <w:snapToGrid/>
          <w:sz w:val="28"/>
          <w:szCs w:val="28"/>
        </w:rPr>
        <w:t xml:space="preserve">  ЗАТО Железногорск, Совет депутатов  ЗАТО  г. Железногорск</w:t>
      </w:r>
    </w:p>
    <w:p w:rsidR="00565509" w:rsidRDefault="00565509" w:rsidP="007A5A7E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5D305C" w:rsidRDefault="007A5A7E" w:rsidP="007A5A7E">
      <w:pPr>
        <w:pStyle w:val="ConsNonformat"/>
        <w:widowControl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 w:rsidRPr="005D305C">
        <w:rPr>
          <w:rFonts w:ascii="Times New Roman" w:eastAsiaTheme="minorEastAsia" w:hAnsi="Times New Roman"/>
          <w:snapToGrid/>
          <w:sz w:val="28"/>
          <w:szCs w:val="28"/>
        </w:rPr>
        <w:t>РЕШИЛ:</w:t>
      </w:r>
    </w:p>
    <w:p w:rsidR="007A5A7E" w:rsidRPr="00A6458C" w:rsidRDefault="007A5A7E" w:rsidP="007A5A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F91" w:rsidRPr="00042F91" w:rsidRDefault="00042F91" w:rsidP="00042F91">
      <w:pPr>
        <w:numPr>
          <w:ilvl w:val="0"/>
          <w:numId w:val="2"/>
        </w:numPr>
        <w:tabs>
          <w:tab w:val="left" w:pos="284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F91">
        <w:rPr>
          <w:rFonts w:ascii="Times New Roman" w:eastAsia="Times New Roman" w:hAnsi="Times New Roman"/>
          <w:sz w:val="28"/>
          <w:szCs w:val="28"/>
          <w:lang w:eastAsia="ru-RU"/>
        </w:rPr>
        <w:t>Обеспечить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ЗАТО Железногорск в соответствии с социальным сертификатом (далее – муниципальная услуга).</w:t>
      </w:r>
    </w:p>
    <w:p w:rsidR="00042F91" w:rsidRPr="00042F91" w:rsidRDefault="00042F91" w:rsidP="00042F91">
      <w:pPr>
        <w:numPr>
          <w:ilvl w:val="0"/>
          <w:numId w:val="2"/>
        </w:numPr>
        <w:tabs>
          <w:tab w:val="left" w:pos="284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F91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Потребителями муниципальной услуги являются дети в возрасте от 5 до 18 лет, проживающие на территории ЗАТО Железногорск и имеющие право на получение муниципальных услуг в соответствии с социальным сертификатом.  </w:t>
      </w:r>
    </w:p>
    <w:p w:rsidR="00042F91" w:rsidRPr="00042F91" w:rsidRDefault="00042F91" w:rsidP="00042F91">
      <w:pPr>
        <w:numPr>
          <w:ilvl w:val="0"/>
          <w:numId w:val="2"/>
        </w:numPr>
        <w:tabs>
          <w:tab w:val="left" w:pos="284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F91">
        <w:rPr>
          <w:rFonts w:ascii="Times New Roman" w:hAnsi="Times New Roman"/>
          <w:bCs/>
          <w:sz w:val="28"/>
          <w:szCs w:val="28"/>
          <w:lang w:eastAsia="ru-RU"/>
        </w:rPr>
        <w:t>Установить, что Администраци</w:t>
      </w:r>
      <w:r w:rsidR="00C066A3">
        <w:rPr>
          <w:rFonts w:ascii="Times New Roman" w:hAnsi="Times New Roman"/>
          <w:bCs/>
          <w:sz w:val="28"/>
          <w:szCs w:val="28"/>
          <w:lang w:eastAsia="ru-RU"/>
        </w:rPr>
        <w:t>я</w:t>
      </w:r>
      <w:bookmarkStart w:id="0" w:name="_GoBack"/>
      <w:bookmarkEnd w:id="0"/>
      <w:r w:rsidRPr="00042F91">
        <w:rPr>
          <w:rFonts w:ascii="Times New Roman" w:hAnsi="Times New Roman"/>
          <w:bCs/>
          <w:sz w:val="28"/>
          <w:szCs w:val="28"/>
          <w:lang w:eastAsia="ru-RU"/>
        </w:rPr>
        <w:t xml:space="preserve"> ЗАТО г. Железногорск является уполномоченным органом по организации оказания муниципальных услуг в социальной сфере при формировании муниципального социального заказа в соответствии с Федеральным законом от </w:t>
      </w:r>
      <w:r w:rsidRPr="00042F91">
        <w:rPr>
          <w:rFonts w:ascii="Times New Roman" w:eastAsia="Times New Roman" w:hAnsi="Times New Roman"/>
          <w:sz w:val="28"/>
          <w:szCs w:val="20"/>
          <w:lang w:eastAsia="ru-RU"/>
        </w:rPr>
        <w:t>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042F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42F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42F91" w:rsidRPr="00042F91" w:rsidRDefault="00042F91" w:rsidP="00042F91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F91">
        <w:rPr>
          <w:rFonts w:ascii="Times New Roman" w:eastAsia="Times New Roman" w:hAnsi="Times New Roman"/>
          <w:sz w:val="28"/>
          <w:szCs w:val="20"/>
          <w:lang w:eastAsia="ru-RU"/>
        </w:rPr>
        <w:t xml:space="preserve">Контроль над исполнением настоящего решения возложить на </w:t>
      </w:r>
      <w:r w:rsidRPr="00042F9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председателя постоянной комиссии Совета депутатов ЗАТО г. Железногорск по социальным вопросам Г.В. </w:t>
      </w:r>
      <w:proofErr w:type="spellStart"/>
      <w:r w:rsidRPr="00042F91">
        <w:rPr>
          <w:rFonts w:ascii="Times New Roman" w:eastAsia="Times New Roman" w:hAnsi="Times New Roman"/>
          <w:sz w:val="28"/>
          <w:szCs w:val="20"/>
          <w:lang w:eastAsia="ru-RU"/>
        </w:rPr>
        <w:t>Шелепова</w:t>
      </w:r>
      <w:proofErr w:type="spellEnd"/>
      <w:r w:rsidRPr="00042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42F91" w:rsidRPr="00042F91" w:rsidRDefault="00042F91" w:rsidP="00042F9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42F91">
        <w:rPr>
          <w:rFonts w:ascii="Times New Roman" w:eastAsia="Times New Roman" w:hAnsi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 и распространяет свое действие на правоотношения, возникшие с 01 марта 2023 года.</w:t>
      </w:r>
    </w:p>
    <w:p w:rsidR="007A5A7E" w:rsidRDefault="007A5A7E" w:rsidP="007A5A7E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4536"/>
        <w:gridCol w:w="993"/>
        <w:gridCol w:w="3827"/>
      </w:tblGrid>
      <w:tr w:rsidR="00565509" w:rsidRPr="00565509" w:rsidTr="00565509">
        <w:trPr>
          <w:trHeight w:val="531"/>
        </w:trPr>
        <w:tc>
          <w:tcPr>
            <w:tcW w:w="4536" w:type="dxa"/>
          </w:tcPr>
          <w:p w:rsidR="00565509" w:rsidRPr="00565509" w:rsidRDefault="00565509" w:rsidP="002B66E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5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proofErr w:type="gramStart"/>
            <w:r w:rsidRPr="00565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565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ЗАТО г. Железногорск </w:t>
            </w:r>
          </w:p>
          <w:p w:rsidR="00565509" w:rsidRDefault="00565509" w:rsidP="0056550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E9" w:rsidRPr="00565509" w:rsidRDefault="002B66E9" w:rsidP="0056550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5509" w:rsidRPr="00565509" w:rsidRDefault="002B66E9" w:rsidP="0056550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565509" w:rsidRPr="00565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С.Д. Проскурнин</w:t>
            </w:r>
          </w:p>
        </w:tc>
        <w:tc>
          <w:tcPr>
            <w:tcW w:w="993" w:type="dxa"/>
          </w:tcPr>
          <w:p w:rsidR="00565509" w:rsidRPr="00565509" w:rsidRDefault="00565509" w:rsidP="0056550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65509" w:rsidRPr="00565509" w:rsidRDefault="00565509" w:rsidP="0056550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65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565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ЗАТО г. Железногорск </w:t>
            </w:r>
          </w:p>
          <w:p w:rsidR="00565509" w:rsidRPr="00565509" w:rsidRDefault="00565509" w:rsidP="0056550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5509" w:rsidRDefault="00565509" w:rsidP="0056550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E9" w:rsidRPr="00565509" w:rsidRDefault="002B66E9" w:rsidP="0056550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65509" w:rsidRPr="00565509" w:rsidRDefault="002B66E9" w:rsidP="00565509">
            <w:pPr>
              <w:widowControl w:val="0"/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="00565509" w:rsidRPr="005655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Д.М. Чернятин</w:t>
            </w:r>
          </w:p>
        </w:tc>
      </w:tr>
    </w:tbl>
    <w:p w:rsidR="007A5A7E" w:rsidRPr="0058592B" w:rsidRDefault="007A5A7E" w:rsidP="007A5A7E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7A5A7E" w:rsidRPr="00A575C5" w:rsidRDefault="007A5A7E" w:rsidP="00A575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A7E" w:rsidRPr="0058592B" w:rsidRDefault="007A5A7E" w:rsidP="00A575C5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Default="002B66E9"/>
    <w:sectPr w:rsidR="0006598E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3"/>
        </w:tabs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78A1"/>
    <w:rsid w:val="00042F91"/>
    <w:rsid w:val="00055DFF"/>
    <w:rsid w:val="00076A08"/>
    <w:rsid w:val="0014792C"/>
    <w:rsid w:val="002B66E9"/>
    <w:rsid w:val="0052394E"/>
    <w:rsid w:val="00541893"/>
    <w:rsid w:val="00565509"/>
    <w:rsid w:val="006626E1"/>
    <w:rsid w:val="00690C39"/>
    <w:rsid w:val="00717F4C"/>
    <w:rsid w:val="007A5A7E"/>
    <w:rsid w:val="007B1D9D"/>
    <w:rsid w:val="00831B0F"/>
    <w:rsid w:val="00A239A2"/>
    <w:rsid w:val="00A463CA"/>
    <w:rsid w:val="00A550DA"/>
    <w:rsid w:val="00A575C5"/>
    <w:rsid w:val="00AB5ADD"/>
    <w:rsid w:val="00BB728E"/>
    <w:rsid w:val="00BE0A3D"/>
    <w:rsid w:val="00C066A3"/>
    <w:rsid w:val="00C443B2"/>
    <w:rsid w:val="00F9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C2CF5-D2A5-4B7D-8055-4B14F1CD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Бородина Ю.И.</cp:lastModifiedBy>
  <cp:revision>8</cp:revision>
  <cp:lastPrinted>2023-09-27T04:41:00Z</cp:lastPrinted>
  <dcterms:created xsi:type="dcterms:W3CDTF">2023-09-12T09:26:00Z</dcterms:created>
  <dcterms:modified xsi:type="dcterms:W3CDTF">2023-09-27T04:43:00Z</dcterms:modified>
</cp:coreProperties>
</file>