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F2D" w:rsidRPr="00862561" w:rsidRDefault="00EE6F2D" w:rsidP="00862561">
      <w:pPr>
        <w:pStyle w:val="ConsTitle"/>
        <w:widowControl/>
        <w:ind w:left="4248" w:firstLine="709"/>
        <w:jc w:val="both"/>
        <w:rPr>
          <w:rFonts w:ascii="Times New Roman" w:eastAsia="Calibri" w:hAnsi="Times New Roman" w:cs="Times New Roman"/>
          <w:b w:val="0"/>
          <w:bCs w:val="0"/>
          <w:sz w:val="28"/>
          <w:szCs w:val="28"/>
          <w:lang w:eastAsia="en-US"/>
        </w:rPr>
      </w:pPr>
      <w:bookmarkStart w:id="0" w:name="_Toc2778204"/>
      <w:r w:rsidRPr="00862561">
        <w:rPr>
          <w:rFonts w:ascii="Times New Roman" w:eastAsia="Calibri" w:hAnsi="Times New Roman" w:cs="Times New Roman"/>
          <w:b w:val="0"/>
          <w:bCs w:val="0"/>
          <w:sz w:val="28"/>
          <w:szCs w:val="28"/>
          <w:lang w:eastAsia="en-US"/>
        </w:rPr>
        <w:t>Приложение</w:t>
      </w:r>
      <w:bookmarkEnd w:id="0"/>
    </w:p>
    <w:p w:rsidR="00EE6F2D" w:rsidRPr="00862561" w:rsidRDefault="00EE6F2D" w:rsidP="00862561">
      <w:pPr>
        <w:pStyle w:val="ConsTitle"/>
        <w:widowControl/>
        <w:ind w:left="4248" w:firstLine="709"/>
        <w:jc w:val="both"/>
        <w:rPr>
          <w:rFonts w:ascii="Times New Roman" w:eastAsia="Calibri" w:hAnsi="Times New Roman" w:cs="Times New Roman"/>
          <w:b w:val="0"/>
          <w:bCs w:val="0"/>
          <w:sz w:val="28"/>
          <w:szCs w:val="28"/>
          <w:lang w:eastAsia="en-US"/>
        </w:rPr>
      </w:pPr>
      <w:bookmarkStart w:id="1" w:name="_Toc2778205"/>
      <w:r w:rsidRPr="00862561">
        <w:rPr>
          <w:rFonts w:ascii="Times New Roman" w:eastAsia="Calibri" w:hAnsi="Times New Roman" w:cs="Times New Roman"/>
          <w:b w:val="0"/>
          <w:bCs w:val="0"/>
          <w:sz w:val="28"/>
          <w:szCs w:val="28"/>
          <w:lang w:eastAsia="en-US"/>
        </w:rPr>
        <w:t>к решению Совета депутатов</w:t>
      </w:r>
      <w:bookmarkEnd w:id="1"/>
    </w:p>
    <w:p w:rsidR="00EE6F2D" w:rsidRPr="00862561" w:rsidRDefault="00EE6F2D" w:rsidP="00862561">
      <w:pPr>
        <w:pStyle w:val="ConsTitle"/>
        <w:widowControl/>
        <w:ind w:left="4248" w:firstLine="709"/>
        <w:jc w:val="both"/>
        <w:rPr>
          <w:rFonts w:ascii="Times New Roman" w:eastAsia="Calibri" w:hAnsi="Times New Roman" w:cs="Times New Roman"/>
          <w:b w:val="0"/>
          <w:bCs w:val="0"/>
          <w:sz w:val="28"/>
          <w:szCs w:val="28"/>
          <w:lang w:eastAsia="en-US"/>
        </w:rPr>
      </w:pPr>
      <w:bookmarkStart w:id="2" w:name="_Toc2778206"/>
      <w:r w:rsidRPr="00862561">
        <w:rPr>
          <w:rFonts w:ascii="Times New Roman" w:eastAsia="Calibri" w:hAnsi="Times New Roman" w:cs="Times New Roman"/>
          <w:b w:val="0"/>
          <w:bCs w:val="0"/>
          <w:sz w:val="28"/>
          <w:szCs w:val="28"/>
          <w:lang w:eastAsia="en-US"/>
        </w:rPr>
        <w:t>ЗАТО г.</w:t>
      </w:r>
      <w:r w:rsidR="00443795" w:rsidRPr="00862561">
        <w:rPr>
          <w:rFonts w:ascii="Times New Roman" w:eastAsia="Calibri" w:hAnsi="Times New Roman" w:cs="Times New Roman"/>
          <w:b w:val="0"/>
          <w:bCs w:val="0"/>
          <w:sz w:val="28"/>
          <w:szCs w:val="28"/>
          <w:lang w:eastAsia="en-US"/>
        </w:rPr>
        <w:t> </w:t>
      </w:r>
      <w:r w:rsidRPr="00862561">
        <w:rPr>
          <w:rFonts w:ascii="Times New Roman" w:eastAsia="Calibri" w:hAnsi="Times New Roman" w:cs="Times New Roman"/>
          <w:b w:val="0"/>
          <w:bCs w:val="0"/>
          <w:sz w:val="28"/>
          <w:szCs w:val="28"/>
          <w:lang w:eastAsia="en-US"/>
        </w:rPr>
        <w:t>Железногорск</w:t>
      </w:r>
      <w:bookmarkEnd w:id="2"/>
    </w:p>
    <w:p w:rsidR="004E6747" w:rsidRPr="00862561" w:rsidRDefault="004E6747" w:rsidP="00862561">
      <w:pPr>
        <w:pStyle w:val="ConsTitle"/>
        <w:widowControl/>
        <w:ind w:left="4248" w:firstLine="709"/>
        <w:jc w:val="both"/>
        <w:rPr>
          <w:rFonts w:ascii="Times New Roman" w:eastAsia="Calibri" w:hAnsi="Times New Roman" w:cs="Times New Roman"/>
          <w:b w:val="0"/>
          <w:bCs w:val="0"/>
          <w:sz w:val="28"/>
          <w:szCs w:val="28"/>
          <w:lang w:eastAsia="en-US"/>
        </w:rPr>
      </w:pPr>
      <w:bookmarkStart w:id="3" w:name="_Toc2778207"/>
      <w:r w:rsidRPr="00862561">
        <w:rPr>
          <w:rFonts w:ascii="Times New Roman" w:eastAsia="Calibri" w:hAnsi="Times New Roman" w:cs="Times New Roman"/>
          <w:b w:val="0"/>
          <w:bCs w:val="0"/>
          <w:sz w:val="28"/>
          <w:szCs w:val="28"/>
          <w:lang w:eastAsia="en-US"/>
        </w:rPr>
        <w:t xml:space="preserve">от </w:t>
      </w:r>
      <w:r w:rsidR="00AA694A">
        <w:rPr>
          <w:rFonts w:ascii="Times New Roman" w:eastAsia="Calibri" w:hAnsi="Times New Roman" w:cs="Times New Roman"/>
          <w:b w:val="0"/>
          <w:bCs w:val="0"/>
          <w:sz w:val="28"/>
          <w:szCs w:val="28"/>
          <w:lang w:eastAsia="en-US"/>
        </w:rPr>
        <w:t>27 июня 2024</w:t>
      </w:r>
      <w:r w:rsidRPr="00862561">
        <w:rPr>
          <w:rFonts w:ascii="Times New Roman" w:eastAsia="Calibri" w:hAnsi="Times New Roman" w:cs="Times New Roman"/>
          <w:b w:val="0"/>
          <w:bCs w:val="0"/>
          <w:sz w:val="28"/>
          <w:szCs w:val="28"/>
          <w:lang w:eastAsia="en-US"/>
        </w:rPr>
        <w:t xml:space="preserve"> № </w:t>
      </w:r>
      <w:bookmarkEnd w:id="3"/>
      <w:r w:rsidR="00AA694A">
        <w:rPr>
          <w:rFonts w:ascii="Times New Roman" w:eastAsia="Calibri" w:hAnsi="Times New Roman" w:cs="Times New Roman"/>
          <w:b w:val="0"/>
          <w:bCs w:val="0"/>
          <w:sz w:val="28"/>
          <w:szCs w:val="28"/>
          <w:lang w:eastAsia="en-US"/>
        </w:rPr>
        <w:t>42-451Р</w:t>
      </w:r>
    </w:p>
    <w:p w:rsidR="00EE6F2D" w:rsidRPr="00862561" w:rsidRDefault="00EE6F2D" w:rsidP="00862561">
      <w:pPr>
        <w:jc w:val="center"/>
        <w:rPr>
          <w:rFonts w:ascii="Times New Roman" w:hAnsi="Times New Roman"/>
          <w:sz w:val="38"/>
          <w:szCs w:val="38"/>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pStyle w:val="a6"/>
        <w:ind w:firstLine="0"/>
        <w:jc w:val="center"/>
        <w:rPr>
          <w:rFonts w:ascii="Times New Roman" w:hAnsi="Times New Roman"/>
          <w:sz w:val="38"/>
          <w:szCs w:val="38"/>
        </w:rPr>
      </w:pPr>
    </w:p>
    <w:p w:rsidR="00EE6F2D" w:rsidRPr="00862561" w:rsidRDefault="00EE6F2D" w:rsidP="00862561">
      <w:pPr>
        <w:pStyle w:val="a6"/>
        <w:ind w:firstLine="0"/>
        <w:jc w:val="center"/>
        <w:rPr>
          <w:rFonts w:ascii="Times New Roman" w:hAnsi="Times New Roman"/>
          <w:sz w:val="38"/>
          <w:szCs w:val="38"/>
        </w:rPr>
      </w:pPr>
    </w:p>
    <w:p w:rsidR="00EE6F2D" w:rsidRPr="00862561" w:rsidRDefault="00EE6F2D" w:rsidP="00862561">
      <w:pPr>
        <w:pStyle w:val="a6"/>
        <w:ind w:firstLine="0"/>
        <w:jc w:val="center"/>
        <w:rPr>
          <w:rFonts w:ascii="Times New Roman" w:hAnsi="Times New Roman"/>
          <w:sz w:val="40"/>
          <w:szCs w:val="40"/>
        </w:rPr>
      </w:pPr>
      <w:r w:rsidRPr="00862561">
        <w:rPr>
          <w:rFonts w:ascii="Times New Roman" w:hAnsi="Times New Roman"/>
          <w:sz w:val="40"/>
          <w:szCs w:val="40"/>
        </w:rPr>
        <w:t>ОТЧЕТ</w:t>
      </w:r>
    </w:p>
    <w:p w:rsidR="00EE6F2D" w:rsidRPr="00862561" w:rsidRDefault="00EE6F2D" w:rsidP="00862561">
      <w:pPr>
        <w:pStyle w:val="a6"/>
        <w:ind w:firstLine="0"/>
        <w:jc w:val="center"/>
        <w:rPr>
          <w:rFonts w:ascii="Times New Roman" w:hAnsi="Times New Roman"/>
          <w:sz w:val="40"/>
          <w:szCs w:val="40"/>
        </w:rPr>
      </w:pPr>
      <w:r w:rsidRPr="00862561">
        <w:rPr>
          <w:rFonts w:ascii="Times New Roman" w:hAnsi="Times New Roman"/>
          <w:sz w:val="40"/>
          <w:szCs w:val="40"/>
        </w:rPr>
        <w:t xml:space="preserve">Главы ЗАТО </w:t>
      </w:r>
      <w:r w:rsidRPr="006D01BE">
        <w:rPr>
          <w:rFonts w:ascii="Times New Roman" w:hAnsi="Times New Roman"/>
          <w:sz w:val="40"/>
          <w:szCs w:val="40"/>
        </w:rPr>
        <w:t>г. Железногорск о результатах его деятельности, деятельности Администрации ЗАТО г. Железногорск за 20</w:t>
      </w:r>
      <w:r w:rsidR="00936883" w:rsidRPr="006D01BE">
        <w:rPr>
          <w:rFonts w:ascii="Times New Roman" w:hAnsi="Times New Roman"/>
          <w:sz w:val="40"/>
          <w:szCs w:val="40"/>
        </w:rPr>
        <w:t>2</w:t>
      </w:r>
      <w:r w:rsidR="0080352C" w:rsidRPr="006D01BE">
        <w:rPr>
          <w:rFonts w:ascii="Times New Roman" w:hAnsi="Times New Roman"/>
          <w:sz w:val="40"/>
          <w:szCs w:val="40"/>
        </w:rPr>
        <w:t>3</w:t>
      </w:r>
      <w:r w:rsidR="00936883" w:rsidRPr="006D01BE">
        <w:rPr>
          <w:rFonts w:ascii="Times New Roman" w:hAnsi="Times New Roman"/>
          <w:sz w:val="40"/>
          <w:szCs w:val="40"/>
        </w:rPr>
        <w:t xml:space="preserve"> </w:t>
      </w:r>
      <w:r w:rsidRPr="006D01BE">
        <w:rPr>
          <w:rFonts w:ascii="Times New Roman" w:hAnsi="Times New Roman"/>
          <w:sz w:val="40"/>
          <w:szCs w:val="40"/>
        </w:rPr>
        <w:t>год, в том числе о</w:t>
      </w:r>
      <w:r w:rsidR="004E6747" w:rsidRPr="006D01BE">
        <w:rPr>
          <w:rFonts w:ascii="Times New Roman" w:hAnsi="Times New Roman"/>
          <w:sz w:val="40"/>
          <w:szCs w:val="40"/>
        </w:rPr>
        <w:t xml:space="preserve"> </w:t>
      </w:r>
      <w:r w:rsidRPr="006D01BE">
        <w:rPr>
          <w:rFonts w:ascii="Times New Roman" w:hAnsi="Times New Roman"/>
          <w:sz w:val="40"/>
          <w:szCs w:val="40"/>
        </w:rPr>
        <w:t>решении вопросов, поставленных</w:t>
      </w:r>
      <w:r w:rsidRPr="00862561">
        <w:rPr>
          <w:rFonts w:ascii="Times New Roman" w:hAnsi="Times New Roman"/>
          <w:sz w:val="40"/>
          <w:szCs w:val="40"/>
        </w:rPr>
        <w:t xml:space="preserve"> Советом депутатов ЗАТО г. Железногорск </w:t>
      </w:r>
    </w:p>
    <w:p w:rsidR="00EE6F2D" w:rsidRPr="00862561" w:rsidRDefault="00EE6F2D" w:rsidP="00862561">
      <w:pPr>
        <w:jc w:val="center"/>
        <w:rPr>
          <w:rFonts w:ascii="Times New Roman" w:hAnsi="Times New Roman"/>
          <w:noProof/>
          <w:sz w:val="38"/>
          <w:szCs w:val="38"/>
          <w:lang w:eastAsia="ja-JP"/>
        </w:rPr>
      </w:pPr>
      <w:bookmarkStart w:id="4" w:name="_Toc139945901"/>
    </w:p>
    <w:bookmarkEnd w:id="4"/>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443795" w:rsidRDefault="00443795" w:rsidP="00862561">
      <w:pPr>
        <w:jc w:val="center"/>
        <w:rPr>
          <w:rFonts w:ascii="Times New Roman" w:hAnsi="Times New Roman"/>
          <w:noProof/>
          <w:sz w:val="38"/>
          <w:szCs w:val="38"/>
          <w:lang w:eastAsia="ja-JP"/>
        </w:rPr>
      </w:pPr>
    </w:p>
    <w:p w:rsidR="00C821A2" w:rsidRDefault="00C821A2" w:rsidP="00862561">
      <w:pPr>
        <w:jc w:val="center"/>
        <w:rPr>
          <w:rFonts w:ascii="Times New Roman" w:hAnsi="Times New Roman"/>
          <w:noProof/>
          <w:sz w:val="38"/>
          <w:szCs w:val="38"/>
          <w:lang w:eastAsia="ja-JP"/>
        </w:rPr>
      </w:pPr>
    </w:p>
    <w:p w:rsidR="00C821A2" w:rsidRPr="00862561" w:rsidRDefault="00C821A2" w:rsidP="00862561">
      <w:pPr>
        <w:jc w:val="center"/>
        <w:rPr>
          <w:rFonts w:ascii="Times New Roman" w:hAnsi="Times New Roman"/>
          <w:noProof/>
          <w:sz w:val="38"/>
          <w:szCs w:val="38"/>
          <w:lang w:eastAsia="ja-JP"/>
        </w:rPr>
      </w:pPr>
    </w:p>
    <w:p w:rsidR="00443795" w:rsidRPr="00862561" w:rsidRDefault="00443795"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C736DA" w:rsidRPr="00862561" w:rsidRDefault="00EE6F2D" w:rsidP="00862561">
      <w:pPr>
        <w:spacing w:after="120"/>
        <w:jc w:val="center"/>
        <w:rPr>
          <w:rFonts w:ascii="Times New Roman" w:hAnsi="Times New Roman"/>
          <w:b/>
          <w:sz w:val="28"/>
          <w:szCs w:val="28"/>
        </w:rPr>
      </w:pPr>
      <w:bookmarkStart w:id="5" w:name="_Toc356381569"/>
      <w:bookmarkStart w:id="6" w:name="_Toc356401837"/>
      <w:bookmarkStart w:id="7" w:name="_Toc356476488"/>
      <w:bookmarkStart w:id="8" w:name="_Toc356495047"/>
      <w:bookmarkStart w:id="9" w:name="_Toc356903428"/>
      <w:bookmarkStart w:id="10" w:name="_Toc388281921"/>
      <w:bookmarkStart w:id="11" w:name="_Toc450736846"/>
      <w:bookmarkStart w:id="12" w:name="_Toc481768291"/>
      <w:bookmarkStart w:id="13" w:name="_Toc513411568"/>
      <w:bookmarkStart w:id="14" w:name="_Toc513556795"/>
      <w:bookmarkStart w:id="15" w:name="_Toc513815280"/>
      <w:bookmarkStart w:id="16" w:name="_Toc2778208"/>
      <w:r w:rsidRPr="00862561">
        <w:rPr>
          <w:rFonts w:ascii="Times New Roman" w:hAnsi="Times New Roman"/>
          <w:b/>
          <w:strike/>
          <w:color w:val="FF0000"/>
          <w:sz w:val="28"/>
          <w:szCs w:val="28"/>
          <w:lang w:eastAsia="ja-JP"/>
        </w:rPr>
        <w:br w:type="page"/>
      </w:r>
      <w:bookmarkStart w:id="17" w:name="_Toc139945902"/>
      <w:bookmarkStart w:id="18" w:name="_Toc356381570"/>
      <w:bookmarkStart w:id="19" w:name="_Toc356401838"/>
      <w:bookmarkStart w:id="20" w:name="_Toc356476489"/>
      <w:bookmarkStart w:id="21" w:name="_Toc356495048"/>
      <w:bookmarkStart w:id="22" w:name="_Toc356903429"/>
      <w:bookmarkStart w:id="23" w:name="_Toc388281922"/>
      <w:bookmarkStart w:id="24" w:name="_Toc450736847"/>
      <w:bookmarkStart w:id="25" w:name="_Toc481768292"/>
      <w:bookmarkStart w:id="26" w:name="_Toc513556796"/>
      <w:bookmarkStart w:id="27" w:name="_Toc513815281"/>
      <w:bookmarkStart w:id="28" w:name="_Toc2778209"/>
      <w:r w:rsidRPr="00862561">
        <w:rPr>
          <w:rFonts w:ascii="Times New Roman" w:hAnsi="Times New Roman"/>
          <w:b/>
          <w:sz w:val="28"/>
          <w:szCs w:val="28"/>
        </w:rPr>
        <w:lastRenderedPageBreak/>
        <w:t>СОДЕРЖАНИЕ:</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sdt>
      <w:sdtPr>
        <w:rPr>
          <w:rFonts w:eastAsia="Calibri"/>
          <w:bCs w:val="0"/>
          <w:noProof w:val="0"/>
          <w:lang w:eastAsia="en-US"/>
        </w:rPr>
        <w:id w:val="-477457113"/>
        <w:docPartObj>
          <w:docPartGallery w:val="Table of Contents"/>
          <w:docPartUnique/>
        </w:docPartObj>
      </w:sdtPr>
      <w:sdtEndPr>
        <w:rPr>
          <w:rFonts w:eastAsia="Times New Roman"/>
          <w:b/>
          <w:bCs/>
          <w:noProof/>
          <w:lang w:eastAsia="ru-RU"/>
        </w:rPr>
      </w:sdtEndPr>
      <w:sdtContent>
        <w:p w:rsidR="00C36A0E" w:rsidRPr="00C36A0E" w:rsidRDefault="006E3B07">
          <w:pPr>
            <w:pStyle w:val="11"/>
            <w:rPr>
              <w:rFonts w:eastAsiaTheme="minorEastAsia"/>
              <w:bCs w:val="0"/>
            </w:rPr>
          </w:pPr>
          <w:r w:rsidRPr="006E3B07">
            <w:fldChar w:fldCharType="begin"/>
          </w:r>
          <w:r w:rsidR="00765DD2" w:rsidRPr="00C36A0E">
            <w:instrText xml:space="preserve"> TOC \o "1-3" \h \z \u </w:instrText>
          </w:r>
          <w:r w:rsidRPr="006E3B07">
            <w:fldChar w:fldCharType="separate"/>
          </w:r>
          <w:hyperlink w:anchor="_Toc168298989" w:history="1">
            <w:r w:rsidR="00C36A0E" w:rsidRPr="00C36A0E">
              <w:rPr>
                <w:rStyle w:val="af2"/>
              </w:rPr>
              <w:t>1. Об основных итогах социально-экономического развития ЗАТО Железногорск за 2023 год</w:t>
            </w:r>
            <w:r w:rsidR="00C36A0E" w:rsidRPr="00C36A0E">
              <w:rPr>
                <w:webHidden/>
              </w:rPr>
              <w:tab/>
            </w:r>
            <w:r w:rsidRPr="00C36A0E">
              <w:rPr>
                <w:webHidden/>
              </w:rPr>
              <w:fldChar w:fldCharType="begin"/>
            </w:r>
            <w:r w:rsidR="00C36A0E" w:rsidRPr="00C36A0E">
              <w:rPr>
                <w:webHidden/>
              </w:rPr>
              <w:instrText xml:space="preserve"> PAGEREF _Toc168298989 \h </w:instrText>
            </w:r>
            <w:r w:rsidRPr="00C36A0E">
              <w:rPr>
                <w:webHidden/>
              </w:rPr>
            </w:r>
            <w:r w:rsidRPr="00C36A0E">
              <w:rPr>
                <w:webHidden/>
              </w:rPr>
              <w:fldChar w:fldCharType="separate"/>
            </w:r>
            <w:r w:rsidR="001C4B5B">
              <w:rPr>
                <w:webHidden/>
              </w:rPr>
              <w:t>4</w:t>
            </w:r>
            <w:r w:rsidRPr="00C36A0E">
              <w:rPr>
                <w:webHidden/>
              </w:rPr>
              <w:fldChar w:fldCharType="end"/>
            </w:r>
          </w:hyperlink>
        </w:p>
        <w:p w:rsidR="00C36A0E" w:rsidRPr="00C36A0E" w:rsidRDefault="006E3B07">
          <w:pPr>
            <w:pStyle w:val="26"/>
            <w:rPr>
              <w:rFonts w:eastAsiaTheme="minorEastAsia"/>
              <w:i w:val="0"/>
              <w:iCs w:val="0"/>
            </w:rPr>
          </w:pPr>
          <w:hyperlink w:anchor="_Toc168298990" w:history="1">
            <w:r w:rsidR="00C36A0E" w:rsidRPr="00C36A0E">
              <w:rPr>
                <w:rStyle w:val="af2"/>
                <w:i w:val="0"/>
              </w:rPr>
              <w:t>1.1. Основные параметры социально-экономического положения ЗАТО Железногорск</w:t>
            </w:r>
            <w:r w:rsidR="00C36A0E" w:rsidRPr="00C36A0E">
              <w:rPr>
                <w:i w:val="0"/>
                <w:webHidden/>
              </w:rPr>
              <w:tab/>
            </w:r>
            <w:r w:rsidRPr="00C36A0E">
              <w:rPr>
                <w:i w:val="0"/>
                <w:webHidden/>
              </w:rPr>
              <w:fldChar w:fldCharType="begin"/>
            </w:r>
            <w:r w:rsidR="00C36A0E" w:rsidRPr="00C36A0E">
              <w:rPr>
                <w:i w:val="0"/>
                <w:webHidden/>
              </w:rPr>
              <w:instrText xml:space="preserve"> PAGEREF _Toc168298990 \h </w:instrText>
            </w:r>
            <w:r w:rsidRPr="00C36A0E">
              <w:rPr>
                <w:i w:val="0"/>
                <w:webHidden/>
              </w:rPr>
            </w:r>
            <w:r w:rsidRPr="00C36A0E">
              <w:rPr>
                <w:i w:val="0"/>
                <w:webHidden/>
              </w:rPr>
              <w:fldChar w:fldCharType="separate"/>
            </w:r>
            <w:r w:rsidR="001C4B5B">
              <w:rPr>
                <w:i w:val="0"/>
                <w:webHidden/>
              </w:rPr>
              <w:t>5</w:t>
            </w:r>
            <w:r w:rsidRPr="00C36A0E">
              <w:rPr>
                <w:i w:val="0"/>
                <w:webHidden/>
              </w:rPr>
              <w:fldChar w:fldCharType="end"/>
            </w:r>
          </w:hyperlink>
        </w:p>
        <w:p w:rsidR="00C36A0E" w:rsidRPr="00C36A0E" w:rsidRDefault="006E3B07">
          <w:pPr>
            <w:pStyle w:val="26"/>
            <w:rPr>
              <w:rFonts w:eastAsiaTheme="minorEastAsia"/>
              <w:i w:val="0"/>
              <w:iCs w:val="0"/>
            </w:rPr>
          </w:pPr>
          <w:hyperlink w:anchor="_Toc168298991" w:history="1">
            <w:r w:rsidR="00C36A0E" w:rsidRPr="00C36A0E">
              <w:rPr>
                <w:rStyle w:val="af2"/>
                <w:i w:val="0"/>
              </w:rPr>
              <w:t>1.2. Результаты мониторинга реализации документов стратегического планирования ЗАТО Железногорск</w:t>
            </w:r>
            <w:r w:rsidR="00C36A0E" w:rsidRPr="00C36A0E">
              <w:rPr>
                <w:i w:val="0"/>
                <w:webHidden/>
              </w:rPr>
              <w:tab/>
            </w:r>
            <w:r w:rsidRPr="00C36A0E">
              <w:rPr>
                <w:i w:val="0"/>
                <w:webHidden/>
              </w:rPr>
              <w:fldChar w:fldCharType="begin"/>
            </w:r>
            <w:r w:rsidR="00C36A0E" w:rsidRPr="00C36A0E">
              <w:rPr>
                <w:i w:val="0"/>
                <w:webHidden/>
              </w:rPr>
              <w:instrText xml:space="preserve"> PAGEREF _Toc168298991 \h </w:instrText>
            </w:r>
            <w:r w:rsidRPr="00C36A0E">
              <w:rPr>
                <w:i w:val="0"/>
                <w:webHidden/>
              </w:rPr>
            </w:r>
            <w:r w:rsidRPr="00C36A0E">
              <w:rPr>
                <w:i w:val="0"/>
                <w:webHidden/>
              </w:rPr>
              <w:fldChar w:fldCharType="separate"/>
            </w:r>
            <w:r w:rsidR="001C4B5B">
              <w:rPr>
                <w:i w:val="0"/>
                <w:webHidden/>
              </w:rPr>
              <w:t>8</w:t>
            </w:r>
            <w:r w:rsidRPr="00C36A0E">
              <w:rPr>
                <w:i w:val="0"/>
                <w:webHidden/>
              </w:rPr>
              <w:fldChar w:fldCharType="end"/>
            </w:r>
          </w:hyperlink>
        </w:p>
        <w:p w:rsidR="00C36A0E" w:rsidRPr="00C36A0E" w:rsidRDefault="006E3B07">
          <w:pPr>
            <w:pStyle w:val="11"/>
            <w:rPr>
              <w:rFonts w:eastAsiaTheme="minorEastAsia"/>
              <w:bCs w:val="0"/>
            </w:rPr>
          </w:pPr>
          <w:hyperlink w:anchor="_Toc168298992" w:history="1">
            <w:r w:rsidR="00C36A0E" w:rsidRPr="00C36A0E">
              <w:rPr>
                <w:rStyle w:val="af2"/>
              </w:rPr>
              <w:t>2. Об исполнении полномочий Администрации ЗАТО г. Железногорск по решению вопросов местного значения, установленных Уставом ЗАТО Железногорск</w:t>
            </w:r>
            <w:r w:rsidR="00C36A0E" w:rsidRPr="00C36A0E">
              <w:rPr>
                <w:webHidden/>
              </w:rPr>
              <w:tab/>
            </w:r>
            <w:r w:rsidRPr="00C36A0E">
              <w:rPr>
                <w:webHidden/>
              </w:rPr>
              <w:fldChar w:fldCharType="begin"/>
            </w:r>
            <w:r w:rsidR="00C36A0E" w:rsidRPr="00C36A0E">
              <w:rPr>
                <w:webHidden/>
              </w:rPr>
              <w:instrText xml:space="preserve"> PAGEREF _Toc168298992 \h </w:instrText>
            </w:r>
            <w:r w:rsidRPr="00C36A0E">
              <w:rPr>
                <w:webHidden/>
              </w:rPr>
            </w:r>
            <w:r w:rsidRPr="00C36A0E">
              <w:rPr>
                <w:webHidden/>
              </w:rPr>
              <w:fldChar w:fldCharType="separate"/>
            </w:r>
            <w:r w:rsidR="001C4B5B">
              <w:rPr>
                <w:webHidden/>
              </w:rPr>
              <w:t>11</w:t>
            </w:r>
            <w:r w:rsidRPr="00C36A0E">
              <w:rPr>
                <w:webHidden/>
              </w:rPr>
              <w:fldChar w:fldCharType="end"/>
            </w:r>
          </w:hyperlink>
        </w:p>
        <w:p w:rsidR="00C36A0E" w:rsidRPr="00C36A0E" w:rsidRDefault="006E3B07">
          <w:pPr>
            <w:pStyle w:val="26"/>
            <w:rPr>
              <w:rFonts w:eastAsiaTheme="minorEastAsia"/>
              <w:i w:val="0"/>
              <w:iCs w:val="0"/>
            </w:rPr>
          </w:pPr>
          <w:hyperlink w:anchor="_Toc168298993" w:history="1">
            <w:r w:rsidR="00C36A0E" w:rsidRPr="00C36A0E">
              <w:rPr>
                <w:rStyle w:val="af2"/>
                <w:i w:val="0"/>
              </w:rPr>
              <w:t>2.1. Бюджетная и налоговая политика</w:t>
            </w:r>
            <w:r w:rsidR="00C36A0E" w:rsidRPr="00C36A0E">
              <w:rPr>
                <w:i w:val="0"/>
                <w:webHidden/>
              </w:rPr>
              <w:tab/>
            </w:r>
            <w:r w:rsidRPr="00C36A0E">
              <w:rPr>
                <w:i w:val="0"/>
                <w:webHidden/>
              </w:rPr>
              <w:fldChar w:fldCharType="begin"/>
            </w:r>
            <w:r w:rsidR="00C36A0E" w:rsidRPr="00C36A0E">
              <w:rPr>
                <w:i w:val="0"/>
                <w:webHidden/>
              </w:rPr>
              <w:instrText xml:space="preserve"> PAGEREF _Toc168298993 \h </w:instrText>
            </w:r>
            <w:r w:rsidRPr="00C36A0E">
              <w:rPr>
                <w:i w:val="0"/>
                <w:webHidden/>
              </w:rPr>
            </w:r>
            <w:r w:rsidRPr="00C36A0E">
              <w:rPr>
                <w:i w:val="0"/>
                <w:webHidden/>
              </w:rPr>
              <w:fldChar w:fldCharType="separate"/>
            </w:r>
            <w:r w:rsidR="001C4B5B">
              <w:rPr>
                <w:i w:val="0"/>
                <w:webHidden/>
              </w:rPr>
              <w:t>11</w:t>
            </w:r>
            <w:r w:rsidRPr="00C36A0E">
              <w:rPr>
                <w:i w:val="0"/>
                <w:webHidden/>
              </w:rPr>
              <w:fldChar w:fldCharType="end"/>
            </w:r>
          </w:hyperlink>
        </w:p>
        <w:p w:rsidR="00C36A0E" w:rsidRPr="00C36A0E" w:rsidRDefault="006E3B07">
          <w:pPr>
            <w:pStyle w:val="33"/>
            <w:rPr>
              <w:rFonts w:ascii="Times New Roman" w:eastAsiaTheme="minorEastAsia" w:hAnsi="Times New Roman"/>
              <w:noProof/>
              <w:sz w:val="28"/>
              <w:szCs w:val="28"/>
            </w:rPr>
          </w:pPr>
          <w:hyperlink w:anchor="_Toc168298994" w:history="1">
            <w:r w:rsidR="00C36A0E" w:rsidRPr="00C36A0E">
              <w:rPr>
                <w:rStyle w:val="af2"/>
                <w:rFonts w:ascii="Times New Roman" w:hAnsi="Times New Roman"/>
                <w:noProof/>
                <w:sz w:val="28"/>
                <w:szCs w:val="28"/>
              </w:rPr>
              <w:t>Формирование, исполнение местного бюджета</w:t>
            </w:r>
            <w:r w:rsidR="00C36A0E" w:rsidRPr="00C36A0E">
              <w:rPr>
                <w:rFonts w:ascii="Times New Roman" w:hAnsi="Times New Roman"/>
                <w:noProof/>
                <w:webHidden/>
                <w:sz w:val="28"/>
                <w:szCs w:val="28"/>
              </w:rPr>
              <w:tab/>
            </w:r>
            <w:r w:rsidRPr="00C36A0E">
              <w:rPr>
                <w:rFonts w:ascii="Times New Roman" w:hAnsi="Times New Roman"/>
                <w:noProof/>
                <w:webHidden/>
                <w:sz w:val="28"/>
                <w:szCs w:val="28"/>
              </w:rPr>
              <w:fldChar w:fldCharType="begin"/>
            </w:r>
            <w:r w:rsidR="00C36A0E" w:rsidRPr="00C36A0E">
              <w:rPr>
                <w:rFonts w:ascii="Times New Roman" w:hAnsi="Times New Roman"/>
                <w:noProof/>
                <w:webHidden/>
                <w:sz w:val="28"/>
                <w:szCs w:val="28"/>
              </w:rPr>
              <w:instrText xml:space="preserve"> PAGEREF _Toc168298994 \h </w:instrText>
            </w:r>
            <w:r w:rsidRPr="00C36A0E">
              <w:rPr>
                <w:rFonts w:ascii="Times New Roman" w:hAnsi="Times New Roman"/>
                <w:noProof/>
                <w:webHidden/>
                <w:sz w:val="28"/>
                <w:szCs w:val="28"/>
              </w:rPr>
            </w:r>
            <w:r w:rsidRPr="00C36A0E">
              <w:rPr>
                <w:rFonts w:ascii="Times New Roman" w:hAnsi="Times New Roman"/>
                <w:noProof/>
                <w:webHidden/>
                <w:sz w:val="28"/>
                <w:szCs w:val="28"/>
              </w:rPr>
              <w:fldChar w:fldCharType="separate"/>
            </w:r>
            <w:r w:rsidR="001C4B5B">
              <w:rPr>
                <w:rFonts w:ascii="Times New Roman" w:hAnsi="Times New Roman"/>
                <w:noProof/>
                <w:webHidden/>
                <w:sz w:val="28"/>
                <w:szCs w:val="28"/>
              </w:rPr>
              <w:t>11</w:t>
            </w:r>
            <w:r w:rsidRPr="00C36A0E">
              <w:rPr>
                <w:rFonts w:ascii="Times New Roman" w:hAnsi="Times New Roman"/>
                <w:noProof/>
                <w:webHidden/>
                <w:sz w:val="28"/>
                <w:szCs w:val="28"/>
              </w:rPr>
              <w:fldChar w:fldCharType="end"/>
            </w:r>
          </w:hyperlink>
        </w:p>
        <w:p w:rsidR="00C36A0E" w:rsidRPr="00C36A0E" w:rsidRDefault="006E3B07">
          <w:pPr>
            <w:pStyle w:val="33"/>
            <w:rPr>
              <w:rFonts w:ascii="Times New Roman" w:eastAsiaTheme="minorEastAsia" w:hAnsi="Times New Roman"/>
              <w:noProof/>
              <w:sz w:val="28"/>
              <w:szCs w:val="28"/>
            </w:rPr>
          </w:pPr>
          <w:hyperlink w:anchor="_Toc168298995" w:history="1">
            <w:r w:rsidR="00C36A0E" w:rsidRPr="00C36A0E">
              <w:rPr>
                <w:rStyle w:val="af2"/>
                <w:rFonts w:ascii="Times New Roman" w:hAnsi="Times New Roman"/>
                <w:noProof/>
                <w:sz w:val="28"/>
                <w:szCs w:val="28"/>
              </w:rPr>
              <w:t>Установление, изменение и отмена местных налогов и сборов</w:t>
            </w:r>
            <w:r w:rsidR="00C36A0E" w:rsidRPr="00C36A0E">
              <w:rPr>
                <w:rFonts w:ascii="Times New Roman" w:hAnsi="Times New Roman"/>
                <w:noProof/>
                <w:webHidden/>
                <w:sz w:val="28"/>
                <w:szCs w:val="28"/>
              </w:rPr>
              <w:tab/>
            </w:r>
            <w:r w:rsidRPr="00C36A0E">
              <w:rPr>
                <w:rFonts w:ascii="Times New Roman" w:hAnsi="Times New Roman"/>
                <w:noProof/>
                <w:webHidden/>
                <w:sz w:val="28"/>
                <w:szCs w:val="28"/>
              </w:rPr>
              <w:fldChar w:fldCharType="begin"/>
            </w:r>
            <w:r w:rsidR="00C36A0E" w:rsidRPr="00C36A0E">
              <w:rPr>
                <w:rFonts w:ascii="Times New Roman" w:hAnsi="Times New Roman"/>
                <w:noProof/>
                <w:webHidden/>
                <w:sz w:val="28"/>
                <w:szCs w:val="28"/>
              </w:rPr>
              <w:instrText xml:space="preserve"> PAGEREF _Toc168298995 \h </w:instrText>
            </w:r>
            <w:r w:rsidRPr="00C36A0E">
              <w:rPr>
                <w:rFonts w:ascii="Times New Roman" w:hAnsi="Times New Roman"/>
                <w:noProof/>
                <w:webHidden/>
                <w:sz w:val="28"/>
                <w:szCs w:val="28"/>
              </w:rPr>
            </w:r>
            <w:r w:rsidRPr="00C36A0E">
              <w:rPr>
                <w:rFonts w:ascii="Times New Roman" w:hAnsi="Times New Roman"/>
                <w:noProof/>
                <w:webHidden/>
                <w:sz w:val="28"/>
                <w:szCs w:val="28"/>
              </w:rPr>
              <w:fldChar w:fldCharType="separate"/>
            </w:r>
            <w:r w:rsidR="001C4B5B">
              <w:rPr>
                <w:rFonts w:ascii="Times New Roman" w:hAnsi="Times New Roman"/>
                <w:noProof/>
                <w:webHidden/>
                <w:sz w:val="28"/>
                <w:szCs w:val="28"/>
              </w:rPr>
              <w:t>13</w:t>
            </w:r>
            <w:r w:rsidRPr="00C36A0E">
              <w:rPr>
                <w:rFonts w:ascii="Times New Roman" w:hAnsi="Times New Roman"/>
                <w:noProof/>
                <w:webHidden/>
                <w:sz w:val="28"/>
                <w:szCs w:val="28"/>
              </w:rPr>
              <w:fldChar w:fldCharType="end"/>
            </w:r>
          </w:hyperlink>
        </w:p>
        <w:p w:rsidR="00C36A0E" w:rsidRPr="00C36A0E" w:rsidRDefault="006E3B07">
          <w:pPr>
            <w:pStyle w:val="33"/>
            <w:rPr>
              <w:rFonts w:ascii="Times New Roman" w:eastAsiaTheme="minorEastAsia" w:hAnsi="Times New Roman"/>
              <w:noProof/>
              <w:sz w:val="28"/>
              <w:szCs w:val="28"/>
            </w:rPr>
          </w:pPr>
          <w:hyperlink w:anchor="_Toc168298996" w:history="1">
            <w:r w:rsidR="00C36A0E" w:rsidRPr="00C36A0E">
              <w:rPr>
                <w:rStyle w:val="af2"/>
                <w:rFonts w:ascii="Times New Roman" w:hAnsi="Times New Roman"/>
                <w:noProof/>
                <w:sz w:val="28"/>
                <w:szCs w:val="28"/>
              </w:rPr>
              <w:t>Оплата труда работников бюджетной сферы, муниципальных служащих</w:t>
            </w:r>
            <w:r w:rsidR="00C36A0E" w:rsidRPr="00C36A0E">
              <w:rPr>
                <w:rFonts w:ascii="Times New Roman" w:hAnsi="Times New Roman"/>
                <w:noProof/>
                <w:webHidden/>
                <w:sz w:val="28"/>
                <w:szCs w:val="28"/>
              </w:rPr>
              <w:tab/>
            </w:r>
            <w:r w:rsidRPr="00C36A0E">
              <w:rPr>
                <w:rFonts w:ascii="Times New Roman" w:hAnsi="Times New Roman"/>
                <w:noProof/>
                <w:webHidden/>
                <w:sz w:val="28"/>
                <w:szCs w:val="28"/>
              </w:rPr>
              <w:fldChar w:fldCharType="begin"/>
            </w:r>
            <w:r w:rsidR="00C36A0E" w:rsidRPr="00C36A0E">
              <w:rPr>
                <w:rFonts w:ascii="Times New Roman" w:hAnsi="Times New Roman"/>
                <w:noProof/>
                <w:webHidden/>
                <w:sz w:val="28"/>
                <w:szCs w:val="28"/>
              </w:rPr>
              <w:instrText xml:space="preserve"> PAGEREF _Toc168298996 \h </w:instrText>
            </w:r>
            <w:r w:rsidRPr="00C36A0E">
              <w:rPr>
                <w:rFonts w:ascii="Times New Roman" w:hAnsi="Times New Roman"/>
                <w:noProof/>
                <w:webHidden/>
                <w:sz w:val="28"/>
                <w:szCs w:val="28"/>
              </w:rPr>
            </w:r>
            <w:r w:rsidRPr="00C36A0E">
              <w:rPr>
                <w:rFonts w:ascii="Times New Roman" w:hAnsi="Times New Roman"/>
                <w:noProof/>
                <w:webHidden/>
                <w:sz w:val="28"/>
                <w:szCs w:val="28"/>
              </w:rPr>
              <w:fldChar w:fldCharType="separate"/>
            </w:r>
            <w:r w:rsidR="001C4B5B">
              <w:rPr>
                <w:rFonts w:ascii="Times New Roman" w:hAnsi="Times New Roman"/>
                <w:noProof/>
                <w:webHidden/>
                <w:sz w:val="28"/>
                <w:szCs w:val="28"/>
              </w:rPr>
              <w:t>13</w:t>
            </w:r>
            <w:r w:rsidRPr="00C36A0E">
              <w:rPr>
                <w:rFonts w:ascii="Times New Roman" w:hAnsi="Times New Roman"/>
                <w:noProof/>
                <w:webHidden/>
                <w:sz w:val="28"/>
                <w:szCs w:val="28"/>
              </w:rPr>
              <w:fldChar w:fldCharType="end"/>
            </w:r>
          </w:hyperlink>
        </w:p>
        <w:p w:rsidR="00C36A0E" w:rsidRPr="00C36A0E" w:rsidRDefault="006E3B07">
          <w:pPr>
            <w:pStyle w:val="26"/>
            <w:rPr>
              <w:rFonts w:eastAsiaTheme="minorEastAsia"/>
              <w:i w:val="0"/>
              <w:iCs w:val="0"/>
            </w:rPr>
          </w:pPr>
          <w:hyperlink w:anchor="_Toc168298997" w:history="1">
            <w:r w:rsidR="00C36A0E" w:rsidRPr="00C36A0E">
              <w:rPr>
                <w:rStyle w:val="af2"/>
                <w:i w:val="0"/>
              </w:rPr>
              <w:t>2.2. Осуществление закупок товаров, работ, услуг для обеспечения муниципальных нужд</w:t>
            </w:r>
            <w:r w:rsidR="00C36A0E" w:rsidRPr="00C36A0E">
              <w:rPr>
                <w:i w:val="0"/>
                <w:webHidden/>
              </w:rPr>
              <w:tab/>
            </w:r>
            <w:r w:rsidRPr="00C36A0E">
              <w:rPr>
                <w:i w:val="0"/>
                <w:webHidden/>
              </w:rPr>
              <w:fldChar w:fldCharType="begin"/>
            </w:r>
            <w:r w:rsidR="00C36A0E" w:rsidRPr="00C36A0E">
              <w:rPr>
                <w:i w:val="0"/>
                <w:webHidden/>
              </w:rPr>
              <w:instrText xml:space="preserve"> PAGEREF _Toc168298997 \h </w:instrText>
            </w:r>
            <w:r w:rsidRPr="00C36A0E">
              <w:rPr>
                <w:i w:val="0"/>
                <w:webHidden/>
              </w:rPr>
            </w:r>
            <w:r w:rsidRPr="00C36A0E">
              <w:rPr>
                <w:i w:val="0"/>
                <w:webHidden/>
              </w:rPr>
              <w:fldChar w:fldCharType="separate"/>
            </w:r>
            <w:r w:rsidR="001C4B5B">
              <w:rPr>
                <w:i w:val="0"/>
                <w:webHidden/>
              </w:rPr>
              <w:t>14</w:t>
            </w:r>
            <w:r w:rsidRPr="00C36A0E">
              <w:rPr>
                <w:i w:val="0"/>
                <w:webHidden/>
              </w:rPr>
              <w:fldChar w:fldCharType="end"/>
            </w:r>
          </w:hyperlink>
        </w:p>
        <w:p w:rsidR="00C36A0E" w:rsidRPr="00C36A0E" w:rsidRDefault="006E3B07">
          <w:pPr>
            <w:pStyle w:val="26"/>
            <w:rPr>
              <w:rFonts w:eastAsiaTheme="minorEastAsia"/>
              <w:i w:val="0"/>
              <w:iCs w:val="0"/>
            </w:rPr>
          </w:pPr>
          <w:hyperlink w:anchor="_Toc168298998" w:history="1">
            <w:r w:rsidR="00C36A0E" w:rsidRPr="00C36A0E">
              <w:rPr>
                <w:rStyle w:val="af2"/>
                <w:i w:val="0"/>
              </w:rPr>
              <w:t>2.3. Управление муниципальным имуществом</w:t>
            </w:r>
            <w:r w:rsidR="00C36A0E" w:rsidRPr="00C36A0E">
              <w:rPr>
                <w:i w:val="0"/>
                <w:webHidden/>
              </w:rPr>
              <w:tab/>
            </w:r>
            <w:r w:rsidRPr="00C36A0E">
              <w:rPr>
                <w:i w:val="0"/>
                <w:webHidden/>
              </w:rPr>
              <w:fldChar w:fldCharType="begin"/>
            </w:r>
            <w:r w:rsidR="00C36A0E" w:rsidRPr="00C36A0E">
              <w:rPr>
                <w:i w:val="0"/>
                <w:webHidden/>
              </w:rPr>
              <w:instrText xml:space="preserve"> PAGEREF _Toc168298998 \h </w:instrText>
            </w:r>
            <w:r w:rsidRPr="00C36A0E">
              <w:rPr>
                <w:i w:val="0"/>
                <w:webHidden/>
              </w:rPr>
            </w:r>
            <w:r w:rsidRPr="00C36A0E">
              <w:rPr>
                <w:i w:val="0"/>
                <w:webHidden/>
              </w:rPr>
              <w:fldChar w:fldCharType="separate"/>
            </w:r>
            <w:r w:rsidR="001C4B5B">
              <w:rPr>
                <w:i w:val="0"/>
                <w:webHidden/>
              </w:rPr>
              <w:t>14</w:t>
            </w:r>
            <w:r w:rsidRPr="00C36A0E">
              <w:rPr>
                <w:i w:val="0"/>
                <w:webHidden/>
              </w:rPr>
              <w:fldChar w:fldCharType="end"/>
            </w:r>
          </w:hyperlink>
        </w:p>
        <w:p w:rsidR="00C36A0E" w:rsidRPr="00C36A0E" w:rsidRDefault="006E3B07">
          <w:pPr>
            <w:pStyle w:val="26"/>
            <w:rPr>
              <w:rFonts w:eastAsiaTheme="minorEastAsia"/>
              <w:i w:val="0"/>
              <w:iCs w:val="0"/>
            </w:rPr>
          </w:pPr>
          <w:hyperlink w:anchor="_Toc168298999" w:history="1">
            <w:r w:rsidR="00C36A0E" w:rsidRPr="00C36A0E">
              <w:rPr>
                <w:rStyle w:val="af2"/>
                <w:i w:val="0"/>
              </w:rPr>
              <w:t>2.4. Землеустройство и земельные отношения, вопросы муниципального контроля</w:t>
            </w:r>
            <w:r w:rsidR="00C36A0E" w:rsidRPr="00C36A0E">
              <w:rPr>
                <w:i w:val="0"/>
                <w:webHidden/>
              </w:rPr>
              <w:tab/>
            </w:r>
            <w:r w:rsidRPr="00C36A0E">
              <w:rPr>
                <w:i w:val="0"/>
                <w:webHidden/>
              </w:rPr>
              <w:fldChar w:fldCharType="begin"/>
            </w:r>
            <w:r w:rsidR="00C36A0E" w:rsidRPr="00C36A0E">
              <w:rPr>
                <w:i w:val="0"/>
                <w:webHidden/>
              </w:rPr>
              <w:instrText xml:space="preserve"> PAGEREF _Toc168298999 \h </w:instrText>
            </w:r>
            <w:r w:rsidRPr="00C36A0E">
              <w:rPr>
                <w:i w:val="0"/>
                <w:webHidden/>
              </w:rPr>
            </w:r>
            <w:r w:rsidRPr="00C36A0E">
              <w:rPr>
                <w:i w:val="0"/>
                <w:webHidden/>
              </w:rPr>
              <w:fldChar w:fldCharType="separate"/>
            </w:r>
            <w:r w:rsidR="001C4B5B">
              <w:rPr>
                <w:i w:val="0"/>
                <w:webHidden/>
              </w:rPr>
              <w:t>20</w:t>
            </w:r>
            <w:r w:rsidRPr="00C36A0E">
              <w:rPr>
                <w:i w:val="0"/>
                <w:webHidden/>
              </w:rPr>
              <w:fldChar w:fldCharType="end"/>
            </w:r>
          </w:hyperlink>
        </w:p>
        <w:p w:rsidR="00C36A0E" w:rsidRPr="00C36A0E" w:rsidRDefault="006E3B07">
          <w:pPr>
            <w:pStyle w:val="26"/>
            <w:rPr>
              <w:rFonts w:eastAsiaTheme="minorEastAsia"/>
              <w:i w:val="0"/>
              <w:iCs w:val="0"/>
            </w:rPr>
          </w:pPr>
          <w:hyperlink w:anchor="_Toc168299000" w:history="1">
            <w:r w:rsidR="00C36A0E" w:rsidRPr="00C36A0E">
              <w:rPr>
                <w:rStyle w:val="af2"/>
                <w:i w:val="0"/>
              </w:rPr>
              <w:t>2.5. Градостроительная деятельность</w:t>
            </w:r>
            <w:r w:rsidR="00C36A0E" w:rsidRPr="00C36A0E">
              <w:rPr>
                <w:i w:val="0"/>
                <w:webHidden/>
              </w:rPr>
              <w:tab/>
            </w:r>
            <w:r w:rsidRPr="00C36A0E">
              <w:rPr>
                <w:i w:val="0"/>
                <w:webHidden/>
              </w:rPr>
              <w:fldChar w:fldCharType="begin"/>
            </w:r>
            <w:r w:rsidR="00C36A0E" w:rsidRPr="00C36A0E">
              <w:rPr>
                <w:i w:val="0"/>
                <w:webHidden/>
              </w:rPr>
              <w:instrText xml:space="preserve"> PAGEREF _Toc168299000 \h </w:instrText>
            </w:r>
            <w:r w:rsidRPr="00C36A0E">
              <w:rPr>
                <w:i w:val="0"/>
                <w:webHidden/>
              </w:rPr>
            </w:r>
            <w:r w:rsidRPr="00C36A0E">
              <w:rPr>
                <w:i w:val="0"/>
                <w:webHidden/>
              </w:rPr>
              <w:fldChar w:fldCharType="separate"/>
            </w:r>
            <w:r w:rsidR="001C4B5B">
              <w:rPr>
                <w:i w:val="0"/>
                <w:webHidden/>
              </w:rPr>
              <w:t>23</w:t>
            </w:r>
            <w:r w:rsidRPr="00C36A0E">
              <w:rPr>
                <w:i w:val="0"/>
                <w:webHidden/>
              </w:rPr>
              <w:fldChar w:fldCharType="end"/>
            </w:r>
          </w:hyperlink>
        </w:p>
        <w:p w:rsidR="00C36A0E" w:rsidRPr="00C36A0E" w:rsidRDefault="006E3B07">
          <w:pPr>
            <w:pStyle w:val="26"/>
            <w:rPr>
              <w:rFonts w:eastAsiaTheme="minorEastAsia"/>
              <w:i w:val="0"/>
              <w:iCs w:val="0"/>
            </w:rPr>
          </w:pPr>
          <w:hyperlink w:anchor="_Toc168299001" w:history="1">
            <w:r w:rsidR="00C36A0E" w:rsidRPr="00C36A0E">
              <w:rPr>
                <w:rStyle w:val="af2"/>
                <w:i w:val="0"/>
              </w:rPr>
              <w:t>2.6. Строительство и ремонт объектов муниципальной собственности</w:t>
            </w:r>
            <w:r w:rsidR="00C36A0E" w:rsidRPr="00C36A0E">
              <w:rPr>
                <w:i w:val="0"/>
                <w:webHidden/>
              </w:rPr>
              <w:tab/>
            </w:r>
            <w:r w:rsidRPr="00C36A0E">
              <w:rPr>
                <w:i w:val="0"/>
                <w:webHidden/>
              </w:rPr>
              <w:fldChar w:fldCharType="begin"/>
            </w:r>
            <w:r w:rsidR="00C36A0E" w:rsidRPr="00C36A0E">
              <w:rPr>
                <w:i w:val="0"/>
                <w:webHidden/>
              </w:rPr>
              <w:instrText xml:space="preserve"> PAGEREF _Toc168299001 \h </w:instrText>
            </w:r>
            <w:r w:rsidRPr="00C36A0E">
              <w:rPr>
                <w:i w:val="0"/>
                <w:webHidden/>
              </w:rPr>
            </w:r>
            <w:r w:rsidRPr="00C36A0E">
              <w:rPr>
                <w:i w:val="0"/>
                <w:webHidden/>
              </w:rPr>
              <w:fldChar w:fldCharType="separate"/>
            </w:r>
            <w:r w:rsidR="001C4B5B">
              <w:rPr>
                <w:i w:val="0"/>
                <w:webHidden/>
              </w:rPr>
              <w:t>24</w:t>
            </w:r>
            <w:r w:rsidRPr="00C36A0E">
              <w:rPr>
                <w:i w:val="0"/>
                <w:webHidden/>
              </w:rPr>
              <w:fldChar w:fldCharType="end"/>
            </w:r>
          </w:hyperlink>
        </w:p>
        <w:p w:rsidR="00C36A0E" w:rsidRPr="00C36A0E" w:rsidRDefault="006E3B07">
          <w:pPr>
            <w:pStyle w:val="26"/>
            <w:rPr>
              <w:rFonts w:eastAsiaTheme="minorEastAsia"/>
              <w:i w:val="0"/>
              <w:iCs w:val="0"/>
            </w:rPr>
          </w:pPr>
          <w:hyperlink w:anchor="_Toc168299002" w:history="1">
            <w:r w:rsidR="00C36A0E" w:rsidRPr="00C36A0E">
              <w:rPr>
                <w:rStyle w:val="af2"/>
                <w:i w:val="0"/>
              </w:rPr>
              <w:t>2.7. Обеспечение жилыми помещениями граждан, нуждающихся в жилых помещениях</w:t>
            </w:r>
            <w:r w:rsidR="00C36A0E" w:rsidRPr="00C36A0E">
              <w:rPr>
                <w:i w:val="0"/>
                <w:webHidden/>
              </w:rPr>
              <w:tab/>
            </w:r>
            <w:r w:rsidRPr="00C36A0E">
              <w:rPr>
                <w:i w:val="0"/>
                <w:webHidden/>
              </w:rPr>
              <w:fldChar w:fldCharType="begin"/>
            </w:r>
            <w:r w:rsidR="00C36A0E" w:rsidRPr="00C36A0E">
              <w:rPr>
                <w:i w:val="0"/>
                <w:webHidden/>
              </w:rPr>
              <w:instrText xml:space="preserve"> PAGEREF _Toc168299002 \h </w:instrText>
            </w:r>
            <w:r w:rsidRPr="00C36A0E">
              <w:rPr>
                <w:i w:val="0"/>
                <w:webHidden/>
              </w:rPr>
            </w:r>
            <w:r w:rsidRPr="00C36A0E">
              <w:rPr>
                <w:i w:val="0"/>
                <w:webHidden/>
              </w:rPr>
              <w:fldChar w:fldCharType="separate"/>
            </w:r>
            <w:r w:rsidR="001C4B5B">
              <w:rPr>
                <w:i w:val="0"/>
                <w:webHidden/>
              </w:rPr>
              <w:t>25</w:t>
            </w:r>
            <w:r w:rsidRPr="00C36A0E">
              <w:rPr>
                <w:i w:val="0"/>
                <w:webHidden/>
              </w:rPr>
              <w:fldChar w:fldCharType="end"/>
            </w:r>
          </w:hyperlink>
        </w:p>
        <w:p w:rsidR="00C36A0E" w:rsidRPr="00C36A0E" w:rsidRDefault="006E3B07">
          <w:pPr>
            <w:pStyle w:val="26"/>
            <w:rPr>
              <w:rFonts w:eastAsiaTheme="minorEastAsia"/>
              <w:i w:val="0"/>
              <w:iCs w:val="0"/>
            </w:rPr>
          </w:pPr>
          <w:hyperlink w:anchor="_Toc168299003" w:history="1">
            <w:r w:rsidR="00C36A0E" w:rsidRPr="00C36A0E">
              <w:rPr>
                <w:rStyle w:val="af2"/>
                <w:i w:val="0"/>
              </w:rPr>
              <w:t>2.8. Поддержка субъектов малого и среднего предпринимательства</w:t>
            </w:r>
            <w:r w:rsidR="00C36A0E" w:rsidRPr="00C36A0E">
              <w:rPr>
                <w:i w:val="0"/>
                <w:webHidden/>
              </w:rPr>
              <w:tab/>
            </w:r>
            <w:r w:rsidRPr="00C36A0E">
              <w:rPr>
                <w:i w:val="0"/>
                <w:webHidden/>
              </w:rPr>
              <w:fldChar w:fldCharType="begin"/>
            </w:r>
            <w:r w:rsidR="00C36A0E" w:rsidRPr="00C36A0E">
              <w:rPr>
                <w:i w:val="0"/>
                <w:webHidden/>
              </w:rPr>
              <w:instrText xml:space="preserve"> PAGEREF _Toc168299003 \h </w:instrText>
            </w:r>
            <w:r w:rsidRPr="00C36A0E">
              <w:rPr>
                <w:i w:val="0"/>
                <w:webHidden/>
              </w:rPr>
            </w:r>
            <w:r w:rsidRPr="00C36A0E">
              <w:rPr>
                <w:i w:val="0"/>
                <w:webHidden/>
              </w:rPr>
              <w:fldChar w:fldCharType="separate"/>
            </w:r>
            <w:r w:rsidR="001C4B5B">
              <w:rPr>
                <w:i w:val="0"/>
                <w:webHidden/>
              </w:rPr>
              <w:t>26</w:t>
            </w:r>
            <w:r w:rsidRPr="00C36A0E">
              <w:rPr>
                <w:i w:val="0"/>
                <w:webHidden/>
              </w:rPr>
              <w:fldChar w:fldCharType="end"/>
            </w:r>
          </w:hyperlink>
        </w:p>
        <w:p w:rsidR="00C36A0E" w:rsidRPr="00C36A0E" w:rsidRDefault="006E3B07">
          <w:pPr>
            <w:pStyle w:val="26"/>
            <w:rPr>
              <w:rFonts w:eastAsiaTheme="minorEastAsia"/>
              <w:i w:val="0"/>
              <w:iCs w:val="0"/>
            </w:rPr>
          </w:pPr>
          <w:hyperlink w:anchor="_Toc168299004" w:history="1">
            <w:r w:rsidR="00C36A0E" w:rsidRPr="00C36A0E">
              <w:rPr>
                <w:rStyle w:val="af2"/>
                <w:i w:val="0"/>
              </w:rPr>
              <w:t xml:space="preserve">2.9. Управление городским хозяйством и вопросы муниципального </w:t>
            </w:r>
            <w:r w:rsidR="00C36A0E">
              <w:rPr>
                <w:rStyle w:val="af2"/>
                <w:i w:val="0"/>
              </w:rPr>
              <w:br/>
            </w:r>
            <w:r w:rsidR="00C36A0E" w:rsidRPr="00C36A0E">
              <w:rPr>
                <w:rStyle w:val="af2"/>
                <w:i w:val="0"/>
              </w:rPr>
              <w:t>контроля</w:t>
            </w:r>
            <w:r w:rsidR="00C36A0E" w:rsidRPr="00C36A0E">
              <w:rPr>
                <w:i w:val="0"/>
                <w:webHidden/>
              </w:rPr>
              <w:tab/>
            </w:r>
            <w:r w:rsidRPr="00C36A0E">
              <w:rPr>
                <w:i w:val="0"/>
                <w:webHidden/>
              </w:rPr>
              <w:fldChar w:fldCharType="begin"/>
            </w:r>
            <w:r w:rsidR="00C36A0E" w:rsidRPr="00C36A0E">
              <w:rPr>
                <w:i w:val="0"/>
                <w:webHidden/>
              </w:rPr>
              <w:instrText xml:space="preserve"> PAGEREF _Toc168299004 \h </w:instrText>
            </w:r>
            <w:r w:rsidRPr="00C36A0E">
              <w:rPr>
                <w:i w:val="0"/>
                <w:webHidden/>
              </w:rPr>
            </w:r>
            <w:r w:rsidRPr="00C36A0E">
              <w:rPr>
                <w:i w:val="0"/>
                <w:webHidden/>
              </w:rPr>
              <w:fldChar w:fldCharType="separate"/>
            </w:r>
            <w:r w:rsidR="001C4B5B">
              <w:rPr>
                <w:i w:val="0"/>
                <w:webHidden/>
              </w:rPr>
              <w:t>28</w:t>
            </w:r>
            <w:r w:rsidRPr="00C36A0E">
              <w:rPr>
                <w:i w:val="0"/>
                <w:webHidden/>
              </w:rPr>
              <w:fldChar w:fldCharType="end"/>
            </w:r>
          </w:hyperlink>
        </w:p>
        <w:p w:rsidR="00C36A0E" w:rsidRPr="00C36A0E" w:rsidRDefault="006E3B07">
          <w:pPr>
            <w:pStyle w:val="33"/>
            <w:rPr>
              <w:rFonts w:ascii="Times New Roman" w:eastAsiaTheme="minorEastAsia" w:hAnsi="Times New Roman"/>
              <w:noProof/>
              <w:sz w:val="28"/>
              <w:szCs w:val="28"/>
            </w:rPr>
          </w:pPr>
          <w:hyperlink w:anchor="_Toc168299005" w:history="1">
            <w:r w:rsidR="00C36A0E" w:rsidRPr="00C36A0E">
              <w:rPr>
                <w:rStyle w:val="af2"/>
                <w:rFonts w:ascii="Times New Roman" w:hAnsi="Times New Roman"/>
                <w:noProof/>
                <w:sz w:val="28"/>
                <w:szCs w:val="28"/>
              </w:rPr>
              <w:t>Жилищная сфера, в том числе капитальный ремонт многоквартирных домов</w:t>
            </w:r>
            <w:r w:rsidR="00C36A0E" w:rsidRPr="00C36A0E">
              <w:rPr>
                <w:rFonts w:ascii="Times New Roman" w:hAnsi="Times New Roman"/>
                <w:noProof/>
                <w:webHidden/>
                <w:sz w:val="28"/>
                <w:szCs w:val="28"/>
              </w:rPr>
              <w:tab/>
            </w:r>
            <w:r w:rsidRPr="00C36A0E">
              <w:rPr>
                <w:rFonts w:ascii="Times New Roman" w:hAnsi="Times New Roman"/>
                <w:noProof/>
                <w:webHidden/>
                <w:sz w:val="28"/>
                <w:szCs w:val="28"/>
              </w:rPr>
              <w:fldChar w:fldCharType="begin"/>
            </w:r>
            <w:r w:rsidR="00C36A0E" w:rsidRPr="00C36A0E">
              <w:rPr>
                <w:rFonts w:ascii="Times New Roman" w:hAnsi="Times New Roman"/>
                <w:noProof/>
                <w:webHidden/>
                <w:sz w:val="28"/>
                <w:szCs w:val="28"/>
              </w:rPr>
              <w:instrText xml:space="preserve"> PAGEREF _Toc168299005 \h </w:instrText>
            </w:r>
            <w:r w:rsidRPr="00C36A0E">
              <w:rPr>
                <w:rFonts w:ascii="Times New Roman" w:hAnsi="Times New Roman"/>
                <w:noProof/>
                <w:webHidden/>
                <w:sz w:val="28"/>
                <w:szCs w:val="28"/>
              </w:rPr>
            </w:r>
            <w:r w:rsidRPr="00C36A0E">
              <w:rPr>
                <w:rFonts w:ascii="Times New Roman" w:hAnsi="Times New Roman"/>
                <w:noProof/>
                <w:webHidden/>
                <w:sz w:val="28"/>
                <w:szCs w:val="28"/>
              </w:rPr>
              <w:fldChar w:fldCharType="separate"/>
            </w:r>
            <w:r w:rsidR="001C4B5B">
              <w:rPr>
                <w:rFonts w:ascii="Times New Roman" w:hAnsi="Times New Roman"/>
                <w:noProof/>
                <w:webHidden/>
                <w:sz w:val="28"/>
                <w:szCs w:val="28"/>
              </w:rPr>
              <w:t>28</w:t>
            </w:r>
            <w:r w:rsidRPr="00C36A0E">
              <w:rPr>
                <w:rFonts w:ascii="Times New Roman" w:hAnsi="Times New Roman"/>
                <w:noProof/>
                <w:webHidden/>
                <w:sz w:val="28"/>
                <w:szCs w:val="28"/>
              </w:rPr>
              <w:fldChar w:fldCharType="end"/>
            </w:r>
          </w:hyperlink>
        </w:p>
        <w:p w:rsidR="00C36A0E" w:rsidRPr="00C36A0E" w:rsidRDefault="006E3B07">
          <w:pPr>
            <w:pStyle w:val="33"/>
            <w:rPr>
              <w:rFonts w:ascii="Times New Roman" w:eastAsiaTheme="minorEastAsia" w:hAnsi="Times New Roman"/>
              <w:noProof/>
              <w:sz w:val="28"/>
              <w:szCs w:val="28"/>
            </w:rPr>
          </w:pPr>
          <w:hyperlink w:anchor="_Toc168299006" w:history="1">
            <w:r w:rsidR="00C36A0E" w:rsidRPr="00C36A0E">
              <w:rPr>
                <w:rStyle w:val="af2"/>
                <w:rFonts w:ascii="Times New Roman" w:hAnsi="Times New Roman"/>
                <w:noProof/>
                <w:sz w:val="28"/>
                <w:szCs w:val="28"/>
              </w:rPr>
              <w:t>Организация электро-, тепло-, водоснабжения и водоотведения</w:t>
            </w:r>
            <w:r w:rsidR="00C36A0E" w:rsidRPr="00C36A0E">
              <w:rPr>
                <w:rFonts w:ascii="Times New Roman" w:hAnsi="Times New Roman"/>
                <w:noProof/>
                <w:webHidden/>
                <w:sz w:val="28"/>
                <w:szCs w:val="28"/>
              </w:rPr>
              <w:tab/>
            </w:r>
            <w:r w:rsidRPr="00C36A0E">
              <w:rPr>
                <w:rFonts w:ascii="Times New Roman" w:hAnsi="Times New Roman"/>
                <w:noProof/>
                <w:webHidden/>
                <w:sz w:val="28"/>
                <w:szCs w:val="28"/>
              </w:rPr>
              <w:fldChar w:fldCharType="begin"/>
            </w:r>
            <w:r w:rsidR="00C36A0E" w:rsidRPr="00C36A0E">
              <w:rPr>
                <w:rFonts w:ascii="Times New Roman" w:hAnsi="Times New Roman"/>
                <w:noProof/>
                <w:webHidden/>
                <w:sz w:val="28"/>
                <w:szCs w:val="28"/>
              </w:rPr>
              <w:instrText xml:space="preserve"> PAGEREF _Toc168299006 \h </w:instrText>
            </w:r>
            <w:r w:rsidRPr="00C36A0E">
              <w:rPr>
                <w:rFonts w:ascii="Times New Roman" w:hAnsi="Times New Roman"/>
                <w:noProof/>
                <w:webHidden/>
                <w:sz w:val="28"/>
                <w:szCs w:val="28"/>
              </w:rPr>
            </w:r>
            <w:r w:rsidRPr="00C36A0E">
              <w:rPr>
                <w:rFonts w:ascii="Times New Roman" w:hAnsi="Times New Roman"/>
                <w:noProof/>
                <w:webHidden/>
                <w:sz w:val="28"/>
                <w:szCs w:val="28"/>
              </w:rPr>
              <w:fldChar w:fldCharType="separate"/>
            </w:r>
            <w:r w:rsidR="001C4B5B">
              <w:rPr>
                <w:rFonts w:ascii="Times New Roman" w:hAnsi="Times New Roman"/>
                <w:noProof/>
                <w:webHidden/>
                <w:sz w:val="28"/>
                <w:szCs w:val="28"/>
              </w:rPr>
              <w:t>29</w:t>
            </w:r>
            <w:r w:rsidRPr="00C36A0E">
              <w:rPr>
                <w:rFonts w:ascii="Times New Roman" w:hAnsi="Times New Roman"/>
                <w:noProof/>
                <w:webHidden/>
                <w:sz w:val="28"/>
                <w:szCs w:val="28"/>
              </w:rPr>
              <w:fldChar w:fldCharType="end"/>
            </w:r>
          </w:hyperlink>
        </w:p>
        <w:p w:rsidR="00C36A0E" w:rsidRPr="00C36A0E" w:rsidRDefault="006E3B07">
          <w:pPr>
            <w:pStyle w:val="33"/>
            <w:rPr>
              <w:rFonts w:ascii="Times New Roman" w:eastAsiaTheme="minorEastAsia" w:hAnsi="Times New Roman"/>
              <w:noProof/>
              <w:sz w:val="28"/>
              <w:szCs w:val="28"/>
            </w:rPr>
          </w:pPr>
          <w:hyperlink w:anchor="_Toc168299007" w:history="1">
            <w:r w:rsidR="00C36A0E" w:rsidRPr="00C36A0E">
              <w:rPr>
                <w:rStyle w:val="af2"/>
                <w:rFonts w:ascii="Times New Roman" w:hAnsi="Times New Roman"/>
                <w:noProof/>
                <w:sz w:val="28"/>
                <w:szCs w:val="28"/>
              </w:rPr>
              <w:t>Организация использования, охраны, защиты, воспроизводства лесов</w:t>
            </w:r>
            <w:r w:rsidR="00C36A0E" w:rsidRPr="00C36A0E">
              <w:rPr>
                <w:rFonts w:ascii="Times New Roman" w:hAnsi="Times New Roman"/>
                <w:noProof/>
                <w:webHidden/>
                <w:sz w:val="28"/>
                <w:szCs w:val="28"/>
              </w:rPr>
              <w:tab/>
            </w:r>
            <w:r w:rsidRPr="00C36A0E">
              <w:rPr>
                <w:rFonts w:ascii="Times New Roman" w:hAnsi="Times New Roman"/>
                <w:noProof/>
                <w:webHidden/>
                <w:sz w:val="28"/>
                <w:szCs w:val="28"/>
              </w:rPr>
              <w:fldChar w:fldCharType="begin"/>
            </w:r>
            <w:r w:rsidR="00C36A0E" w:rsidRPr="00C36A0E">
              <w:rPr>
                <w:rFonts w:ascii="Times New Roman" w:hAnsi="Times New Roman"/>
                <w:noProof/>
                <w:webHidden/>
                <w:sz w:val="28"/>
                <w:szCs w:val="28"/>
              </w:rPr>
              <w:instrText xml:space="preserve"> PAGEREF _Toc168299007 \h </w:instrText>
            </w:r>
            <w:r w:rsidRPr="00C36A0E">
              <w:rPr>
                <w:rFonts w:ascii="Times New Roman" w:hAnsi="Times New Roman"/>
                <w:noProof/>
                <w:webHidden/>
                <w:sz w:val="28"/>
                <w:szCs w:val="28"/>
              </w:rPr>
            </w:r>
            <w:r w:rsidRPr="00C36A0E">
              <w:rPr>
                <w:rFonts w:ascii="Times New Roman" w:hAnsi="Times New Roman"/>
                <w:noProof/>
                <w:webHidden/>
                <w:sz w:val="28"/>
                <w:szCs w:val="28"/>
              </w:rPr>
              <w:fldChar w:fldCharType="separate"/>
            </w:r>
            <w:r w:rsidR="001C4B5B">
              <w:rPr>
                <w:rFonts w:ascii="Times New Roman" w:hAnsi="Times New Roman"/>
                <w:noProof/>
                <w:webHidden/>
                <w:sz w:val="28"/>
                <w:szCs w:val="28"/>
              </w:rPr>
              <w:t>32</w:t>
            </w:r>
            <w:r w:rsidRPr="00C36A0E">
              <w:rPr>
                <w:rFonts w:ascii="Times New Roman" w:hAnsi="Times New Roman"/>
                <w:noProof/>
                <w:webHidden/>
                <w:sz w:val="28"/>
                <w:szCs w:val="28"/>
              </w:rPr>
              <w:fldChar w:fldCharType="end"/>
            </w:r>
          </w:hyperlink>
        </w:p>
        <w:p w:rsidR="00C36A0E" w:rsidRPr="00C36A0E" w:rsidRDefault="006E3B07">
          <w:pPr>
            <w:pStyle w:val="26"/>
            <w:rPr>
              <w:rFonts w:eastAsiaTheme="minorEastAsia"/>
              <w:i w:val="0"/>
              <w:iCs w:val="0"/>
            </w:rPr>
          </w:pPr>
          <w:hyperlink w:anchor="_Toc168299008" w:history="1">
            <w:r w:rsidR="00C36A0E" w:rsidRPr="00C36A0E">
              <w:rPr>
                <w:rStyle w:val="af2"/>
                <w:i w:val="0"/>
              </w:rPr>
              <w:t>2.10. Благоустройство, озеленение и дорожная деятельность</w:t>
            </w:r>
            <w:r w:rsidR="00C36A0E" w:rsidRPr="00C36A0E">
              <w:rPr>
                <w:i w:val="0"/>
                <w:webHidden/>
              </w:rPr>
              <w:tab/>
            </w:r>
            <w:r w:rsidRPr="00C36A0E">
              <w:rPr>
                <w:i w:val="0"/>
                <w:webHidden/>
              </w:rPr>
              <w:fldChar w:fldCharType="begin"/>
            </w:r>
            <w:r w:rsidR="00C36A0E" w:rsidRPr="00C36A0E">
              <w:rPr>
                <w:i w:val="0"/>
                <w:webHidden/>
              </w:rPr>
              <w:instrText xml:space="preserve"> PAGEREF _Toc168299008 \h </w:instrText>
            </w:r>
            <w:r w:rsidRPr="00C36A0E">
              <w:rPr>
                <w:i w:val="0"/>
                <w:webHidden/>
              </w:rPr>
            </w:r>
            <w:r w:rsidRPr="00C36A0E">
              <w:rPr>
                <w:i w:val="0"/>
                <w:webHidden/>
              </w:rPr>
              <w:fldChar w:fldCharType="separate"/>
            </w:r>
            <w:r w:rsidR="001C4B5B">
              <w:rPr>
                <w:i w:val="0"/>
                <w:webHidden/>
              </w:rPr>
              <w:t>32</w:t>
            </w:r>
            <w:r w:rsidRPr="00C36A0E">
              <w:rPr>
                <w:i w:val="0"/>
                <w:webHidden/>
              </w:rPr>
              <w:fldChar w:fldCharType="end"/>
            </w:r>
          </w:hyperlink>
        </w:p>
        <w:p w:rsidR="00C36A0E" w:rsidRPr="00C36A0E" w:rsidRDefault="006E3B07">
          <w:pPr>
            <w:pStyle w:val="26"/>
            <w:rPr>
              <w:rFonts w:eastAsiaTheme="minorEastAsia"/>
              <w:i w:val="0"/>
              <w:iCs w:val="0"/>
            </w:rPr>
          </w:pPr>
          <w:hyperlink w:anchor="_Toc168299009" w:history="1">
            <w:r w:rsidR="00C36A0E" w:rsidRPr="00C36A0E">
              <w:rPr>
                <w:rStyle w:val="af2"/>
                <w:i w:val="0"/>
              </w:rPr>
              <w:t>2.11. Транспорт</w:t>
            </w:r>
            <w:r w:rsidR="00C36A0E" w:rsidRPr="00C36A0E">
              <w:rPr>
                <w:i w:val="0"/>
                <w:webHidden/>
              </w:rPr>
              <w:tab/>
            </w:r>
            <w:r w:rsidRPr="00C36A0E">
              <w:rPr>
                <w:i w:val="0"/>
                <w:webHidden/>
              </w:rPr>
              <w:fldChar w:fldCharType="begin"/>
            </w:r>
            <w:r w:rsidR="00C36A0E" w:rsidRPr="00C36A0E">
              <w:rPr>
                <w:i w:val="0"/>
                <w:webHidden/>
              </w:rPr>
              <w:instrText xml:space="preserve"> PAGEREF _Toc168299009 \h </w:instrText>
            </w:r>
            <w:r w:rsidRPr="00C36A0E">
              <w:rPr>
                <w:i w:val="0"/>
                <w:webHidden/>
              </w:rPr>
            </w:r>
            <w:r w:rsidRPr="00C36A0E">
              <w:rPr>
                <w:i w:val="0"/>
                <w:webHidden/>
              </w:rPr>
              <w:fldChar w:fldCharType="separate"/>
            </w:r>
            <w:r w:rsidR="001C4B5B">
              <w:rPr>
                <w:i w:val="0"/>
                <w:webHidden/>
              </w:rPr>
              <w:t>35</w:t>
            </w:r>
            <w:r w:rsidRPr="00C36A0E">
              <w:rPr>
                <w:i w:val="0"/>
                <w:webHidden/>
              </w:rPr>
              <w:fldChar w:fldCharType="end"/>
            </w:r>
          </w:hyperlink>
        </w:p>
        <w:p w:rsidR="00C36A0E" w:rsidRPr="00C36A0E" w:rsidRDefault="006E3B07">
          <w:pPr>
            <w:pStyle w:val="26"/>
            <w:rPr>
              <w:rFonts w:eastAsiaTheme="minorEastAsia"/>
              <w:i w:val="0"/>
              <w:iCs w:val="0"/>
            </w:rPr>
          </w:pPr>
          <w:hyperlink w:anchor="_Toc168299010" w:history="1">
            <w:r w:rsidR="00C36A0E" w:rsidRPr="00C36A0E">
              <w:rPr>
                <w:rStyle w:val="af2"/>
                <w:i w:val="0"/>
              </w:rPr>
              <w:t>2.12. Охрана окружающей среды</w:t>
            </w:r>
            <w:r w:rsidR="00C36A0E" w:rsidRPr="00C36A0E">
              <w:rPr>
                <w:i w:val="0"/>
                <w:webHidden/>
              </w:rPr>
              <w:tab/>
            </w:r>
            <w:r w:rsidRPr="00C36A0E">
              <w:rPr>
                <w:i w:val="0"/>
                <w:webHidden/>
              </w:rPr>
              <w:fldChar w:fldCharType="begin"/>
            </w:r>
            <w:r w:rsidR="00C36A0E" w:rsidRPr="00C36A0E">
              <w:rPr>
                <w:i w:val="0"/>
                <w:webHidden/>
              </w:rPr>
              <w:instrText xml:space="preserve"> PAGEREF _Toc168299010 \h </w:instrText>
            </w:r>
            <w:r w:rsidRPr="00C36A0E">
              <w:rPr>
                <w:i w:val="0"/>
                <w:webHidden/>
              </w:rPr>
            </w:r>
            <w:r w:rsidRPr="00C36A0E">
              <w:rPr>
                <w:i w:val="0"/>
                <w:webHidden/>
              </w:rPr>
              <w:fldChar w:fldCharType="separate"/>
            </w:r>
            <w:r w:rsidR="001C4B5B">
              <w:rPr>
                <w:i w:val="0"/>
                <w:webHidden/>
              </w:rPr>
              <w:t>36</w:t>
            </w:r>
            <w:r w:rsidRPr="00C36A0E">
              <w:rPr>
                <w:i w:val="0"/>
                <w:webHidden/>
              </w:rPr>
              <w:fldChar w:fldCharType="end"/>
            </w:r>
          </w:hyperlink>
        </w:p>
        <w:p w:rsidR="00C36A0E" w:rsidRPr="00C36A0E" w:rsidRDefault="006E3B07">
          <w:pPr>
            <w:pStyle w:val="26"/>
            <w:rPr>
              <w:rFonts w:eastAsiaTheme="minorEastAsia"/>
              <w:i w:val="0"/>
              <w:iCs w:val="0"/>
            </w:rPr>
          </w:pPr>
          <w:hyperlink w:anchor="_Toc168299011" w:history="1">
            <w:r w:rsidR="00C36A0E" w:rsidRPr="00C36A0E">
              <w:rPr>
                <w:rStyle w:val="af2"/>
                <w:i w:val="0"/>
              </w:rPr>
              <w:t>2.13. Образование</w:t>
            </w:r>
            <w:r w:rsidR="00C36A0E" w:rsidRPr="00C36A0E">
              <w:rPr>
                <w:i w:val="0"/>
                <w:webHidden/>
              </w:rPr>
              <w:tab/>
            </w:r>
            <w:r w:rsidRPr="00C36A0E">
              <w:rPr>
                <w:i w:val="0"/>
                <w:webHidden/>
              </w:rPr>
              <w:fldChar w:fldCharType="begin"/>
            </w:r>
            <w:r w:rsidR="00C36A0E" w:rsidRPr="00C36A0E">
              <w:rPr>
                <w:i w:val="0"/>
                <w:webHidden/>
              </w:rPr>
              <w:instrText xml:space="preserve"> PAGEREF _Toc168299011 \h </w:instrText>
            </w:r>
            <w:r w:rsidRPr="00C36A0E">
              <w:rPr>
                <w:i w:val="0"/>
                <w:webHidden/>
              </w:rPr>
            </w:r>
            <w:r w:rsidRPr="00C36A0E">
              <w:rPr>
                <w:i w:val="0"/>
                <w:webHidden/>
              </w:rPr>
              <w:fldChar w:fldCharType="separate"/>
            </w:r>
            <w:r w:rsidR="001C4B5B">
              <w:rPr>
                <w:i w:val="0"/>
                <w:webHidden/>
              </w:rPr>
              <w:t>37</w:t>
            </w:r>
            <w:r w:rsidRPr="00C36A0E">
              <w:rPr>
                <w:i w:val="0"/>
                <w:webHidden/>
              </w:rPr>
              <w:fldChar w:fldCharType="end"/>
            </w:r>
          </w:hyperlink>
        </w:p>
        <w:p w:rsidR="00C36A0E" w:rsidRPr="00C36A0E" w:rsidRDefault="006E3B07">
          <w:pPr>
            <w:pStyle w:val="26"/>
            <w:rPr>
              <w:rFonts w:eastAsiaTheme="minorEastAsia"/>
              <w:i w:val="0"/>
              <w:iCs w:val="0"/>
            </w:rPr>
          </w:pPr>
          <w:hyperlink w:anchor="_Toc168299012" w:history="1">
            <w:r w:rsidR="00C36A0E" w:rsidRPr="00C36A0E">
              <w:rPr>
                <w:rStyle w:val="af2"/>
                <w:i w:val="0"/>
              </w:rPr>
              <w:t>2.14. Культура</w:t>
            </w:r>
            <w:r w:rsidR="00C36A0E" w:rsidRPr="00C36A0E">
              <w:rPr>
                <w:i w:val="0"/>
                <w:webHidden/>
              </w:rPr>
              <w:tab/>
            </w:r>
            <w:r w:rsidRPr="00C36A0E">
              <w:rPr>
                <w:i w:val="0"/>
                <w:webHidden/>
              </w:rPr>
              <w:fldChar w:fldCharType="begin"/>
            </w:r>
            <w:r w:rsidR="00C36A0E" w:rsidRPr="00C36A0E">
              <w:rPr>
                <w:i w:val="0"/>
                <w:webHidden/>
              </w:rPr>
              <w:instrText xml:space="preserve"> PAGEREF _Toc168299012 \h </w:instrText>
            </w:r>
            <w:r w:rsidRPr="00C36A0E">
              <w:rPr>
                <w:i w:val="0"/>
                <w:webHidden/>
              </w:rPr>
            </w:r>
            <w:r w:rsidRPr="00C36A0E">
              <w:rPr>
                <w:i w:val="0"/>
                <w:webHidden/>
              </w:rPr>
              <w:fldChar w:fldCharType="separate"/>
            </w:r>
            <w:r w:rsidR="001C4B5B">
              <w:rPr>
                <w:i w:val="0"/>
                <w:webHidden/>
              </w:rPr>
              <w:t>42</w:t>
            </w:r>
            <w:r w:rsidRPr="00C36A0E">
              <w:rPr>
                <w:i w:val="0"/>
                <w:webHidden/>
              </w:rPr>
              <w:fldChar w:fldCharType="end"/>
            </w:r>
          </w:hyperlink>
        </w:p>
        <w:p w:rsidR="00C36A0E" w:rsidRPr="00C36A0E" w:rsidRDefault="006E3B07">
          <w:pPr>
            <w:pStyle w:val="26"/>
            <w:rPr>
              <w:rFonts w:eastAsiaTheme="minorEastAsia"/>
              <w:i w:val="0"/>
              <w:iCs w:val="0"/>
            </w:rPr>
          </w:pPr>
          <w:hyperlink w:anchor="_Toc168299013" w:history="1">
            <w:r w:rsidR="00C36A0E" w:rsidRPr="00C36A0E">
              <w:rPr>
                <w:rStyle w:val="af2"/>
                <w:i w:val="0"/>
              </w:rPr>
              <w:t>2.15. Физическая культура и спорт</w:t>
            </w:r>
            <w:r w:rsidR="00C36A0E" w:rsidRPr="00C36A0E">
              <w:rPr>
                <w:i w:val="0"/>
                <w:webHidden/>
              </w:rPr>
              <w:tab/>
            </w:r>
            <w:r w:rsidRPr="00C36A0E">
              <w:rPr>
                <w:i w:val="0"/>
                <w:webHidden/>
              </w:rPr>
              <w:fldChar w:fldCharType="begin"/>
            </w:r>
            <w:r w:rsidR="00C36A0E" w:rsidRPr="00C36A0E">
              <w:rPr>
                <w:i w:val="0"/>
                <w:webHidden/>
              </w:rPr>
              <w:instrText xml:space="preserve"> PAGEREF _Toc168299013 \h </w:instrText>
            </w:r>
            <w:r w:rsidRPr="00C36A0E">
              <w:rPr>
                <w:i w:val="0"/>
                <w:webHidden/>
              </w:rPr>
            </w:r>
            <w:r w:rsidRPr="00C36A0E">
              <w:rPr>
                <w:i w:val="0"/>
                <w:webHidden/>
              </w:rPr>
              <w:fldChar w:fldCharType="separate"/>
            </w:r>
            <w:r w:rsidR="001C4B5B">
              <w:rPr>
                <w:i w:val="0"/>
                <w:webHidden/>
              </w:rPr>
              <w:t>45</w:t>
            </w:r>
            <w:r w:rsidRPr="00C36A0E">
              <w:rPr>
                <w:i w:val="0"/>
                <w:webHidden/>
              </w:rPr>
              <w:fldChar w:fldCharType="end"/>
            </w:r>
          </w:hyperlink>
        </w:p>
        <w:p w:rsidR="00C36A0E" w:rsidRPr="00C36A0E" w:rsidRDefault="006E3B07">
          <w:pPr>
            <w:pStyle w:val="26"/>
            <w:rPr>
              <w:rFonts w:eastAsiaTheme="minorEastAsia"/>
              <w:i w:val="0"/>
              <w:iCs w:val="0"/>
            </w:rPr>
          </w:pPr>
          <w:hyperlink w:anchor="_Toc168299014" w:history="1">
            <w:r w:rsidR="00C36A0E" w:rsidRPr="00C36A0E">
              <w:rPr>
                <w:rStyle w:val="af2"/>
                <w:i w:val="0"/>
              </w:rPr>
              <w:t>2.16. Молодежная политика</w:t>
            </w:r>
            <w:r w:rsidR="00C36A0E" w:rsidRPr="00C36A0E">
              <w:rPr>
                <w:i w:val="0"/>
                <w:webHidden/>
              </w:rPr>
              <w:tab/>
            </w:r>
            <w:r w:rsidRPr="00C36A0E">
              <w:rPr>
                <w:i w:val="0"/>
                <w:webHidden/>
              </w:rPr>
              <w:fldChar w:fldCharType="begin"/>
            </w:r>
            <w:r w:rsidR="00C36A0E" w:rsidRPr="00C36A0E">
              <w:rPr>
                <w:i w:val="0"/>
                <w:webHidden/>
              </w:rPr>
              <w:instrText xml:space="preserve"> PAGEREF _Toc168299014 \h </w:instrText>
            </w:r>
            <w:r w:rsidRPr="00C36A0E">
              <w:rPr>
                <w:i w:val="0"/>
                <w:webHidden/>
              </w:rPr>
            </w:r>
            <w:r w:rsidRPr="00C36A0E">
              <w:rPr>
                <w:i w:val="0"/>
                <w:webHidden/>
              </w:rPr>
              <w:fldChar w:fldCharType="separate"/>
            </w:r>
            <w:r w:rsidR="001C4B5B">
              <w:rPr>
                <w:i w:val="0"/>
                <w:webHidden/>
              </w:rPr>
              <w:t>47</w:t>
            </w:r>
            <w:r w:rsidRPr="00C36A0E">
              <w:rPr>
                <w:i w:val="0"/>
                <w:webHidden/>
              </w:rPr>
              <w:fldChar w:fldCharType="end"/>
            </w:r>
          </w:hyperlink>
        </w:p>
        <w:p w:rsidR="00C36A0E" w:rsidRPr="00C36A0E" w:rsidRDefault="006E3B07">
          <w:pPr>
            <w:pStyle w:val="26"/>
            <w:rPr>
              <w:rFonts w:eastAsiaTheme="minorEastAsia"/>
              <w:i w:val="0"/>
              <w:iCs w:val="0"/>
            </w:rPr>
          </w:pPr>
          <w:hyperlink w:anchor="_Toc168299015" w:history="1">
            <w:r w:rsidR="00C36A0E" w:rsidRPr="00C36A0E">
              <w:rPr>
                <w:rStyle w:val="af2"/>
                <w:i w:val="0"/>
              </w:rPr>
              <w:t>2.17. Режим и общественная безопасность. Гражданская оборона и защита от чрезвычайных ситуаций</w:t>
            </w:r>
            <w:r w:rsidR="00C36A0E" w:rsidRPr="00C36A0E">
              <w:rPr>
                <w:i w:val="0"/>
                <w:webHidden/>
              </w:rPr>
              <w:tab/>
            </w:r>
            <w:r w:rsidRPr="00C36A0E">
              <w:rPr>
                <w:i w:val="0"/>
                <w:webHidden/>
              </w:rPr>
              <w:fldChar w:fldCharType="begin"/>
            </w:r>
            <w:r w:rsidR="00C36A0E" w:rsidRPr="00C36A0E">
              <w:rPr>
                <w:i w:val="0"/>
                <w:webHidden/>
              </w:rPr>
              <w:instrText xml:space="preserve"> PAGEREF _Toc168299015 \h </w:instrText>
            </w:r>
            <w:r w:rsidRPr="00C36A0E">
              <w:rPr>
                <w:i w:val="0"/>
                <w:webHidden/>
              </w:rPr>
            </w:r>
            <w:r w:rsidRPr="00C36A0E">
              <w:rPr>
                <w:i w:val="0"/>
                <w:webHidden/>
              </w:rPr>
              <w:fldChar w:fldCharType="separate"/>
            </w:r>
            <w:r w:rsidR="001C4B5B">
              <w:rPr>
                <w:i w:val="0"/>
                <w:webHidden/>
              </w:rPr>
              <w:t>50</w:t>
            </w:r>
            <w:r w:rsidRPr="00C36A0E">
              <w:rPr>
                <w:i w:val="0"/>
                <w:webHidden/>
              </w:rPr>
              <w:fldChar w:fldCharType="end"/>
            </w:r>
          </w:hyperlink>
        </w:p>
        <w:p w:rsidR="00C36A0E" w:rsidRPr="00C36A0E" w:rsidRDefault="006E3B07">
          <w:pPr>
            <w:pStyle w:val="26"/>
            <w:rPr>
              <w:rFonts w:eastAsiaTheme="minorEastAsia"/>
              <w:i w:val="0"/>
              <w:iCs w:val="0"/>
            </w:rPr>
          </w:pPr>
          <w:hyperlink w:anchor="_Toc168299016" w:history="1">
            <w:r w:rsidR="00C36A0E" w:rsidRPr="00C36A0E">
              <w:rPr>
                <w:rStyle w:val="af2"/>
                <w:i w:val="0"/>
              </w:rPr>
              <w:t>2.18. Взаимодействие с общественными объединениями, организациями, гражданами</w:t>
            </w:r>
            <w:r w:rsidR="00C36A0E" w:rsidRPr="00C36A0E">
              <w:rPr>
                <w:i w:val="0"/>
                <w:webHidden/>
              </w:rPr>
              <w:tab/>
            </w:r>
            <w:r w:rsidRPr="00C36A0E">
              <w:rPr>
                <w:i w:val="0"/>
                <w:webHidden/>
              </w:rPr>
              <w:fldChar w:fldCharType="begin"/>
            </w:r>
            <w:r w:rsidR="00C36A0E" w:rsidRPr="00C36A0E">
              <w:rPr>
                <w:i w:val="0"/>
                <w:webHidden/>
              </w:rPr>
              <w:instrText xml:space="preserve"> PAGEREF _Toc168299016 \h </w:instrText>
            </w:r>
            <w:r w:rsidRPr="00C36A0E">
              <w:rPr>
                <w:i w:val="0"/>
                <w:webHidden/>
              </w:rPr>
            </w:r>
            <w:r w:rsidRPr="00C36A0E">
              <w:rPr>
                <w:i w:val="0"/>
                <w:webHidden/>
              </w:rPr>
              <w:fldChar w:fldCharType="separate"/>
            </w:r>
            <w:r w:rsidR="001C4B5B">
              <w:rPr>
                <w:i w:val="0"/>
                <w:webHidden/>
              </w:rPr>
              <w:t>55</w:t>
            </w:r>
            <w:r w:rsidRPr="00C36A0E">
              <w:rPr>
                <w:i w:val="0"/>
                <w:webHidden/>
              </w:rPr>
              <w:fldChar w:fldCharType="end"/>
            </w:r>
          </w:hyperlink>
        </w:p>
        <w:p w:rsidR="00C36A0E" w:rsidRPr="00C36A0E" w:rsidRDefault="006E3B07">
          <w:pPr>
            <w:pStyle w:val="33"/>
            <w:rPr>
              <w:rFonts w:ascii="Times New Roman" w:eastAsiaTheme="minorEastAsia" w:hAnsi="Times New Roman"/>
              <w:noProof/>
              <w:sz w:val="28"/>
              <w:szCs w:val="28"/>
            </w:rPr>
          </w:pPr>
          <w:hyperlink w:anchor="_Toc168299017" w:history="1">
            <w:r w:rsidR="00C36A0E" w:rsidRPr="00C36A0E">
              <w:rPr>
                <w:rStyle w:val="af2"/>
                <w:rFonts w:ascii="Times New Roman" w:hAnsi="Times New Roman"/>
                <w:noProof/>
                <w:sz w:val="28"/>
                <w:szCs w:val="28"/>
              </w:rPr>
              <w:t>Развитие гражданского общества и поддержка социальных инициатив</w:t>
            </w:r>
            <w:r w:rsidR="00C36A0E" w:rsidRPr="00C36A0E">
              <w:rPr>
                <w:rFonts w:ascii="Times New Roman" w:hAnsi="Times New Roman"/>
                <w:noProof/>
                <w:webHidden/>
                <w:sz w:val="28"/>
                <w:szCs w:val="28"/>
              </w:rPr>
              <w:tab/>
            </w:r>
            <w:r w:rsidRPr="00C36A0E">
              <w:rPr>
                <w:rFonts w:ascii="Times New Roman" w:hAnsi="Times New Roman"/>
                <w:noProof/>
                <w:webHidden/>
                <w:sz w:val="28"/>
                <w:szCs w:val="28"/>
              </w:rPr>
              <w:fldChar w:fldCharType="begin"/>
            </w:r>
            <w:r w:rsidR="00C36A0E" w:rsidRPr="00C36A0E">
              <w:rPr>
                <w:rFonts w:ascii="Times New Roman" w:hAnsi="Times New Roman"/>
                <w:noProof/>
                <w:webHidden/>
                <w:sz w:val="28"/>
                <w:szCs w:val="28"/>
              </w:rPr>
              <w:instrText xml:space="preserve"> PAGEREF _Toc168299017 \h </w:instrText>
            </w:r>
            <w:r w:rsidRPr="00C36A0E">
              <w:rPr>
                <w:rFonts w:ascii="Times New Roman" w:hAnsi="Times New Roman"/>
                <w:noProof/>
                <w:webHidden/>
                <w:sz w:val="28"/>
                <w:szCs w:val="28"/>
              </w:rPr>
            </w:r>
            <w:r w:rsidRPr="00C36A0E">
              <w:rPr>
                <w:rFonts w:ascii="Times New Roman" w:hAnsi="Times New Roman"/>
                <w:noProof/>
                <w:webHidden/>
                <w:sz w:val="28"/>
                <w:szCs w:val="28"/>
              </w:rPr>
              <w:fldChar w:fldCharType="separate"/>
            </w:r>
            <w:r w:rsidR="001C4B5B">
              <w:rPr>
                <w:rFonts w:ascii="Times New Roman" w:hAnsi="Times New Roman"/>
                <w:noProof/>
                <w:webHidden/>
                <w:sz w:val="28"/>
                <w:szCs w:val="28"/>
              </w:rPr>
              <w:t>55</w:t>
            </w:r>
            <w:r w:rsidRPr="00C36A0E">
              <w:rPr>
                <w:rFonts w:ascii="Times New Roman" w:hAnsi="Times New Roman"/>
                <w:noProof/>
                <w:webHidden/>
                <w:sz w:val="28"/>
                <w:szCs w:val="28"/>
              </w:rPr>
              <w:fldChar w:fldCharType="end"/>
            </w:r>
          </w:hyperlink>
        </w:p>
        <w:p w:rsidR="00C36A0E" w:rsidRPr="00C36A0E" w:rsidRDefault="006E3B07">
          <w:pPr>
            <w:pStyle w:val="33"/>
            <w:rPr>
              <w:rFonts w:ascii="Times New Roman" w:eastAsiaTheme="minorEastAsia" w:hAnsi="Times New Roman"/>
              <w:noProof/>
              <w:sz w:val="28"/>
              <w:szCs w:val="28"/>
            </w:rPr>
          </w:pPr>
          <w:hyperlink w:anchor="_Toc168299018" w:history="1">
            <w:r w:rsidR="00C36A0E" w:rsidRPr="00C36A0E">
              <w:rPr>
                <w:rStyle w:val="af2"/>
                <w:rFonts w:ascii="Times New Roman" w:hAnsi="Times New Roman"/>
                <w:noProof/>
                <w:sz w:val="28"/>
                <w:szCs w:val="28"/>
              </w:rPr>
              <w:t>Рассмотрение обращений граждан</w:t>
            </w:r>
            <w:r w:rsidR="00C36A0E" w:rsidRPr="00C36A0E">
              <w:rPr>
                <w:rFonts w:ascii="Times New Roman" w:hAnsi="Times New Roman"/>
                <w:noProof/>
                <w:webHidden/>
                <w:sz w:val="28"/>
                <w:szCs w:val="28"/>
              </w:rPr>
              <w:tab/>
            </w:r>
            <w:r w:rsidRPr="00C36A0E">
              <w:rPr>
                <w:rFonts w:ascii="Times New Roman" w:hAnsi="Times New Roman"/>
                <w:noProof/>
                <w:webHidden/>
                <w:sz w:val="28"/>
                <w:szCs w:val="28"/>
              </w:rPr>
              <w:fldChar w:fldCharType="begin"/>
            </w:r>
            <w:r w:rsidR="00C36A0E" w:rsidRPr="00C36A0E">
              <w:rPr>
                <w:rFonts w:ascii="Times New Roman" w:hAnsi="Times New Roman"/>
                <w:noProof/>
                <w:webHidden/>
                <w:sz w:val="28"/>
                <w:szCs w:val="28"/>
              </w:rPr>
              <w:instrText xml:space="preserve"> PAGEREF _Toc168299018 \h </w:instrText>
            </w:r>
            <w:r w:rsidRPr="00C36A0E">
              <w:rPr>
                <w:rFonts w:ascii="Times New Roman" w:hAnsi="Times New Roman"/>
                <w:noProof/>
                <w:webHidden/>
                <w:sz w:val="28"/>
                <w:szCs w:val="28"/>
              </w:rPr>
            </w:r>
            <w:r w:rsidRPr="00C36A0E">
              <w:rPr>
                <w:rFonts w:ascii="Times New Roman" w:hAnsi="Times New Roman"/>
                <w:noProof/>
                <w:webHidden/>
                <w:sz w:val="28"/>
                <w:szCs w:val="28"/>
              </w:rPr>
              <w:fldChar w:fldCharType="separate"/>
            </w:r>
            <w:r w:rsidR="001C4B5B">
              <w:rPr>
                <w:rFonts w:ascii="Times New Roman" w:hAnsi="Times New Roman"/>
                <w:noProof/>
                <w:webHidden/>
                <w:sz w:val="28"/>
                <w:szCs w:val="28"/>
              </w:rPr>
              <w:t>58</w:t>
            </w:r>
            <w:r w:rsidRPr="00C36A0E">
              <w:rPr>
                <w:rFonts w:ascii="Times New Roman" w:hAnsi="Times New Roman"/>
                <w:noProof/>
                <w:webHidden/>
                <w:sz w:val="28"/>
                <w:szCs w:val="28"/>
              </w:rPr>
              <w:fldChar w:fldCharType="end"/>
            </w:r>
          </w:hyperlink>
        </w:p>
        <w:p w:rsidR="00C36A0E" w:rsidRPr="00C36A0E" w:rsidRDefault="006E3B07">
          <w:pPr>
            <w:pStyle w:val="11"/>
            <w:rPr>
              <w:rFonts w:eastAsiaTheme="minorEastAsia"/>
              <w:bCs w:val="0"/>
            </w:rPr>
          </w:pPr>
          <w:hyperlink w:anchor="_Toc168299019" w:history="1">
            <w:r w:rsidR="00C36A0E" w:rsidRPr="00C36A0E">
              <w:rPr>
                <w:rStyle w:val="af2"/>
              </w:rPr>
              <w:t>3. Об исполнении отдельных государственных полномочий, переданных органам местного самоуправления федеральными законами и законами Красноярского края</w:t>
            </w:r>
            <w:r w:rsidR="00C36A0E" w:rsidRPr="00C36A0E">
              <w:rPr>
                <w:webHidden/>
              </w:rPr>
              <w:tab/>
            </w:r>
            <w:r w:rsidRPr="00C36A0E">
              <w:rPr>
                <w:webHidden/>
              </w:rPr>
              <w:fldChar w:fldCharType="begin"/>
            </w:r>
            <w:r w:rsidR="00C36A0E" w:rsidRPr="00C36A0E">
              <w:rPr>
                <w:webHidden/>
              </w:rPr>
              <w:instrText xml:space="preserve"> PAGEREF _Toc168299019 \h </w:instrText>
            </w:r>
            <w:r w:rsidRPr="00C36A0E">
              <w:rPr>
                <w:webHidden/>
              </w:rPr>
            </w:r>
            <w:r w:rsidRPr="00C36A0E">
              <w:rPr>
                <w:webHidden/>
              </w:rPr>
              <w:fldChar w:fldCharType="separate"/>
            </w:r>
            <w:r w:rsidR="001C4B5B">
              <w:rPr>
                <w:webHidden/>
              </w:rPr>
              <w:t>61</w:t>
            </w:r>
            <w:r w:rsidRPr="00C36A0E">
              <w:rPr>
                <w:webHidden/>
              </w:rPr>
              <w:fldChar w:fldCharType="end"/>
            </w:r>
          </w:hyperlink>
        </w:p>
        <w:p w:rsidR="00C36A0E" w:rsidRPr="00C36A0E" w:rsidRDefault="006E3B07">
          <w:pPr>
            <w:pStyle w:val="26"/>
            <w:rPr>
              <w:rFonts w:eastAsiaTheme="minorEastAsia"/>
              <w:i w:val="0"/>
              <w:iCs w:val="0"/>
            </w:rPr>
          </w:pPr>
          <w:hyperlink w:anchor="_Toc168299020" w:history="1">
            <w:r w:rsidR="00C36A0E" w:rsidRPr="00C36A0E">
              <w:rPr>
                <w:rStyle w:val="af2"/>
                <w:i w:val="0"/>
              </w:rPr>
              <w:t>3.1. Опека и попечительство</w:t>
            </w:r>
            <w:r w:rsidR="00C36A0E" w:rsidRPr="00C36A0E">
              <w:rPr>
                <w:i w:val="0"/>
                <w:webHidden/>
              </w:rPr>
              <w:tab/>
            </w:r>
            <w:r w:rsidRPr="00C36A0E">
              <w:rPr>
                <w:i w:val="0"/>
                <w:webHidden/>
              </w:rPr>
              <w:fldChar w:fldCharType="begin"/>
            </w:r>
            <w:r w:rsidR="00C36A0E" w:rsidRPr="00C36A0E">
              <w:rPr>
                <w:i w:val="0"/>
                <w:webHidden/>
              </w:rPr>
              <w:instrText xml:space="preserve"> PAGEREF _Toc168299020 \h </w:instrText>
            </w:r>
            <w:r w:rsidRPr="00C36A0E">
              <w:rPr>
                <w:i w:val="0"/>
                <w:webHidden/>
              </w:rPr>
            </w:r>
            <w:r w:rsidRPr="00C36A0E">
              <w:rPr>
                <w:i w:val="0"/>
                <w:webHidden/>
              </w:rPr>
              <w:fldChar w:fldCharType="separate"/>
            </w:r>
            <w:r w:rsidR="001C4B5B">
              <w:rPr>
                <w:i w:val="0"/>
                <w:webHidden/>
              </w:rPr>
              <w:t>61</w:t>
            </w:r>
            <w:r w:rsidRPr="00C36A0E">
              <w:rPr>
                <w:i w:val="0"/>
                <w:webHidden/>
              </w:rPr>
              <w:fldChar w:fldCharType="end"/>
            </w:r>
          </w:hyperlink>
        </w:p>
        <w:p w:rsidR="00C36A0E" w:rsidRPr="00C36A0E" w:rsidRDefault="006E3B07">
          <w:pPr>
            <w:pStyle w:val="26"/>
            <w:rPr>
              <w:rFonts w:eastAsiaTheme="minorEastAsia"/>
              <w:i w:val="0"/>
              <w:iCs w:val="0"/>
            </w:rPr>
          </w:pPr>
          <w:hyperlink w:anchor="_Toc168299021" w:history="1">
            <w:r w:rsidR="00C36A0E" w:rsidRPr="00C36A0E">
              <w:rPr>
                <w:rStyle w:val="af2"/>
                <w:i w:val="0"/>
              </w:rPr>
              <w:t>3.2. Деятельность административной комиссии</w:t>
            </w:r>
            <w:r w:rsidR="00C36A0E" w:rsidRPr="00C36A0E">
              <w:rPr>
                <w:i w:val="0"/>
                <w:webHidden/>
              </w:rPr>
              <w:tab/>
            </w:r>
            <w:r w:rsidRPr="00C36A0E">
              <w:rPr>
                <w:i w:val="0"/>
                <w:webHidden/>
              </w:rPr>
              <w:fldChar w:fldCharType="begin"/>
            </w:r>
            <w:r w:rsidR="00C36A0E" w:rsidRPr="00C36A0E">
              <w:rPr>
                <w:i w:val="0"/>
                <w:webHidden/>
              </w:rPr>
              <w:instrText xml:space="preserve"> PAGEREF _Toc168299021 \h </w:instrText>
            </w:r>
            <w:r w:rsidRPr="00C36A0E">
              <w:rPr>
                <w:i w:val="0"/>
                <w:webHidden/>
              </w:rPr>
            </w:r>
            <w:r w:rsidRPr="00C36A0E">
              <w:rPr>
                <w:i w:val="0"/>
                <w:webHidden/>
              </w:rPr>
              <w:fldChar w:fldCharType="separate"/>
            </w:r>
            <w:r w:rsidR="001C4B5B">
              <w:rPr>
                <w:i w:val="0"/>
                <w:webHidden/>
              </w:rPr>
              <w:t>64</w:t>
            </w:r>
            <w:r w:rsidRPr="00C36A0E">
              <w:rPr>
                <w:i w:val="0"/>
                <w:webHidden/>
              </w:rPr>
              <w:fldChar w:fldCharType="end"/>
            </w:r>
          </w:hyperlink>
        </w:p>
        <w:p w:rsidR="00C36A0E" w:rsidRPr="00C36A0E" w:rsidRDefault="006E3B07">
          <w:pPr>
            <w:pStyle w:val="26"/>
            <w:rPr>
              <w:rFonts w:eastAsiaTheme="minorEastAsia"/>
              <w:i w:val="0"/>
              <w:iCs w:val="0"/>
            </w:rPr>
          </w:pPr>
          <w:hyperlink w:anchor="_Toc168299022" w:history="1">
            <w:r w:rsidR="00C36A0E" w:rsidRPr="00C36A0E">
              <w:rPr>
                <w:rStyle w:val="af2"/>
                <w:i w:val="0"/>
              </w:rPr>
              <w:t xml:space="preserve">3.3. Деятельность комиссии по делам несовершеннолетних </w:t>
            </w:r>
            <w:r w:rsidR="00C36A0E">
              <w:rPr>
                <w:rStyle w:val="af2"/>
                <w:i w:val="0"/>
              </w:rPr>
              <w:br/>
            </w:r>
            <w:r w:rsidR="00C36A0E" w:rsidRPr="00C36A0E">
              <w:rPr>
                <w:rStyle w:val="af2"/>
                <w:i w:val="0"/>
              </w:rPr>
              <w:t>и защите их прав</w:t>
            </w:r>
            <w:r w:rsidR="00C36A0E" w:rsidRPr="00C36A0E">
              <w:rPr>
                <w:i w:val="0"/>
                <w:webHidden/>
              </w:rPr>
              <w:tab/>
            </w:r>
            <w:r w:rsidRPr="00C36A0E">
              <w:rPr>
                <w:i w:val="0"/>
                <w:webHidden/>
              </w:rPr>
              <w:fldChar w:fldCharType="begin"/>
            </w:r>
            <w:r w:rsidR="00C36A0E" w:rsidRPr="00C36A0E">
              <w:rPr>
                <w:i w:val="0"/>
                <w:webHidden/>
              </w:rPr>
              <w:instrText xml:space="preserve"> PAGEREF _Toc168299022 \h </w:instrText>
            </w:r>
            <w:r w:rsidRPr="00C36A0E">
              <w:rPr>
                <w:i w:val="0"/>
                <w:webHidden/>
              </w:rPr>
            </w:r>
            <w:r w:rsidRPr="00C36A0E">
              <w:rPr>
                <w:i w:val="0"/>
                <w:webHidden/>
              </w:rPr>
              <w:fldChar w:fldCharType="separate"/>
            </w:r>
            <w:r w:rsidR="001C4B5B">
              <w:rPr>
                <w:i w:val="0"/>
                <w:webHidden/>
              </w:rPr>
              <w:t>65</w:t>
            </w:r>
            <w:r w:rsidRPr="00C36A0E">
              <w:rPr>
                <w:i w:val="0"/>
                <w:webHidden/>
              </w:rPr>
              <w:fldChar w:fldCharType="end"/>
            </w:r>
          </w:hyperlink>
        </w:p>
        <w:p w:rsidR="00C36A0E" w:rsidRPr="00C36A0E" w:rsidRDefault="006E3B07">
          <w:pPr>
            <w:pStyle w:val="11"/>
            <w:rPr>
              <w:rFonts w:eastAsiaTheme="minorEastAsia"/>
              <w:bCs w:val="0"/>
            </w:rPr>
          </w:pPr>
          <w:hyperlink w:anchor="_Toc168299023" w:history="1">
            <w:r w:rsidR="00C36A0E" w:rsidRPr="00C36A0E">
              <w:rPr>
                <w:rStyle w:val="af2"/>
              </w:rPr>
              <w:t>4. О решении вопросов, поставленных Советом депутатов ЗАТО г. Железногорск, которые направлялись в адрес Главы ЗАТО г. Железногорск, Администрации ЗАТО г. Железногорск</w:t>
            </w:r>
            <w:r w:rsidR="00C36A0E" w:rsidRPr="00C36A0E">
              <w:rPr>
                <w:webHidden/>
              </w:rPr>
              <w:tab/>
            </w:r>
            <w:r w:rsidRPr="00C36A0E">
              <w:rPr>
                <w:webHidden/>
              </w:rPr>
              <w:fldChar w:fldCharType="begin"/>
            </w:r>
            <w:r w:rsidR="00C36A0E" w:rsidRPr="00C36A0E">
              <w:rPr>
                <w:webHidden/>
              </w:rPr>
              <w:instrText xml:space="preserve"> PAGEREF _Toc168299023 \h </w:instrText>
            </w:r>
            <w:r w:rsidRPr="00C36A0E">
              <w:rPr>
                <w:webHidden/>
              </w:rPr>
            </w:r>
            <w:r w:rsidRPr="00C36A0E">
              <w:rPr>
                <w:webHidden/>
              </w:rPr>
              <w:fldChar w:fldCharType="separate"/>
            </w:r>
            <w:r w:rsidR="001C4B5B">
              <w:rPr>
                <w:webHidden/>
              </w:rPr>
              <w:t>67</w:t>
            </w:r>
            <w:r w:rsidRPr="00C36A0E">
              <w:rPr>
                <w:webHidden/>
              </w:rPr>
              <w:fldChar w:fldCharType="end"/>
            </w:r>
          </w:hyperlink>
        </w:p>
        <w:p w:rsidR="00765DD2" w:rsidRPr="00862561" w:rsidRDefault="006E3B07" w:rsidP="00862561">
          <w:pPr>
            <w:pStyle w:val="11"/>
            <w:ind w:right="566"/>
          </w:pPr>
          <w:r w:rsidRPr="00C36A0E">
            <w:rPr>
              <w:bCs w:val="0"/>
            </w:rPr>
            <w:fldChar w:fldCharType="end"/>
          </w:r>
        </w:p>
      </w:sdtContent>
    </w:sdt>
    <w:p w:rsidR="003037F1" w:rsidRPr="00862561" w:rsidRDefault="003037F1" w:rsidP="00862561">
      <w:pPr>
        <w:rPr>
          <w:rFonts w:ascii="Times New Roman" w:hAnsi="Times New Roman"/>
          <w:sz w:val="28"/>
          <w:szCs w:val="28"/>
        </w:rPr>
      </w:pPr>
      <w:r w:rsidRPr="00862561">
        <w:rPr>
          <w:rFonts w:ascii="Times New Roman" w:hAnsi="Times New Roman"/>
          <w:b/>
          <w:bCs/>
          <w:sz w:val="28"/>
          <w:szCs w:val="28"/>
        </w:rPr>
        <w:br w:type="page"/>
      </w:r>
    </w:p>
    <w:p w:rsidR="00804BCC" w:rsidRPr="00862561" w:rsidRDefault="00EE6F2D" w:rsidP="00862561">
      <w:pPr>
        <w:pStyle w:val="ConsTitle"/>
        <w:widowControl/>
        <w:ind w:firstLine="709"/>
        <w:jc w:val="both"/>
        <w:rPr>
          <w:rFonts w:ascii="Times New Roman" w:eastAsia="Calibri" w:hAnsi="Times New Roman" w:cs="Times New Roman"/>
          <w:b w:val="0"/>
          <w:bCs w:val="0"/>
          <w:sz w:val="28"/>
          <w:szCs w:val="28"/>
          <w:lang w:eastAsia="en-US"/>
        </w:rPr>
      </w:pPr>
      <w:r w:rsidRPr="006D01BE">
        <w:rPr>
          <w:rFonts w:ascii="Times New Roman" w:eastAsia="Calibri" w:hAnsi="Times New Roman" w:cs="Times New Roman"/>
          <w:b w:val="0"/>
          <w:bCs w:val="0"/>
          <w:sz w:val="28"/>
          <w:szCs w:val="28"/>
          <w:lang w:eastAsia="en-US"/>
        </w:rPr>
        <w:lastRenderedPageBreak/>
        <w:t xml:space="preserve">Отчет Главы ЗАТО г. Железногорск о результатах его деятельности, деятельности Администрации ЗАТО г. Железногорск за </w:t>
      </w:r>
      <w:r w:rsidR="00EB5955" w:rsidRPr="006D01BE">
        <w:rPr>
          <w:rFonts w:ascii="Times New Roman" w:eastAsia="Calibri" w:hAnsi="Times New Roman" w:cs="Times New Roman"/>
          <w:b w:val="0"/>
          <w:bCs w:val="0"/>
          <w:sz w:val="28"/>
          <w:szCs w:val="28"/>
          <w:lang w:eastAsia="en-US"/>
        </w:rPr>
        <w:t>20</w:t>
      </w:r>
      <w:r w:rsidR="00936883" w:rsidRPr="006D01BE">
        <w:rPr>
          <w:rFonts w:ascii="Times New Roman" w:eastAsia="Calibri" w:hAnsi="Times New Roman" w:cs="Times New Roman"/>
          <w:b w:val="0"/>
          <w:bCs w:val="0"/>
          <w:sz w:val="28"/>
          <w:szCs w:val="28"/>
          <w:lang w:eastAsia="en-US"/>
        </w:rPr>
        <w:t>2</w:t>
      </w:r>
      <w:r w:rsidR="0080352C" w:rsidRPr="006D01BE">
        <w:rPr>
          <w:rFonts w:ascii="Times New Roman" w:eastAsia="Calibri" w:hAnsi="Times New Roman" w:cs="Times New Roman"/>
          <w:b w:val="0"/>
          <w:bCs w:val="0"/>
          <w:sz w:val="28"/>
          <w:szCs w:val="28"/>
          <w:lang w:eastAsia="en-US"/>
        </w:rPr>
        <w:t>3</w:t>
      </w:r>
      <w:r w:rsidRPr="006D01BE">
        <w:rPr>
          <w:rFonts w:ascii="Times New Roman" w:eastAsia="Calibri" w:hAnsi="Times New Roman" w:cs="Times New Roman"/>
          <w:b w:val="0"/>
          <w:bCs w:val="0"/>
          <w:sz w:val="28"/>
          <w:szCs w:val="28"/>
          <w:lang w:eastAsia="en-US"/>
        </w:rPr>
        <w:t xml:space="preserve"> год, в том числе о решении вопросов, поставленных Советом депутатов ЗАТО г. Железногорск</w:t>
      </w:r>
      <w:r w:rsidR="0098299D" w:rsidRPr="006D01BE">
        <w:rPr>
          <w:rFonts w:ascii="Times New Roman" w:eastAsia="Calibri" w:hAnsi="Times New Roman" w:cs="Times New Roman"/>
          <w:b w:val="0"/>
          <w:bCs w:val="0"/>
          <w:sz w:val="28"/>
          <w:szCs w:val="28"/>
          <w:lang w:eastAsia="en-US"/>
        </w:rPr>
        <w:t>,</w:t>
      </w:r>
      <w:r w:rsidRPr="006D01BE">
        <w:rPr>
          <w:rFonts w:ascii="Times New Roman" w:eastAsia="Calibri" w:hAnsi="Times New Roman" w:cs="Times New Roman"/>
          <w:b w:val="0"/>
          <w:bCs w:val="0"/>
          <w:sz w:val="28"/>
          <w:szCs w:val="28"/>
          <w:lang w:eastAsia="en-US"/>
        </w:rPr>
        <w:t xml:space="preserve"> подготовлен в соответствии со статьями 35, 36 Федерального закона от 06.10.2003 № 131-ФЗ «Об общих принципах организации местного самоуправления в</w:t>
      </w:r>
      <w:r w:rsidR="009F3AED" w:rsidRPr="006D01BE">
        <w:rPr>
          <w:rFonts w:ascii="Times New Roman" w:eastAsia="Calibri" w:hAnsi="Times New Roman" w:cs="Times New Roman"/>
          <w:b w:val="0"/>
          <w:bCs w:val="0"/>
          <w:sz w:val="28"/>
          <w:szCs w:val="28"/>
          <w:lang w:eastAsia="en-US"/>
        </w:rPr>
        <w:t xml:space="preserve"> </w:t>
      </w:r>
      <w:r w:rsidRPr="006D01BE">
        <w:rPr>
          <w:rFonts w:ascii="Times New Roman" w:eastAsia="Calibri" w:hAnsi="Times New Roman" w:cs="Times New Roman"/>
          <w:b w:val="0"/>
          <w:bCs w:val="0"/>
          <w:sz w:val="28"/>
          <w:szCs w:val="28"/>
          <w:lang w:eastAsia="en-US"/>
        </w:rPr>
        <w:t>Российской Федерации», статьями 28, 29 Устава ЗАТО Железногорск, на</w:t>
      </w:r>
      <w:r w:rsidR="009F3AED" w:rsidRPr="006D01BE">
        <w:rPr>
          <w:rFonts w:ascii="Times New Roman" w:eastAsia="Calibri" w:hAnsi="Times New Roman" w:cs="Times New Roman"/>
          <w:b w:val="0"/>
          <w:bCs w:val="0"/>
          <w:sz w:val="28"/>
          <w:szCs w:val="28"/>
          <w:lang w:eastAsia="en-US"/>
        </w:rPr>
        <w:t xml:space="preserve"> </w:t>
      </w:r>
      <w:r w:rsidRPr="006D01BE">
        <w:rPr>
          <w:rFonts w:ascii="Times New Roman" w:eastAsia="Calibri" w:hAnsi="Times New Roman" w:cs="Times New Roman"/>
          <w:b w:val="0"/>
          <w:bCs w:val="0"/>
          <w:sz w:val="28"/>
          <w:szCs w:val="28"/>
          <w:lang w:eastAsia="en-US"/>
        </w:rPr>
        <w:t>основании решения Совета депутатов ЗАТО г. Железногорск от 26.04.2018 № 33-137Р «Об утверждении Положения о ежегодном отчете Главы ЗАТО г. Железногорск о результатах его деятельности, деятельности Администрации ЗАТО г. Железногорск, в</w:t>
      </w:r>
      <w:r w:rsidR="00125162" w:rsidRPr="006D01BE">
        <w:rPr>
          <w:rFonts w:ascii="Times New Roman" w:eastAsia="Calibri" w:hAnsi="Times New Roman" w:cs="Times New Roman"/>
          <w:b w:val="0"/>
          <w:bCs w:val="0"/>
          <w:sz w:val="28"/>
          <w:szCs w:val="28"/>
          <w:lang w:eastAsia="en-US"/>
        </w:rPr>
        <w:t> </w:t>
      </w:r>
      <w:r w:rsidRPr="006D01BE">
        <w:rPr>
          <w:rFonts w:ascii="Times New Roman" w:eastAsia="Calibri" w:hAnsi="Times New Roman" w:cs="Times New Roman"/>
          <w:b w:val="0"/>
          <w:bCs w:val="0"/>
          <w:sz w:val="28"/>
          <w:szCs w:val="28"/>
          <w:lang w:eastAsia="en-US"/>
        </w:rPr>
        <w:t xml:space="preserve">том числе о решении вопросов, поставленных Советом </w:t>
      </w:r>
      <w:r w:rsidR="00497689" w:rsidRPr="006D01BE">
        <w:rPr>
          <w:rFonts w:ascii="Times New Roman" w:eastAsia="Calibri" w:hAnsi="Times New Roman" w:cs="Times New Roman"/>
          <w:b w:val="0"/>
          <w:bCs w:val="0"/>
          <w:sz w:val="28"/>
          <w:szCs w:val="28"/>
          <w:lang w:eastAsia="en-US"/>
        </w:rPr>
        <w:t>депутатов ЗАТО г. Железногорск», в соответствии с постановлением Администрации ЗАТО г. Железногорск от 11.02.2019 №</w:t>
      </w:r>
      <w:r w:rsidR="00A02626" w:rsidRPr="006D01BE">
        <w:rPr>
          <w:rFonts w:ascii="Times New Roman" w:eastAsia="Calibri" w:hAnsi="Times New Roman" w:cs="Times New Roman"/>
          <w:b w:val="0"/>
          <w:bCs w:val="0"/>
          <w:sz w:val="28"/>
          <w:szCs w:val="28"/>
          <w:lang w:eastAsia="en-US"/>
        </w:rPr>
        <w:t> </w:t>
      </w:r>
      <w:r w:rsidR="00497689" w:rsidRPr="006D01BE">
        <w:rPr>
          <w:rFonts w:ascii="Times New Roman" w:eastAsia="Calibri" w:hAnsi="Times New Roman" w:cs="Times New Roman"/>
          <w:b w:val="0"/>
          <w:bCs w:val="0"/>
          <w:sz w:val="28"/>
          <w:szCs w:val="28"/>
          <w:lang w:eastAsia="en-US"/>
        </w:rPr>
        <w:t>365</w:t>
      </w:r>
      <w:r w:rsidR="00804BCC" w:rsidRPr="006D01BE">
        <w:rPr>
          <w:rFonts w:ascii="Times New Roman" w:eastAsia="Calibri" w:hAnsi="Times New Roman" w:cs="Times New Roman"/>
          <w:b w:val="0"/>
          <w:bCs w:val="0"/>
          <w:sz w:val="28"/>
          <w:szCs w:val="28"/>
          <w:lang w:eastAsia="en-US"/>
        </w:rPr>
        <w:t xml:space="preserve"> «О подготовке ежегодного отчета Главы ЗАТО г. Железногорск о результатах его деятельности, деятельности Администрации ЗАТО г. Железногорск, в том числе о</w:t>
      </w:r>
      <w:r w:rsidR="00A02626" w:rsidRPr="006D01BE">
        <w:rPr>
          <w:rFonts w:ascii="Times New Roman" w:eastAsia="Calibri" w:hAnsi="Times New Roman" w:cs="Times New Roman"/>
          <w:b w:val="0"/>
          <w:bCs w:val="0"/>
          <w:sz w:val="28"/>
          <w:szCs w:val="28"/>
          <w:lang w:eastAsia="en-US"/>
        </w:rPr>
        <w:t xml:space="preserve"> </w:t>
      </w:r>
      <w:r w:rsidR="00804BCC" w:rsidRPr="006D01BE">
        <w:rPr>
          <w:rFonts w:ascii="Times New Roman" w:eastAsia="Calibri" w:hAnsi="Times New Roman" w:cs="Times New Roman"/>
          <w:b w:val="0"/>
          <w:bCs w:val="0"/>
          <w:sz w:val="28"/>
          <w:szCs w:val="28"/>
          <w:lang w:eastAsia="en-US"/>
        </w:rPr>
        <w:t>решении вопросов, поставленных Советом депутатов ЗАТО г. Железногорск»</w:t>
      </w:r>
      <w:r w:rsidR="00E66630" w:rsidRPr="006D01BE">
        <w:rPr>
          <w:rFonts w:ascii="Times New Roman" w:eastAsia="Calibri" w:hAnsi="Times New Roman" w:cs="Times New Roman"/>
          <w:b w:val="0"/>
          <w:bCs w:val="0"/>
          <w:sz w:val="28"/>
          <w:szCs w:val="28"/>
          <w:lang w:eastAsia="en-US"/>
        </w:rPr>
        <w:t>.</w:t>
      </w:r>
    </w:p>
    <w:p w:rsidR="00EE6F2D" w:rsidRPr="006D01BE" w:rsidRDefault="0087388B" w:rsidP="00862561">
      <w:pPr>
        <w:pStyle w:val="1"/>
        <w:numPr>
          <w:ilvl w:val="0"/>
          <w:numId w:val="0"/>
        </w:numPr>
        <w:spacing w:after="120"/>
      </w:pPr>
      <w:bookmarkStart w:id="29" w:name="_Toc7878644"/>
      <w:bookmarkStart w:id="30" w:name="_Toc168298989"/>
      <w:r w:rsidRPr="00862561">
        <w:rPr>
          <w:bCs w:val="0"/>
        </w:rPr>
        <w:t>1.</w:t>
      </w:r>
      <w:r w:rsidR="00F14ED4" w:rsidRPr="00862561">
        <w:rPr>
          <w:bCs w:val="0"/>
        </w:rPr>
        <w:t> </w:t>
      </w:r>
      <w:r w:rsidR="00EE6F2D" w:rsidRPr="00862561">
        <w:t>Об основных итогах социально-экономического ра</w:t>
      </w:r>
      <w:r w:rsidR="00FE033F" w:rsidRPr="00862561">
        <w:t xml:space="preserve">звития ЗАТО </w:t>
      </w:r>
      <w:r w:rsidR="00FE033F" w:rsidRPr="006D01BE">
        <w:t>Железногорск за 20</w:t>
      </w:r>
      <w:r w:rsidR="00936883" w:rsidRPr="006D01BE">
        <w:t>2</w:t>
      </w:r>
      <w:r w:rsidR="000C4E9D" w:rsidRPr="006D01BE">
        <w:t>3</w:t>
      </w:r>
      <w:r w:rsidR="00EE6F2D" w:rsidRPr="006D01BE">
        <w:t xml:space="preserve"> год</w:t>
      </w:r>
      <w:bookmarkEnd w:id="29"/>
      <w:bookmarkEnd w:id="30"/>
    </w:p>
    <w:p w:rsidR="0002430B" w:rsidRPr="006D01BE" w:rsidRDefault="004D6B27" w:rsidP="00862561">
      <w:pPr>
        <w:pStyle w:val="ConsTitle"/>
        <w:widowControl/>
        <w:ind w:firstLine="709"/>
        <w:jc w:val="both"/>
        <w:rPr>
          <w:rFonts w:ascii="Times New Roman" w:eastAsia="Calibri" w:hAnsi="Times New Roman" w:cs="Times New Roman"/>
          <w:b w:val="0"/>
          <w:bCs w:val="0"/>
          <w:sz w:val="28"/>
          <w:szCs w:val="28"/>
          <w:lang w:eastAsia="en-US"/>
        </w:rPr>
      </w:pPr>
      <w:bookmarkStart w:id="31" w:name="_Toc7878645"/>
      <w:r w:rsidRPr="006D01BE">
        <w:rPr>
          <w:rFonts w:ascii="Times New Roman" w:eastAsia="Calibri" w:hAnsi="Times New Roman" w:cs="Times New Roman"/>
          <w:b w:val="0"/>
          <w:bCs w:val="0"/>
          <w:sz w:val="28"/>
          <w:szCs w:val="28"/>
          <w:lang w:eastAsia="en-US"/>
        </w:rPr>
        <w:t xml:space="preserve">Итоги социально-экономического развития </w:t>
      </w:r>
      <w:r w:rsidR="0002430B" w:rsidRPr="006D01BE">
        <w:rPr>
          <w:rFonts w:ascii="Times New Roman" w:eastAsia="Calibri" w:hAnsi="Times New Roman" w:cs="Times New Roman"/>
          <w:b w:val="0"/>
          <w:bCs w:val="0"/>
          <w:sz w:val="28"/>
          <w:szCs w:val="28"/>
          <w:lang w:eastAsia="en-US"/>
        </w:rPr>
        <w:t xml:space="preserve">закрытого административно-территориальное образования Железногорск (далее </w:t>
      </w:r>
      <w:r w:rsidR="0002430B" w:rsidRPr="006D01BE">
        <w:rPr>
          <w:rFonts w:ascii="Times New Roman" w:eastAsia="Calibri" w:hAnsi="Times New Roman" w:cs="Times New Roman"/>
          <w:b w:val="0"/>
          <w:bCs w:val="0"/>
          <w:sz w:val="28"/>
          <w:szCs w:val="28"/>
          <w:lang w:eastAsia="en-US"/>
        </w:rPr>
        <w:noBreakHyphen/>
        <w:t xml:space="preserve"> ЗАТО Железногорск) </w:t>
      </w:r>
      <w:r w:rsidRPr="006D01BE">
        <w:rPr>
          <w:rFonts w:ascii="Times New Roman" w:eastAsia="Calibri" w:hAnsi="Times New Roman" w:cs="Times New Roman"/>
          <w:b w:val="0"/>
          <w:bCs w:val="0"/>
          <w:sz w:val="28"/>
          <w:szCs w:val="28"/>
          <w:lang w:eastAsia="en-US"/>
        </w:rPr>
        <w:t>за 202</w:t>
      </w:r>
      <w:r w:rsidR="0002430B" w:rsidRPr="006D01BE">
        <w:rPr>
          <w:rFonts w:ascii="Times New Roman" w:eastAsia="Calibri" w:hAnsi="Times New Roman" w:cs="Times New Roman"/>
          <w:b w:val="0"/>
          <w:bCs w:val="0"/>
          <w:sz w:val="28"/>
          <w:szCs w:val="28"/>
          <w:lang w:eastAsia="en-US"/>
        </w:rPr>
        <w:t>3</w:t>
      </w:r>
      <w:r w:rsidRPr="006D01BE">
        <w:rPr>
          <w:rFonts w:ascii="Times New Roman" w:eastAsia="Calibri" w:hAnsi="Times New Roman" w:cs="Times New Roman"/>
          <w:b w:val="0"/>
          <w:bCs w:val="0"/>
          <w:sz w:val="28"/>
          <w:szCs w:val="28"/>
          <w:lang w:eastAsia="en-US"/>
        </w:rPr>
        <w:t xml:space="preserve"> год основываются на данных </w:t>
      </w:r>
      <w:r w:rsidR="0002430B" w:rsidRPr="006D01BE">
        <w:rPr>
          <w:rFonts w:ascii="Times New Roman" w:eastAsia="Calibri" w:hAnsi="Times New Roman" w:cs="Times New Roman"/>
          <w:b w:val="0"/>
          <w:bCs w:val="0"/>
          <w:sz w:val="28"/>
          <w:szCs w:val="28"/>
          <w:lang w:eastAsia="en-US"/>
        </w:rPr>
        <w:t>Управления Федеральной службы государственной статистики по Красноярскому краю, Республике Хакасия и Республике Тыва (</w:t>
      </w:r>
      <w:proofErr w:type="spellStart"/>
      <w:r w:rsidR="0002430B" w:rsidRPr="006D01BE">
        <w:rPr>
          <w:rFonts w:ascii="Times New Roman" w:eastAsia="Calibri" w:hAnsi="Times New Roman" w:cs="Times New Roman"/>
          <w:b w:val="0"/>
          <w:bCs w:val="0"/>
          <w:sz w:val="28"/>
          <w:szCs w:val="28"/>
          <w:lang w:eastAsia="en-US"/>
        </w:rPr>
        <w:t>Красноярскстат</w:t>
      </w:r>
      <w:proofErr w:type="spellEnd"/>
      <w:r w:rsidR="0002430B" w:rsidRPr="006D01BE">
        <w:rPr>
          <w:rFonts w:ascii="Times New Roman" w:eastAsia="Calibri" w:hAnsi="Times New Roman" w:cs="Times New Roman"/>
          <w:b w:val="0"/>
          <w:bCs w:val="0"/>
          <w:sz w:val="28"/>
          <w:szCs w:val="28"/>
          <w:lang w:eastAsia="en-US"/>
        </w:rPr>
        <w:t>)</w:t>
      </w:r>
      <w:r w:rsidRPr="006D01BE">
        <w:rPr>
          <w:rFonts w:ascii="Times New Roman" w:eastAsia="Calibri" w:hAnsi="Times New Roman" w:cs="Times New Roman"/>
          <w:b w:val="0"/>
          <w:bCs w:val="0"/>
          <w:sz w:val="28"/>
          <w:szCs w:val="28"/>
          <w:lang w:eastAsia="en-US"/>
        </w:rPr>
        <w:t xml:space="preserve">, </w:t>
      </w:r>
      <w:r w:rsidR="0002430B" w:rsidRPr="006D01BE">
        <w:rPr>
          <w:rFonts w:ascii="Times New Roman" w:eastAsia="Calibri" w:hAnsi="Times New Roman" w:cs="Times New Roman"/>
          <w:b w:val="0"/>
          <w:bCs w:val="0"/>
          <w:sz w:val="28"/>
          <w:szCs w:val="28"/>
          <w:lang w:eastAsia="en-US"/>
        </w:rPr>
        <w:t xml:space="preserve">отраслевых (функциональных) органов, структурных подразделений, специалистов Администрации ЗАТО г. Железногорск, </w:t>
      </w:r>
      <w:r w:rsidRPr="006D01BE">
        <w:rPr>
          <w:rFonts w:ascii="Times New Roman" w:eastAsia="Calibri" w:hAnsi="Times New Roman" w:cs="Times New Roman"/>
          <w:b w:val="0"/>
          <w:bCs w:val="0"/>
          <w:sz w:val="28"/>
          <w:szCs w:val="28"/>
          <w:lang w:eastAsia="en-US"/>
        </w:rPr>
        <w:t xml:space="preserve">организаций и учреждений </w:t>
      </w:r>
      <w:r w:rsidR="0002430B" w:rsidRPr="006D01BE">
        <w:rPr>
          <w:rFonts w:ascii="Times New Roman" w:eastAsia="Calibri" w:hAnsi="Times New Roman" w:cs="Times New Roman"/>
          <w:b w:val="0"/>
          <w:bCs w:val="0"/>
          <w:sz w:val="28"/>
          <w:szCs w:val="28"/>
          <w:lang w:eastAsia="en-US"/>
        </w:rPr>
        <w:t>ЗАТО Железногорск</w:t>
      </w:r>
      <w:r w:rsidRPr="006D01BE">
        <w:rPr>
          <w:rFonts w:ascii="Times New Roman" w:eastAsia="Calibri" w:hAnsi="Times New Roman" w:cs="Times New Roman"/>
          <w:b w:val="0"/>
          <w:bCs w:val="0"/>
          <w:sz w:val="28"/>
          <w:szCs w:val="28"/>
          <w:lang w:eastAsia="en-US"/>
        </w:rPr>
        <w:t>.</w:t>
      </w:r>
    </w:p>
    <w:p w:rsidR="001E0BE1" w:rsidRPr="006D01BE" w:rsidRDefault="001E0BE1" w:rsidP="001E0BE1">
      <w:pPr>
        <w:pStyle w:val="ConsTitle"/>
        <w:widowControl/>
        <w:ind w:firstLine="709"/>
        <w:jc w:val="both"/>
        <w:rPr>
          <w:rFonts w:ascii="Times New Roman" w:eastAsia="Calibri" w:hAnsi="Times New Roman" w:cs="Times New Roman"/>
          <w:b w:val="0"/>
          <w:bCs w:val="0"/>
          <w:sz w:val="28"/>
          <w:szCs w:val="28"/>
          <w:lang w:eastAsia="en-US"/>
        </w:rPr>
      </w:pPr>
      <w:r w:rsidRPr="006D01BE">
        <w:rPr>
          <w:rFonts w:ascii="Times New Roman" w:eastAsia="Calibri" w:hAnsi="Times New Roman" w:cs="Times New Roman"/>
          <w:b w:val="0"/>
          <w:bCs w:val="0"/>
          <w:sz w:val="28"/>
          <w:szCs w:val="28"/>
          <w:lang w:eastAsia="en-US"/>
        </w:rPr>
        <w:t>Социально-экономическое развитие ЗАТО Железногорск осуществляется в соответствии с национальными целями и задачами, приоритетными направлениями, определенными в посланиях Президента Российской Федерации, документах стратегического планирования Красноярского края, ЗАТО Железногорск и в рамках реализации муниципальных программ ЗАТО Железногорск.</w:t>
      </w:r>
    </w:p>
    <w:p w:rsidR="00A648F6" w:rsidRDefault="004D6B27" w:rsidP="00862561">
      <w:pPr>
        <w:pStyle w:val="ConsTitle"/>
        <w:widowControl/>
        <w:ind w:firstLine="709"/>
        <w:jc w:val="both"/>
        <w:rPr>
          <w:rFonts w:ascii="Times New Roman" w:eastAsia="Calibri" w:hAnsi="Times New Roman" w:cs="Times New Roman"/>
          <w:b w:val="0"/>
          <w:bCs w:val="0"/>
          <w:sz w:val="28"/>
          <w:szCs w:val="28"/>
          <w:lang w:eastAsia="en-US"/>
        </w:rPr>
      </w:pPr>
      <w:r w:rsidRPr="006D01BE">
        <w:rPr>
          <w:rFonts w:ascii="Times New Roman" w:eastAsia="Calibri" w:hAnsi="Times New Roman" w:cs="Times New Roman"/>
          <w:b w:val="0"/>
          <w:bCs w:val="0"/>
          <w:sz w:val="28"/>
          <w:szCs w:val="28"/>
          <w:lang w:eastAsia="en-US"/>
        </w:rPr>
        <w:t xml:space="preserve">Деятельность </w:t>
      </w:r>
      <w:r w:rsidR="002A3D82" w:rsidRPr="006D01BE">
        <w:rPr>
          <w:rFonts w:ascii="Times New Roman" w:eastAsia="Calibri" w:hAnsi="Times New Roman" w:cs="Times New Roman"/>
          <w:b w:val="0"/>
          <w:bCs w:val="0"/>
          <w:sz w:val="28"/>
          <w:szCs w:val="28"/>
          <w:lang w:eastAsia="en-US"/>
        </w:rPr>
        <w:t>Главы ЗАТО г. Железногорск и Адм</w:t>
      </w:r>
      <w:r w:rsidR="00A648F6" w:rsidRPr="006D01BE">
        <w:rPr>
          <w:rFonts w:ascii="Times New Roman" w:eastAsia="Calibri" w:hAnsi="Times New Roman" w:cs="Times New Roman"/>
          <w:b w:val="0"/>
          <w:bCs w:val="0"/>
          <w:sz w:val="28"/>
          <w:szCs w:val="28"/>
          <w:lang w:eastAsia="en-US"/>
        </w:rPr>
        <w:t>инистрации ЗАТО г. Железногорск</w:t>
      </w:r>
      <w:r w:rsidRPr="006D01BE">
        <w:rPr>
          <w:rFonts w:ascii="Times New Roman" w:eastAsia="Calibri" w:hAnsi="Times New Roman" w:cs="Times New Roman"/>
          <w:b w:val="0"/>
          <w:bCs w:val="0"/>
          <w:sz w:val="28"/>
          <w:szCs w:val="28"/>
          <w:lang w:eastAsia="en-US"/>
        </w:rPr>
        <w:t xml:space="preserve"> направлена на решение вопросов местного значения, </w:t>
      </w:r>
      <w:r w:rsidR="00A648F6" w:rsidRPr="006D01BE">
        <w:rPr>
          <w:rFonts w:ascii="Times New Roman" w:eastAsia="Calibri" w:hAnsi="Times New Roman" w:cs="Times New Roman"/>
          <w:b w:val="0"/>
          <w:bCs w:val="0"/>
          <w:sz w:val="28"/>
          <w:szCs w:val="28"/>
          <w:lang w:eastAsia="en-US"/>
        </w:rPr>
        <w:t>обеспечение комфортности, безопасности проживания жителей городского округа, сохранение социальной стабильности, обеспечение социально-экономического развития ЗАТО Железногорск, совершенствование бюджетной и налоговой политики, создание благоприятных условий для</w:t>
      </w:r>
      <w:r w:rsidR="006D01BE">
        <w:rPr>
          <w:rFonts w:ascii="Times New Roman" w:eastAsia="Calibri" w:hAnsi="Times New Roman" w:cs="Times New Roman"/>
          <w:b w:val="0"/>
          <w:bCs w:val="0"/>
          <w:sz w:val="28"/>
          <w:szCs w:val="28"/>
          <w:lang w:eastAsia="en-US"/>
        </w:rPr>
        <w:t> </w:t>
      </w:r>
      <w:r w:rsidR="00A648F6" w:rsidRPr="006D01BE">
        <w:rPr>
          <w:rFonts w:ascii="Times New Roman" w:eastAsia="Calibri" w:hAnsi="Times New Roman" w:cs="Times New Roman"/>
          <w:b w:val="0"/>
          <w:bCs w:val="0"/>
          <w:sz w:val="28"/>
          <w:szCs w:val="28"/>
          <w:lang w:eastAsia="en-US"/>
        </w:rPr>
        <w:t>жизни населения, формирование комфортной городской среды, е</w:t>
      </w:r>
      <w:r w:rsidR="007A4DAA" w:rsidRPr="006D01BE">
        <w:rPr>
          <w:rFonts w:ascii="Times New Roman" w:eastAsia="Calibri" w:hAnsi="Times New Roman" w:cs="Times New Roman"/>
          <w:b w:val="0"/>
          <w:bCs w:val="0"/>
          <w:sz w:val="28"/>
          <w:szCs w:val="28"/>
          <w:lang w:eastAsia="en-US"/>
        </w:rPr>
        <w:t>ё</w:t>
      </w:r>
      <w:r w:rsidR="006D01BE">
        <w:rPr>
          <w:rFonts w:ascii="Times New Roman" w:eastAsia="Calibri" w:hAnsi="Times New Roman" w:cs="Times New Roman"/>
          <w:b w:val="0"/>
          <w:bCs w:val="0"/>
          <w:sz w:val="28"/>
          <w:szCs w:val="28"/>
          <w:lang w:eastAsia="en-US"/>
        </w:rPr>
        <w:t> </w:t>
      </w:r>
      <w:r w:rsidR="00A648F6" w:rsidRPr="006D01BE">
        <w:rPr>
          <w:rFonts w:ascii="Times New Roman" w:eastAsia="Calibri" w:hAnsi="Times New Roman" w:cs="Times New Roman"/>
          <w:b w:val="0"/>
          <w:bCs w:val="0"/>
          <w:sz w:val="28"/>
          <w:szCs w:val="28"/>
          <w:lang w:eastAsia="en-US"/>
        </w:rPr>
        <w:t>инфраструктурное развитие и повышение качества жизни горожан.</w:t>
      </w:r>
    </w:p>
    <w:p w:rsidR="00F436F4" w:rsidRPr="00862561" w:rsidRDefault="00F436F4" w:rsidP="00862561">
      <w:pPr>
        <w:pStyle w:val="2"/>
        <w:numPr>
          <w:ilvl w:val="0"/>
          <w:numId w:val="0"/>
        </w:numPr>
        <w:spacing w:after="120"/>
        <w:jc w:val="both"/>
      </w:pPr>
      <w:bookmarkStart w:id="32" w:name="_Toc168298990"/>
      <w:r w:rsidRPr="00862561">
        <w:lastRenderedPageBreak/>
        <w:t>1.1. Основные параметры социально-экономического положения ЗАТО Железногорск</w:t>
      </w:r>
      <w:bookmarkEnd w:id="31"/>
      <w:bookmarkEnd w:id="32"/>
    </w:p>
    <w:p w:rsidR="00F95A3C" w:rsidRPr="006D01BE" w:rsidRDefault="00C21E66" w:rsidP="00F95A3C">
      <w:pPr>
        <w:ind w:firstLine="709"/>
        <w:jc w:val="both"/>
        <w:rPr>
          <w:rFonts w:ascii="Times New Roman" w:hAnsi="Times New Roman"/>
          <w:sz w:val="28"/>
          <w:szCs w:val="28"/>
        </w:rPr>
      </w:pPr>
      <w:r w:rsidRPr="006D01BE">
        <w:rPr>
          <w:rFonts w:ascii="Times New Roman" w:hAnsi="Times New Roman"/>
          <w:sz w:val="28"/>
          <w:szCs w:val="28"/>
        </w:rPr>
        <w:t xml:space="preserve">Основные показатели, характеризующие </w:t>
      </w:r>
      <w:r w:rsidR="00F95A3C" w:rsidRPr="006D01BE">
        <w:rPr>
          <w:rFonts w:ascii="Times New Roman" w:hAnsi="Times New Roman"/>
          <w:sz w:val="28"/>
          <w:szCs w:val="28"/>
        </w:rPr>
        <w:t>социально-</w:t>
      </w:r>
      <w:r w:rsidRPr="006D01BE">
        <w:rPr>
          <w:rFonts w:ascii="Times New Roman" w:hAnsi="Times New Roman"/>
          <w:sz w:val="28"/>
          <w:szCs w:val="28"/>
        </w:rPr>
        <w:t>экономическое положение ЗАТО Железногорск за 20</w:t>
      </w:r>
      <w:r w:rsidR="00E26DA7" w:rsidRPr="006D01BE">
        <w:rPr>
          <w:rFonts w:ascii="Times New Roman" w:hAnsi="Times New Roman"/>
          <w:sz w:val="28"/>
          <w:szCs w:val="28"/>
        </w:rPr>
        <w:t>2</w:t>
      </w:r>
      <w:r w:rsidR="00F95A3C" w:rsidRPr="006D01BE">
        <w:rPr>
          <w:rFonts w:ascii="Times New Roman" w:hAnsi="Times New Roman"/>
          <w:sz w:val="28"/>
          <w:szCs w:val="28"/>
        </w:rPr>
        <w:t>3</w:t>
      </w:r>
      <w:r w:rsidRPr="006D01BE">
        <w:rPr>
          <w:rFonts w:ascii="Times New Roman" w:hAnsi="Times New Roman"/>
          <w:sz w:val="28"/>
          <w:szCs w:val="28"/>
        </w:rPr>
        <w:t xml:space="preserve"> год, в целом </w:t>
      </w:r>
      <w:r w:rsidR="00F95A3C" w:rsidRPr="006D01BE">
        <w:rPr>
          <w:rFonts w:ascii="Times New Roman" w:hAnsi="Times New Roman"/>
          <w:sz w:val="28"/>
          <w:szCs w:val="28"/>
        </w:rPr>
        <w:t>свидетельствуют о </w:t>
      </w:r>
      <w:r w:rsidRPr="006D01BE">
        <w:rPr>
          <w:rFonts w:ascii="Times New Roman" w:hAnsi="Times New Roman"/>
          <w:sz w:val="28"/>
          <w:szCs w:val="28"/>
        </w:rPr>
        <w:t xml:space="preserve">сохранении </w:t>
      </w:r>
      <w:r w:rsidR="00F95A3C" w:rsidRPr="006D01BE">
        <w:rPr>
          <w:rFonts w:ascii="Times New Roman" w:hAnsi="Times New Roman"/>
          <w:sz w:val="28"/>
          <w:szCs w:val="28"/>
        </w:rPr>
        <w:t>финансовой, экономической и социальной стабильности.</w:t>
      </w:r>
    </w:p>
    <w:p w:rsidR="00282A79" w:rsidRPr="006D01BE" w:rsidRDefault="00397D15" w:rsidP="00862561">
      <w:pPr>
        <w:ind w:firstLine="709"/>
        <w:jc w:val="both"/>
        <w:rPr>
          <w:rFonts w:ascii="Times New Roman" w:hAnsi="Times New Roman"/>
          <w:sz w:val="28"/>
          <w:szCs w:val="28"/>
        </w:rPr>
      </w:pPr>
      <w:r w:rsidRPr="006D01BE">
        <w:rPr>
          <w:rFonts w:ascii="Times New Roman" w:hAnsi="Times New Roman"/>
          <w:sz w:val="28"/>
          <w:szCs w:val="28"/>
        </w:rPr>
        <w:t xml:space="preserve">Объем отгруженных товаров собственного производства, выполненных работ и услуг собственными силами организаций по хозяйственным видам деятельности (без субъектов малого предпринимательства и параметров неформальной деятельности) </w:t>
      </w:r>
      <w:r w:rsidR="003B1F35" w:rsidRPr="006D01BE">
        <w:rPr>
          <w:rFonts w:ascii="Times New Roman" w:hAnsi="Times New Roman"/>
          <w:sz w:val="28"/>
          <w:szCs w:val="28"/>
        </w:rPr>
        <w:t xml:space="preserve">по оперативным данным </w:t>
      </w:r>
      <w:r w:rsidR="00580ED6" w:rsidRPr="006D01BE">
        <w:rPr>
          <w:rFonts w:ascii="Times New Roman" w:hAnsi="Times New Roman"/>
          <w:sz w:val="28"/>
          <w:szCs w:val="28"/>
        </w:rPr>
        <w:t>за</w:t>
      </w:r>
      <w:r w:rsidRPr="006D01BE">
        <w:rPr>
          <w:rFonts w:ascii="Times New Roman" w:hAnsi="Times New Roman"/>
          <w:sz w:val="28"/>
          <w:szCs w:val="28"/>
        </w:rPr>
        <w:t xml:space="preserve"> </w:t>
      </w:r>
      <w:r w:rsidR="00F808CC" w:rsidRPr="006D01BE">
        <w:rPr>
          <w:rFonts w:ascii="Times New Roman" w:hAnsi="Times New Roman"/>
          <w:sz w:val="28"/>
          <w:szCs w:val="28"/>
        </w:rPr>
        <w:t>20</w:t>
      </w:r>
      <w:r w:rsidR="00A32070" w:rsidRPr="006D01BE">
        <w:rPr>
          <w:rFonts w:ascii="Times New Roman" w:hAnsi="Times New Roman"/>
          <w:sz w:val="28"/>
          <w:szCs w:val="28"/>
        </w:rPr>
        <w:t>2</w:t>
      </w:r>
      <w:r w:rsidR="00E920D7" w:rsidRPr="006D01BE">
        <w:rPr>
          <w:rFonts w:ascii="Times New Roman" w:hAnsi="Times New Roman"/>
          <w:sz w:val="28"/>
          <w:szCs w:val="28"/>
        </w:rPr>
        <w:t>3</w:t>
      </w:r>
      <w:r w:rsidR="00F808CC" w:rsidRPr="006D01BE">
        <w:rPr>
          <w:rFonts w:ascii="Times New Roman" w:hAnsi="Times New Roman"/>
          <w:sz w:val="28"/>
          <w:szCs w:val="28"/>
        </w:rPr>
        <w:t xml:space="preserve"> год составил </w:t>
      </w:r>
      <w:r w:rsidR="00A32070" w:rsidRPr="006D01BE">
        <w:rPr>
          <w:rFonts w:ascii="Times New Roman" w:hAnsi="Times New Roman"/>
          <w:sz w:val="28"/>
          <w:szCs w:val="28"/>
        </w:rPr>
        <w:t>6</w:t>
      </w:r>
      <w:r w:rsidR="00E920D7" w:rsidRPr="006D01BE">
        <w:rPr>
          <w:rFonts w:ascii="Times New Roman" w:hAnsi="Times New Roman"/>
          <w:sz w:val="28"/>
          <w:szCs w:val="28"/>
        </w:rPr>
        <w:t>0</w:t>
      </w:r>
      <w:r w:rsidR="00580ED6" w:rsidRPr="006D01BE">
        <w:rPr>
          <w:rFonts w:ascii="Times New Roman" w:hAnsi="Times New Roman"/>
          <w:sz w:val="28"/>
          <w:szCs w:val="28"/>
        </w:rPr>
        <w:t>,</w:t>
      </w:r>
      <w:r w:rsidR="00E920D7" w:rsidRPr="006D01BE">
        <w:rPr>
          <w:rFonts w:ascii="Times New Roman" w:hAnsi="Times New Roman"/>
          <w:sz w:val="28"/>
          <w:szCs w:val="28"/>
        </w:rPr>
        <w:t>6</w:t>
      </w:r>
      <w:r w:rsidRPr="006D01BE">
        <w:rPr>
          <w:rFonts w:ascii="Times New Roman" w:hAnsi="Times New Roman"/>
          <w:sz w:val="28"/>
          <w:szCs w:val="28"/>
        </w:rPr>
        <w:t> млрд. рублей или</w:t>
      </w:r>
      <w:r w:rsidR="00106C65" w:rsidRPr="006D01BE">
        <w:rPr>
          <w:rFonts w:ascii="Times New Roman" w:hAnsi="Times New Roman"/>
          <w:sz w:val="28"/>
          <w:szCs w:val="28"/>
        </w:rPr>
        <w:t> </w:t>
      </w:r>
      <w:r w:rsidR="00E920D7" w:rsidRPr="006D01BE">
        <w:rPr>
          <w:rFonts w:ascii="Times New Roman" w:hAnsi="Times New Roman"/>
          <w:sz w:val="28"/>
          <w:szCs w:val="28"/>
        </w:rPr>
        <w:t>86,8</w:t>
      </w:r>
      <w:r w:rsidRPr="006D01BE">
        <w:rPr>
          <w:rFonts w:ascii="Times New Roman" w:hAnsi="Times New Roman"/>
          <w:sz w:val="28"/>
          <w:szCs w:val="28"/>
        </w:rPr>
        <w:t xml:space="preserve">% в действующих ценах к уровню </w:t>
      </w:r>
      <w:r w:rsidR="00F808CC" w:rsidRPr="006D01BE">
        <w:rPr>
          <w:rFonts w:ascii="Times New Roman" w:hAnsi="Times New Roman"/>
          <w:sz w:val="28"/>
          <w:szCs w:val="28"/>
        </w:rPr>
        <w:t>20</w:t>
      </w:r>
      <w:r w:rsidR="006A033E" w:rsidRPr="006D01BE">
        <w:rPr>
          <w:rFonts w:ascii="Times New Roman" w:hAnsi="Times New Roman"/>
          <w:sz w:val="28"/>
          <w:szCs w:val="28"/>
        </w:rPr>
        <w:t>2</w:t>
      </w:r>
      <w:r w:rsidR="00E920D7" w:rsidRPr="006D01BE">
        <w:rPr>
          <w:rFonts w:ascii="Times New Roman" w:hAnsi="Times New Roman"/>
          <w:sz w:val="28"/>
          <w:szCs w:val="28"/>
        </w:rPr>
        <w:t>2</w:t>
      </w:r>
      <w:r w:rsidRPr="006D01BE">
        <w:rPr>
          <w:rFonts w:ascii="Times New Roman" w:hAnsi="Times New Roman"/>
          <w:sz w:val="28"/>
          <w:szCs w:val="28"/>
        </w:rPr>
        <w:t xml:space="preserve"> года.</w:t>
      </w:r>
    </w:p>
    <w:p w:rsidR="00282A79" w:rsidRDefault="00397D15" w:rsidP="00862561">
      <w:pPr>
        <w:ind w:firstLine="709"/>
        <w:jc w:val="both"/>
        <w:rPr>
          <w:rFonts w:ascii="Times New Roman" w:hAnsi="Times New Roman"/>
          <w:sz w:val="28"/>
          <w:szCs w:val="28"/>
        </w:rPr>
      </w:pPr>
      <w:r w:rsidRPr="006D01BE">
        <w:rPr>
          <w:rFonts w:ascii="Times New Roman" w:hAnsi="Times New Roman"/>
          <w:sz w:val="28"/>
          <w:szCs w:val="28"/>
        </w:rPr>
        <w:t xml:space="preserve">Объем инвестиций в основной капитал за счет всех источников финансирования (без субъектов малого предпринимательства) за </w:t>
      </w:r>
      <w:r w:rsidR="00F808CC" w:rsidRPr="006D01BE">
        <w:rPr>
          <w:rFonts w:ascii="Times New Roman" w:hAnsi="Times New Roman"/>
          <w:sz w:val="28"/>
          <w:szCs w:val="28"/>
        </w:rPr>
        <w:t>20</w:t>
      </w:r>
      <w:r w:rsidR="00E26DA7" w:rsidRPr="006D01BE">
        <w:rPr>
          <w:rFonts w:ascii="Times New Roman" w:hAnsi="Times New Roman"/>
          <w:sz w:val="28"/>
          <w:szCs w:val="28"/>
        </w:rPr>
        <w:t>2</w:t>
      </w:r>
      <w:r w:rsidR="005326C1" w:rsidRPr="006D01BE">
        <w:rPr>
          <w:rFonts w:ascii="Times New Roman" w:hAnsi="Times New Roman"/>
          <w:sz w:val="28"/>
          <w:szCs w:val="28"/>
        </w:rPr>
        <w:t>3</w:t>
      </w:r>
      <w:r w:rsidRPr="006D01BE">
        <w:rPr>
          <w:rFonts w:ascii="Times New Roman" w:hAnsi="Times New Roman"/>
          <w:sz w:val="28"/>
          <w:szCs w:val="28"/>
        </w:rPr>
        <w:t xml:space="preserve"> год составил </w:t>
      </w:r>
      <w:r w:rsidR="005326C1" w:rsidRPr="006D01BE">
        <w:rPr>
          <w:rFonts w:ascii="Times New Roman" w:hAnsi="Times New Roman"/>
          <w:sz w:val="28"/>
          <w:szCs w:val="28"/>
        </w:rPr>
        <w:t>7</w:t>
      </w:r>
      <w:r w:rsidR="00A5151B" w:rsidRPr="006D01BE">
        <w:rPr>
          <w:rFonts w:ascii="Times New Roman" w:hAnsi="Times New Roman"/>
          <w:sz w:val="28"/>
          <w:szCs w:val="28"/>
        </w:rPr>
        <w:t>,</w:t>
      </w:r>
      <w:r w:rsidR="005326C1" w:rsidRPr="006D01BE">
        <w:rPr>
          <w:rFonts w:ascii="Times New Roman" w:hAnsi="Times New Roman"/>
          <w:sz w:val="28"/>
          <w:szCs w:val="28"/>
        </w:rPr>
        <w:t>7</w:t>
      </w:r>
      <w:r w:rsidRPr="006D01BE">
        <w:rPr>
          <w:rFonts w:ascii="Times New Roman" w:hAnsi="Times New Roman"/>
          <w:sz w:val="28"/>
          <w:szCs w:val="28"/>
        </w:rPr>
        <w:t xml:space="preserve"> млрд. рублей против </w:t>
      </w:r>
      <w:r w:rsidR="005326C1" w:rsidRPr="006D01BE">
        <w:rPr>
          <w:rFonts w:ascii="Times New Roman" w:hAnsi="Times New Roman"/>
          <w:sz w:val="28"/>
          <w:szCs w:val="28"/>
        </w:rPr>
        <w:t>8</w:t>
      </w:r>
      <w:r w:rsidR="00A5151B" w:rsidRPr="006D01BE">
        <w:rPr>
          <w:rFonts w:ascii="Times New Roman" w:hAnsi="Times New Roman"/>
          <w:sz w:val="28"/>
          <w:szCs w:val="28"/>
        </w:rPr>
        <w:t>,</w:t>
      </w:r>
      <w:r w:rsidR="00FE5277" w:rsidRPr="006D01BE">
        <w:rPr>
          <w:rFonts w:ascii="Times New Roman" w:hAnsi="Times New Roman"/>
          <w:sz w:val="28"/>
          <w:szCs w:val="28"/>
        </w:rPr>
        <w:t>2</w:t>
      </w:r>
      <w:r w:rsidRPr="006D01BE">
        <w:rPr>
          <w:rFonts w:ascii="Times New Roman" w:hAnsi="Times New Roman"/>
          <w:sz w:val="28"/>
          <w:szCs w:val="28"/>
        </w:rPr>
        <w:t> млрд. рублей в 20</w:t>
      </w:r>
      <w:r w:rsidR="00A5151B" w:rsidRPr="006D01BE">
        <w:rPr>
          <w:rFonts w:ascii="Times New Roman" w:hAnsi="Times New Roman"/>
          <w:sz w:val="28"/>
          <w:szCs w:val="28"/>
        </w:rPr>
        <w:t>2</w:t>
      </w:r>
      <w:r w:rsidR="005326C1" w:rsidRPr="006D01BE">
        <w:rPr>
          <w:rFonts w:ascii="Times New Roman" w:hAnsi="Times New Roman"/>
          <w:sz w:val="28"/>
          <w:szCs w:val="28"/>
        </w:rPr>
        <w:t>2</w:t>
      </w:r>
      <w:r w:rsidRPr="006D01BE">
        <w:rPr>
          <w:rFonts w:ascii="Times New Roman" w:hAnsi="Times New Roman"/>
          <w:sz w:val="28"/>
          <w:szCs w:val="28"/>
        </w:rPr>
        <w:t xml:space="preserve"> году.</w:t>
      </w:r>
    </w:p>
    <w:p w:rsidR="006D01BE" w:rsidRDefault="006D01BE" w:rsidP="00287927">
      <w:pPr>
        <w:ind w:firstLine="709"/>
        <w:jc w:val="both"/>
        <w:rPr>
          <w:rFonts w:ascii="Times New Roman" w:hAnsi="Times New Roman"/>
          <w:sz w:val="28"/>
          <w:szCs w:val="28"/>
        </w:rPr>
      </w:pPr>
    </w:p>
    <w:p w:rsidR="00287927" w:rsidRPr="006D01BE" w:rsidRDefault="00287927" w:rsidP="00287927">
      <w:pPr>
        <w:ind w:firstLine="709"/>
        <w:jc w:val="both"/>
        <w:rPr>
          <w:rFonts w:ascii="Times New Roman" w:hAnsi="Times New Roman"/>
          <w:sz w:val="28"/>
          <w:szCs w:val="28"/>
        </w:rPr>
      </w:pPr>
      <w:r w:rsidRPr="006D01BE">
        <w:rPr>
          <w:rFonts w:ascii="Times New Roman" w:hAnsi="Times New Roman"/>
          <w:sz w:val="28"/>
          <w:szCs w:val="28"/>
        </w:rPr>
        <w:t>Основой экономического развития ЗАТО Железногорск является наращивание производства градообразующих предприятий ФГУП «Горно-химический комбинат» (далее – ФГУП «ГХК») и АО «Информационные спутниковые системы» имени академика М.Ф. Решетнёва» (далее – АО «РЕШЕТНЁВ»). Около 58% отгруженных товаров, 85% поступающих инвестиций и 40% работающего населения приходится на данные предприятия.</w:t>
      </w:r>
    </w:p>
    <w:p w:rsidR="00287927" w:rsidRPr="00862561" w:rsidRDefault="00287927" w:rsidP="00287927">
      <w:pPr>
        <w:ind w:firstLine="709"/>
        <w:jc w:val="both"/>
        <w:rPr>
          <w:rFonts w:ascii="Times New Roman" w:hAnsi="Times New Roman"/>
          <w:sz w:val="28"/>
          <w:szCs w:val="28"/>
        </w:rPr>
      </w:pPr>
      <w:r w:rsidRPr="006D01BE">
        <w:rPr>
          <w:rFonts w:ascii="Times New Roman" w:hAnsi="Times New Roman"/>
          <w:sz w:val="28"/>
          <w:szCs w:val="28"/>
        </w:rPr>
        <w:t>Среднесписочная численность работников на градообразующих предприятиях по состоянию на 01.01.2024 – 12 312 человек (по состоянию на 01 01.2023 – 12 176 человек).</w:t>
      </w:r>
    </w:p>
    <w:p w:rsidR="0073435A" w:rsidRPr="006D01BE" w:rsidRDefault="0073435A" w:rsidP="0073435A">
      <w:pPr>
        <w:ind w:firstLine="709"/>
        <w:jc w:val="both"/>
        <w:rPr>
          <w:rFonts w:ascii="Times New Roman" w:hAnsi="Times New Roman"/>
          <w:sz w:val="28"/>
          <w:szCs w:val="28"/>
        </w:rPr>
      </w:pPr>
      <w:r w:rsidRPr="006D01BE">
        <w:rPr>
          <w:rFonts w:ascii="Times New Roman" w:hAnsi="Times New Roman"/>
          <w:sz w:val="28"/>
          <w:szCs w:val="28"/>
        </w:rPr>
        <w:t xml:space="preserve">В настоящее время определены новые производственные и научно-технологические планы </w:t>
      </w:r>
      <w:proofErr w:type="spellStart"/>
      <w:r w:rsidRPr="006D01BE">
        <w:rPr>
          <w:rFonts w:ascii="Times New Roman" w:hAnsi="Times New Roman"/>
          <w:sz w:val="28"/>
          <w:szCs w:val="28"/>
        </w:rPr>
        <w:t>Госкорпораций</w:t>
      </w:r>
      <w:proofErr w:type="spellEnd"/>
      <w:r w:rsidRPr="006D01BE">
        <w:rPr>
          <w:rFonts w:ascii="Times New Roman" w:hAnsi="Times New Roman"/>
          <w:sz w:val="28"/>
          <w:szCs w:val="28"/>
        </w:rPr>
        <w:t xml:space="preserve"> «</w:t>
      </w:r>
      <w:proofErr w:type="spellStart"/>
      <w:r w:rsidRPr="006D01BE">
        <w:rPr>
          <w:rFonts w:ascii="Times New Roman" w:hAnsi="Times New Roman"/>
          <w:sz w:val="28"/>
          <w:szCs w:val="28"/>
        </w:rPr>
        <w:t>Росатом</w:t>
      </w:r>
      <w:proofErr w:type="spellEnd"/>
      <w:r w:rsidRPr="006D01BE">
        <w:rPr>
          <w:rFonts w:ascii="Times New Roman" w:hAnsi="Times New Roman"/>
          <w:sz w:val="28"/>
          <w:szCs w:val="28"/>
        </w:rPr>
        <w:t>» и «</w:t>
      </w:r>
      <w:proofErr w:type="spellStart"/>
      <w:r w:rsidRPr="006D01BE">
        <w:rPr>
          <w:rFonts w:ascii="Times New Roman" w:hAnsi="Times New Roman"/>
          <w:sz w:val="28"/>
          <w:szCs w:val="28"/>
        </w:rPr>
        <w:t>Роскосмос</w:t>
      </w:r>
      <w:proofErr w:type="spellEnd"/>
      <w:r w:rsidRPr="006D01BE">
        <w:rPr>
          <w:rFonts w:ascii="Times New Roman" w:hAnsi="Times New Roman"/>
          <w:sz w:val="28"/>
          <w:szCs w:val="28"/>
        </w:rPr>
        <w:t>», которые позволяют позиционировать ЗАТО Железногорск как одну из немногих территорий страны, где в полном масштабе ставятся вопросы не оптимизации, а роста экономики и поддержки проектов развития.</w:t>
      </w:r>
    </w:p>
    <w:p w:rsidR="0073435A" w:rsidRPr="006D01BE" w:rsidRDefault="0073435A" w:rsidP="0073435A">
      <w:pPr>
        <w:ind w:firstLine="709"/>
        <w:jc w:val="both"/>
        <w:rPr>
          <w:rFonts w:ascii="Times New Roman" w:hAnsi="Times New Roman"/>
          <w:sz w:val="28"/>
          <w:szCs w:val="28"/>
        </w:rPr>
      </w:pPr>
      <w:r w:rsidRPr="006D01BE">
        <w:rPr>
          <w:rFonts w:ascii="Times New Roman" w:hAnsi="Times New Roman"/>
          <w:sz w:val="28"/>
          <w:szCs w:val="28"/>
        </w:rPr>
        <w:t>На федеральном уровне приняты решения по реализации проектов по переходу на новые технологические платформы в ядерной энергетике и производстве группировок спутников, которые будут выполняться предприятиями ФГУП «ГХК» и АО «РЕШЕТНЁВ».</w:t>
      </w:r>
    </w:p>
    <w:p w:rsidR="00287927" w:rsidRPr="006D01BE" w:rsidRDefault="00287927" w:rsidP="00287927">
      <w:pPr>
        <w:ind w:firstLine="709"/>
        <w:jc w:val="both"/>
        <w:rPr>
          <w:rFonts w:ascii="Times New Roman" w:hAnsi="Times New Roman"/>
          <w:sz w:val="28"/>
          <w:szCs w:val="28"/>
        </w:rPr>
      </w:pPr>
      <w:r w:rsidRPr="006D01BE">
        <w:rPr>
          <w:rFonts w:ascii="Times New Roman" w:hAnsi="Times New Roman"/>
          <w:sz w:val="28"/>
          <w:szCs w:val="28"/>
        </w:rPr>
        <w:t>Так, АО «РЕШЕТНЁВ» реализует принципиальную смену производственной модели – переход от штучного выпуска к конвейерному производству спутников. Смена производственной модели подразумевает инвестиции в создание современных рабочих мест и пространств, сервисной инфраструктуры, трансформацию конструкторских бюро (к настоящему моменту уже создан пилотный центр параллельного проектирования).</w:t>
      </w:r>
    </w:p>
    <w:p w:rsidR="00287927" w:rsidRPr="006D01BE" w:rsidRDefault="00287927" w:rsidP="00287927">
      <w:pPr>
        <w:ind w:firstLine="709"/>
        <w:jc w:val="both"/>
        <w:rPr>
          <w:rFonts w:ascii="Times New Roman" w:hAnsi="Times New Roman"/>
          <w:sz w:val="28"/>
          <w:szCs w:val="28"/>
        </w:rPr>
      </w:pPr>
      <w:r w:rsidRPr="006D01BE">
        <w:rPr>
          <w:rFonts w:ascii="Times New Roman" w:hAnsi="Times New Roman"/>
          <w:sz w:val="28"/>
          <w:szCs w:val="28"/>
        </w:rPr>
        <w:t>ФГУП «ГХК» продолжает решать стратегические задачи в области ядерной энергетики на отечественном и мировых рынках. Предприятием развернута долгосрочная комплексная программа проектов по замыканию ядерного топливного цикла и переходу на новое поколение ядерных реакторов – реализуется проект по созданию жидко-солевого реактора.</w:t>
      </w:r>
    </w:p>
    <w:p w:rsidR="00287927" w:rsidRPr="006D01BE" w:rsidRDefault="00287927" w:rsidP="00287927">
      <w:pPr>
        <w:ind w:firstLine="709"/>
        <w:jc w:val="both"/>
        <w:rPr>
          <w:rFonts w:ascii="Times New Roman" w:hAnsi="Times New Roman"/>
          <w:sz w:val="28"/>
          <w:szCs w:val="28"/>
        </w:rPr>
      </w:pPr>
      <w:r w:rsidRPr="006D01BE">
        <w:rPr>
          <w:rFonts w:ascii="Times New Roman" w:hAnsi="Times New Roman"/>
          <w:sz w:val="28"/>
          <w:szCs w:val="28"/>
        </w:rPr>
        <w:lastRenderedPageBreak/>
        <w:t>Железногорск, таким образом, удерживает позицию инновационного центра Красноярского края, реализующего смену технологических платформ, сочетая уникальным образом для страны на своей территории две отрасли.</w:t>
      </w:r>
    </w:p>
    <w:p w:rsidR="00287927" w:rsidRPr="006D01BE" w:rsidRDefault="00287927" w:rsidP="00287927">
      <w:pPr>
        <w:ind w:firstLine="709"/>
        <w:jc w:val="both"/>
        <w:rPr>
          <w:rFonts w:ascii="Times New Roman" w:hAnsi="Times New Roman"/>
          <w:sz w:val="28"/>
          <w:szCs w:val="28"/>
        </w:rPr>
      </w:pPr>
    </w:p>
    <w:p w:rsidR="00287927" w:rsidRPr="006D01BE" w:rsidRDefault="00EA6870" w:rsidP="00862561">
      <w:pPr>
        <w:ind w:firstLine="709"/>
        <w:jc w:val="both"/>
        <w:rPr>
          <w:rFonts w:ascii="Times New Roman" w:hAnsi="Times New Roman"/>
          <w:sz w:val="28"/>
          <w:szCs w:val="28"/>
        </w:rPr>
      </w:pPr>
      <w:r w:rsidRPr="006D01BE">
        <w:rPr>
          <w:rFonts w:ascii="Times New Roman" w:hAnsi="Times New Roman"/>
          <w:sz w:val="28"/>
          <w:szCs w:val="28"/>
        </w:rPr>
        <w:t>По численности населения ЗАТО Железногорск относится к группе средних городов. Численность населения ЗАТО Железногорск на 1 января 2024 года составила 88 213 человек – это четвертое место среди городских округов Красноярского края.</w:t>
      </w:r>
    </w:p>
    <w:p w:rsidR="00244A53" w:rsidRPr="006D01BE" w:rsidRDefault="00397D15" w:rsidP="00862561">
      <w:pPr>
        <w:ind w:firstLine="709"/>
        <w:jc w:val="both"/>
        <w:rPr>
          <w:rFonts w:ascii="Times New Roman" w:hAnsi="Times New Roman"/>
          <w:sz w:val="28"/>
          <w:szCs w:val="28"/>
        </w:rPr>
      </w:pPr>
      <w:r w:rsidRPr="006D01BE">
        <w:rPr>
          <w:rFonts w:ascii="Times New Roman" w:hAnsi="Times New Roman"/>
          <w:sz w:val="28"/>
          <w:szCs w:val="28"/>
        </w:rPr>
        <w:t>Демографическая ситуация в ЗАТО Железногорск</w:t>
      </w:r>
      <w:r w:rsidR="00D72BB0" w:rsidRPr="006D01BE">
        <w:rPr>
          <w:rFonts w:ascii="Times New Roman" w:hAnsi="Times New Roman"/>
          <w:sz w:val="28"/>
          <w:szCs w:val="28"/>
        </w:rPr>
        <w:t xml:space="preserve"> в </w:t>
      </w:r>
      <w:r w:rsidR="003540E0" w:rsidRPr="006D01BE">
        <w:rPr>
          <w:rFonts w:ascii="Times New Roman" w:hAnsi="Times New Roman"/>
          <w:sz w:val="28"/>
          <w:szCs w:val="28"/>
        </w:rPr>
        <w:t>20</w:t>
      </w:r>
      <w:r w:rsidR="00334F17" w:rsidRPr="006D01BE">
        <w:rPr>
          <w:rFonts w:ascii="Times New Roman" w:hAnsi="Times New Roman"/>
          <w:sz w:val="28"/>
          <w:szCs w:val="28"/>
        </w:rPr>
        <w:t>2</w:t>
      </w:r>
      <w:r w:rsidR="00D808FF" w:rsidRPr="006D01BE">
        <w:rPr>
          <w:rFonts w:ascii="Times New Roman" w:hAnsi="Times New Roman"/>
          <w:sz w:val="28"/>
          <w:szCs w:val="28"/>
        </w:rPr>
        <w:t>3</w:t>
      </w:r>
      <w:r w:rsidR="00D72BB0" w:rsidRPr="006D01BE">
        <w:rPr>
          <w:rFonts w:ascii="Times New Roman" w:hAnsi="Times New Roman"/>
          <w:sz w:val="28"/>
          <w:szCs w:val="28"/>
        </w:rPr>
        <w:t xml:space="preserve"> году</w:t>
      </w:r>
      <w:r w:rsidR="003540E0" w:rsidRPr="006D01BE">
        <w:rPr>
          <w:rFonts w:ascii="Times New Roman" w:hAnsi="Times New Roman"/>
          <w:sz w:val="28"/>
          <w:szCs w:val="28"/>
        </w:rPr>
        <w:t>, как и в предыдущие годы,</w:t>
      </w:r>
      <w:r w:rsidRPr="006D01BE">
        <w:rPr>
          <w:rFonts w:ascii="Times New Roman" w:hAnsi="Times New Roman"/>
          <w:sz w:val="28"/>
          <w:szCs w:val="28"/>
        </w:rPr>
        <w:t xml:space="preserve"> характеризовалась сокращением численности постоянного населения на</w:t>
      </w:r>
      <w:r w:rsidR="003540E0" w:rsidRPr="006D01BE">
        <w:rPr>
          <w:rFonts w:ascii="Times New Roman" w:hAnsi="Times New Roman"/>
          <w:sz w:val="28"/>
          <w:szCs w:val="28"/>
        </w:rPr>
        <w:t xml:space="preserve"> </w:t>
      </w:r>
      <w:r w:rsidR="00D808FF" w:rsidRPr="006D01BE">
        <w:rPr>
          <w:rFonts w:ascii="Times New Roman" w:hAnsi="Times New Roman"/>
          <w:sz w:val="28"/>
          <w:szCs w:val="28"/>
        </w:rPr>
        <w:t>500</w:t>
      </w:r>
      <w:r w:rsidR="00B11A22" w:rsidRPr="006D01BE">
        <w:rPr>
          <w:rFonts w:ascii="Times New Roman" w:hAnsi="Times New Roman"/>
          <w:sz w:val="28"/>
          <w:szCs w:val="28"/>
        </w:rPr>
        <w:t> </w:t>
      </w:r>
      <w:r w:rsidRPr="006D01BE">
        <w:rPr>
          <w:rFonts w:ascii="Times New Roman" w:hAnsi="Times New Roman"/>
          <w:sz w:val="28"/>
          <w:szCs w:val="28"/>
        </w:rPr>
        <w:t xml:space="preserve">человек или на </w:t>
      </w:r>
      <w:r w:rsidR="00D6333C" w:rsidRPr="006D01BE">
        <w:rPr>
          <w:rFonts w:ascii="Times New Roman" w:hAnsi="Times New Roman"/>
          <w:sz w:val="28"/>
          <w:szCs w:val="28"/>
        </w:rPr>
        <w:t>0</w:t>
      </w:r>
      <w:r w:rsidR="00A126F8" w:rsidRPr="006D01BE">
        <w:rPr>
          <w:rFonts w:ascii="Times New Roman" w:hAnsi="Times New Roman"/>
          <w:sz w:val="28"/>
          <w:szCs w:val="28"/>
        </w:rPr>
        <w:t>,</w:t>
      </w:r>
      <w:r w:rsidR="00D808FF" w:rsidRPr="006D01BE">
        <w:rPr>
          <w:rFonts w:ascii="Times New Roman" w:hAnsi="Times New Roman"/>
          <w:sz w:val="28"/>
          <w:szCs w:val="28"/>
        </w:rPr>
        <w:t>6</w:t>
      </w:r>
      <w:r w:rsidRPr="006D01BE">
        <w:rPr>
          <w:rFonts w:ascii="Times New Roman" w:hAnsi="Times New Roman"/>
          <w:sz w:val="28"/>
          <w:szCs w:val="28"/>
        </w:rPr>
        <w:t xml:space="preserve">% (с </w:t>
      </w:r>
      <w:r w:rsidR="00D6333C" w:rsidRPr="006D01BE">
        <w:rPr>
          <w:rFonts w:ascii="Times New Roman" w:hAnsi="Times New Roman"/>
          <w:sz w:val="28"/>
          <w:szCs w:val="28"/>
        </w:rPr>
        <w:t>88</w:t>
      </w:r>
      <w:r w:rsidR="00334F17" w:rsidRPr="006D01BE">
        <w:rPr>
          <w:rFonts w:ascii="Times New Roman" w:hAnsi="Times New Roman"/>
          <w:sz w:val="28"/>
          <w:szCs w:val="28"/>
        </w:rPr>
        <w:t> </w:t>
      </w:r>
      <w:r w:rsidR="00D808FF" w:rsidRPr="006D01BE">
        <w:rPr>
          <w:rFonts w:ascii="Times New Roman" w:hAnsi="Times New Roman"/>
          <w:sz w:val="28"/>
          <w:szCs w:val="28"/>
        </w:rPr>
        <w:t>713</w:t>
      </w:r>
      <w:r w:rsidR="00334F17" w:rsidRPr="006D01BE">
        <w:rPr>
          <w:rFonts w:ascii="Times New Roman" w:hAnsi="Times New Roman"/>
          <w:sz w:val="28"/>
          <w:szCs w:val="28"/>
        </w:rPr>
        <w:t> </w:t>
      </w:r>
      <w:r w:rsidRPr="006D01BE">
        <w:rPr>
          <w:rFonts w:ascii="Times New Roman" w:hAnsi="Times New Roman"/>
          <w:sz w:val="28"/>
          <w:szCs w:val="28"/>
        </w:rPr>
        <w:t>человек на</w:t>
      </w:r>
      <w:r w:rsidR="00D72BB0" w:rsidRPr="006D01BE">
        <w:rPr>
          <w:rFonts w:ascii="Times New Roman" w:hAnsi="Times New Roman"/>
          <w:sz w:val="28"/>
          <w:szCs w:val="28"/>
        </w:rPr>
        <w:t> </w:t>
      </w:r>
      <w:r w:rsidRPr="006D01BE">
        <w:rPr>
          <w:rFonts w:ascii="Times New Roman" w:hAnsi="Times New Roman"/>
          <w:sz w:val="28"/>
          <w:szCs w:val="28"/>
        </w:rPr>
        <w:t>01.01.20</w:t>
      </w:r>
      <w:r w:rsidR="00334F17" w:rsidRPr="006D01BE">
        <w:rPr>
          <w:rFonts w:ascii="Times New Roman" w:hAnsi="Times New Roman"/>
          <w:sz w:val="28"/>
          <w:szCs w:val="28"/>
        </w:rPr>
        <w:t>2</w:t>
      </w:r>
      <w:r w:rsidR="00D808FF" w:rsidRPr="006D01BE">
        <w:rPr>
          <w:rFonts w:ascii="Times New Roman" w:hAnsi="Times New Roman"/>
          <w:sz w:val="28"/>
          <w:szCs w:val="28"/>
        </w:rPr>
        <w:t>3</w:t>
      </w:r>
      <w:r w:rsidRPr="006D01BE">
        <w:rPr>
          <w:rFonts w:ascii="Times New Roman" w:hAnsi="Times New Roman"/>
          <w:sz w:val="28"/>
          <w:szCs w:val="28"/>
        </w:rPr>
        <w:t xml:space="preserve"> до</w:t>
      </w:r>
      <w:r w:rsidR="003540E0" w:rsidRPr="006D01BE">
        <w:rPr>
          <w:rFonts w:ascii="Times New Roman" w:hAnsi="Times New Roman"/>
          <w:sz w:val="28"/>
          <w:szCs w:val="28"/>
        </w:rPr>
        <w:t xml:space="preserve"> </w:t>
      </w:r>
      <w:r w:rsidR="00B11A22" w:rsidRPr="006D01BE">
        <w:rPr>
          <w:rFonts w:ascii="Times New Roman" w:hAnsi="Times New Roman"/>
          <w:sz w:val="28"/>
          <w:szCs w:val="28"/>
        </w:rPr>
        <w:t>88 </w:t>
      </w:r>
      <w:r w:rsidR="00D808FF" w:rsidRPr="006D01BE">
        <w:rPr>
          <w:rFonts w:ascii="Times New Roman" w:hAnsi="Times New Roman"/>
          <w:sz w:val="28"/>
          <w:szCs w:val="28"/>
        </w:rPr>
        <w:t>2</w:t>
      </w:r>
      <w:r w:rsidR="00D6333C" w:rsidRPr="006D01BE">
        <w:rPr>
          <w:rFonts w:ascii="Times New Roman" w:hAnsi="Times New Roman"/>
          <w:sz w:val="28"/>
          <w:szCs w:val="28"/>
        </w:rPr>
        <w:t>13</w:t>
      </w:r>
      <w:r w:rsidR="00334F17" w:rsidRPr="006D01BE">
        <w:rPr>
          <w:rFonts w:ascii="Times New Roman" w:hAnsi="Times New Roman"/>
          <w:sz w:val="28"/>
          <w:szCs w:val="28"/>
        </w:rPr>
        <w:t> </w:t>
      </w:r>
      <w:r w:rsidRPr="006D01BE">
        <w:rPr>
          <w:rFonts w:ascii="Times New Roman" w:hAnsi="Times New Roman"/>
          <w:sz w:val="28"/>
          <w:szCs w:val="28"/>
        </w:rPr>
        <w:t>человек на 01.01.20</w:t>
      </w:r>
      <w:r w:rsidR="003540E0" w:rsidRPr="006D01BE">
        <w:rPr>
          <w:rFonts w:ascii="Times New Roman" w:hAnsi="Times New Roman"/>
          <w:sz w:val="28"/>
          <w:szCs w:val="28"/>
        </w:rPr>
        <w:t>2</w:t>
      </w:r>
      <w:r w:rsidR="00D808FF" w:rsidRPr="006D01BE">
        <w:rPr>
          <w:rFonts w:ascii="Times New Roman" w:hAnsi="Times New Roman"/>
          <w:sz w:val="28"/>
          <w:szCs w:val="28"/>
        </w:rPr>
        <w:t>4).</w:t>
      </w:r>
    </w:p>
    <w:p w:rsidR="00397D15" w:rsidRPr="006D01BE" w:rsidRDefault="00397D15" w:rsidP="00862561">
      <w:pPr>
        <w:ind w:firstLine="709"/>
        <w:jc w:val="both"/>
        <w:rPr>
          <w:rFonts w:ascii="Times New Roman" w:hAnsi="Times New Roman"/>
          <w:sz w:val="28"/>
          <w:szCs w:val="28"/>
        </w:rPr>
      </w:pPr>
      <w:r w:rsidRPr="006D01BE">
        <w:rPr>
          <w:rFonts w:ascii="Times New Roman" w:hAnsi="Times New Roman"/>
          <w:sz w:val="28"/>
          <w:szCs w:val="28"/>
        </w:rPr>
        <w:t xml:space="preserve">Среднегодовая численность постоянного населения ЗАТО Железногорск за </w:t>
      </w:r>
      <w:r w:rsidR="00165ECE" w:rsidRPr="006D01BE">
        <w:rPr>
          <w:rFonts w:ascii="Times New Roman" w:hAnsi="Times New Roman"/>
          <w:sz w:val="28"/>
          <w:szCs w:val="28"/>
        </w:rPr>
        <w:t>20</w:t>
      </w:r>
      <w:r w:rsidR="00334F17" w:rsidRPr="006D01BE">
        <w:rPr>
          <w:rFonts w:ascii="Times New Roman" w:hAnsi="Times New Roman"/>
          <w:sz w:val="28"/>
          <w:szCs w:val="28"/>
        </w:rPr>
        <w:t>2</w:t>
      </w:r>
      <w:r w:rsidR="00D808FF" w:rsidRPr="006D01BE">
        <w:rPr>
          <w:rFonts w:ascii="Times New Roman" w:hAnsi="Times New Roman"/>
          <w:sz w:val="28"/>
          <w:szCs w:val="28"/>
        </w:rPr>
        <w:t>3</w:t>
      </w:r>
      <w:r w:rsidRPr="006D01BE">
        <w:rPr>
          <w:rFonts w:ascii="Times New Roman" w:hAnsi="Times New Roman"/>
          <w:sz w:val="28"/>
          <w:szCs w:val="28"/>
        </w:rPr>
        <w:t xml:space="preserve"> год составила </w:t>
      </w:r>
      <w:r w:rsidR="003D0B5C" w:rsidRPr="006D01BE">
        <w:rPr>
          <w:rFonts w:ascii="Times New Roman" w:hAnsi="Times New Roman"/>
          <w:sz w:val="28"/>
          <w:szCs w:val="28"/>
        </w:rPr>
        <w:t>8</w:t>
      </w:r>
      <w:r w:rsidR="00D808FF" w:rsidRPr="006D01BE">
        <w:rPr>
          <w:rFonts w:ascii="Times New Roman" w:hAnsi="Times New Roman"/>
          <w:sz w:val="28"/>
          <w:szCs w:val="28"/>
        </w:rPr>
        <w:t>8</w:t>
      </w:r>
      <w:r w:rsidRPr="006D01BE">
        <w:rPr>
          <w:rFonts w:ascii="Times New Roman" w:hAnsi="Times New Roman"/>
          <w:sz w:val="28"/>
          <w:szCs w:val="28"/>
        </w:rPr>
        <w:t> </w:t>
      </w:r>
      <w:r w:rsidR="00D808FF" w:rsidRPr="006D01BE">
        <w:rPr>
          <w:rFonts w:ascii="Times New Roman" w:hAnsi="Times New Roman"/>
          <w:sz w:val="28"/>
          <w:szCs w:val="28"/>
        </w:rPr>
        <w:t>463</w:t>
      </w:r>
      <w:r w:rsidRPr="006D01BE">
        <w:rPr>
          <w:rFonts w:ascii="Times New Roman" w:hAnsi="Times New Roman"/>
          <w:sz w:val="28"/>
          <w:szCs w:val="28"/>
        </w:rPr>
        <w:t> человек</w:t>
      </w:r>
      <w:r w:rsidR="00D808FF" w:rsidRPr="006D01BE">
        <w:rPr>
          <w:rFonts w:ascii="Times New Roman" w:hAnsi="Times New Roman"/>
          <w:sz w:val="28"/>
          <w:szCs w:val="28"/>
        </w:rPr>
        <w:t>а</w:t>
      </w:r>
      <w:r w:rsidRPr="006D01BE">
        <w:rPr>
          <w:rFonts w:ascii="Times New Roman" w:hAnsi="Times New Roman"/>
          <w:sz w:val="28"/>
          <w:szCs w:val="28"/>
        </w:rPr>
        <w:t xml:space="preserve"> (20</w:t>
      </w:r>
      <w:r w:rsidR="003D0B5C" w:rsidRPr="006D01BE">
        <w:rPr>
          <w:rFonts w:ascii="Times New Roman" w:hAnsi="Times New Roman"/>
          <w:sz w:val="28"/>
          <w:szCs w:val="28"/>
        </w:rPr>
        <w:t>2</w:t>
      </w:r>
      <w:r w:rsidR="00D808FF" w:rsidRPr="006D01BE">
        <w:rPr>
          <w:rFonts w:ascii="Times New Roman" w:hAnsi="Times New Roman"/>
          <w:sz w:val="28"/>
          <w:szCs w:val="28"/>
        </w:rPr>
        <w:t>2</w:t>
      </w:r>
      <w:r w:rsidR="00165ECE" w:rsidRPr="006D01BE">
        <w:rPr>
          <w:rFonts w:ascii="Times New Roman" w:hAnsi="Times New Roman"/>
          <w:sz w:val="28"/>
          <w:szCs w:val="28"/>
        </w:rPr>
        <w:t> г</w:t>
      </w:r>
      <w:r w:rsidRPr="006D01BE">
        <w:rPr>
          <w:rFonts w:ascii="Times New Roman" w:hAnsi="Times New Roman"/>
          <w:sz w:val="28"/>
          <w:szCs w:val="28"/>
        </w:rPr>
        <w:t xml:space="preserve">од – </w:t>
      </w:r>
      <w:r w:rsidR="00D6333C" w:rsidRPr="006D01BE">
        <w:rPr>
          <w:rFonts w:ascii="Times New Roman" w:hAnsi="Times New Roman"/>
          <w:sz w:val="28"/>
          <w:szCs w:val="28"/>
        </w:rPr>
        <w:t>89</w:t>
      </w:r>
      <w:r w:rsidR="00165ECE" w:rsidRPr="006D01BE">
        <w:rPr>
          <w:rFonts w:ascii="Times New Roman" w:hAnsi="Times New Roman"/>
          <w:sz w:val="28"/>
          <w:szCs w:val="28"/>
        </w:rPr>
        <w:t> </w:t>
      </w:r>
      <w:r w:rsidR="00D808FF" w:rsidRPr="006D01BE">
        <w:rPr>
          <w:rFonts w:ascii="Times New Roman" w:hAnsi="Times New Roman"/>
          <w:sz w:val="28"/>
          <w:szCs w:val="28"/>
        </w:rPr>
        <w:t>220</w:t>
      </w:r>
      <w:r w:rsidR="00165ECE" w:rsidRPr="006D01BE">
        <w:rPr>
          <w:rFonts w:ascii="Times New Roman" w:hAnsi="Times New Roman"/>
          <w:sz w:val="28"/>
          <w:szCs w:val="28"/>
        </w:rPr>
        <w:t> </w:t>
      </w:r>
      <w:r w:rsidRPr="006D01BE">
        <w:rPr>
          <w:rFonts w:ascii="Times New Roman" w:hAnsi="Times New Roman"/>
          <w:sz w:val="28"/>
          <w:szCs w:val="28"/>
        </w:rPr>
        <w:t>человек). Среди основных факторов</w:t>
      </w:r>
      <w:r w:rsidR="00460ABA" w:rsidRPr="006D01BE">
        <w:rPr>
          <w:rFonts w:ascii="Times New Roman" w:hAnsi="Times New Roman"/>
          <w:sz w:val="28"/>
          <w:szCs w:val="28"/>
        </w:rPr>
        <w:t>,</w:t>
      </w:r>
      <w:r w:rsidRPr="006D01BE">
        <w:rPr>
          <w:rFonts w:ascii="Times New Roman" w:hAnsi="Times New Roman"/>
          <w:sz w:val="28"/>
          <w:szCs w:val="28"/>
        </w:rPr>
        <w:t xml:space="preserve"> влияющих на</w:t>
      </w:r>
      <w:r w:rsidR="00460ABA" w:rsidRPr="006D01BE">
        <w:rPr>
          <w:rFonts w:ascii="Times New Roman" w:hAnsi="Times New Roman"/>
          <w:sz w:val="28"/>
          <w:szCs w:val="28"/>
        </w:rPr>
        <w:t xml:space="preserve"> </w:t>
      </w:r>
      <w:r w:rsidRPr="006D01BE">
        <w:rPr>
          <w:rFonts w:ascii="Times New Roman" w:hAnsi="Times New Roman"/>
          <w:sz w:val="28"/>
          <w:szCs w:val="28"/>
        </w:rPr>
        <w:t>сокращение численности населения ЗАТО Железногорск</w:t>
      </w:r>
      <w:r w:rsidR="00460ABA" w:rsidRPr="006D01BE">
        <w:rPr>
          <w:rFonts w:ascii="Times New Roman" w:hAnsi="Times New Roman"/>
          <w:sz w:val="28"/>
          <w:szCs w:val="28"/>
        </w:rPr>
        <w:t>,</w:t>
      </w:r>
      <w:r w:rsidRPr="006D01BE">
        <w:rPr>
          <w:rFonts w:ascii="Times New Roman" w:hAnsi="Times New Roman"/>
          <w:sz w:val="28"/>
          <w:szCs w:val="28"/>
        </w:rPr>
        <w:t xml:space="preserve"> можно выделить:</w:t>
      </w:r>
    </w:p>
    <w:p w:rsidR="00397D15" w:rsidRPr="006D01BE" w:rsidRDefault="00397D15" w:rsidP="00862561">
      <w:pPr>
        <w:ind w:firstLine="709"/>
        <w:jc w:val="both"/>
        <w:rPr>
          <w:rFonts w:ascii="Times New Roman" w:hAnsi="Times New Roman"/>
          <w:sz w:val="28"/>
          <w:szCs w:val="28"/>
        </w:rPr>
      </w:pPr>
      <w:r w:rsidRPr="006D01BE">
        <w:rPr>
          <w:rFonts w:ascii="Times New Roman" w:hAnsi="Times New Roman"/>
          <w:sz w:val="28"/>
          <w:szCs w:val="28"/>
        </w:rPr>
        <w:t xml:space="preserve">естественная убыль за </w:t>
      </w:r>
      <w:r w:rsidR="00165ECE" w:rsidRPr="006D01BE">
        <w:rPr>
          <w:rFonts w:ascii="Times New Roman" w:hAnsi="Times New Roman"/>
          <w:sz w:val="28"/>
          <w:szCs w:val="28"/>
        </w:rPr>
        <w:t>20</w:t>
      </w:r>
      <w:r w:rsidR="00334F17" w:rsidRPr="006D01BE">
        <w:rPr>
          <w:rFonts w:ascii="Times New Roman" w:hAnsi="Times New Roman"/>
          <w:sz w:val="28"/>
          <w:szCs w:val="28"/>
        </w:rPr>
        <w:t>2</w:t>
      </w:r>
      <w:r w:rsidR="00D808FF" w:rsidRPr="006D01BE">
        <w:rPr>
          <w:rFonts w:ascii="Times New Roman" w:hAnsi="Times New Roman"/>
          <w:sz w:val="28"/>
          <w:szCs w:val="28"/>
        </w:rPr>
        <w:t>3</w:t>
      </w:r>
      <w:r w:rsidRPr="006D01BE">
        <w:rPr>
          <w:rFonts w:ascii="Times New Roman" w:hAnsi="Times New Roman"/>
          <w:sz w:val="28"/>
          <w:szCs w:val="28"/>
        </w:rPr>
        <w:t xml:space="preserve"> год составила </w:t>
      </w:r>
      <w:r w:rsidR="00C835F6" w:rsidRPr="006D01BE">
        <w:rPr>
          <w:rFonts w:ascii="Times New Roman" w:hAnsi="Times New Roman"/>
          <w:sz w:val="28"/>
          <w:szCs w:val="28"/>
        </w:rPr>
        <w:t>7</w:t>
      </w:r>
      <w:r w:rsidR="00D808FF" w:rsidRPr="006D01BE">
        <w:rPr>
          <w:rFonts w:ascii="Times New Roman" w:hAnsi="Times New Roman"/>
          <w:sz w:val="28"/>
          <w:szCs w:val="28"/>
        </w:rPr>
        <w:t>1</w:t>
      </w:r>
      <w:r w:rsidR="00C835F6" w:rsidRPr="006D01BE">
        <w:rPr>
          <w:rFonts w:ascii="Times New Roman" w:hAnsi="Times New Roman"/>
          <w:sz w:val="28"/>
          <w:szCs w:val="28"/>
        </w:rPr>
        <w:t>0 </w:t>
      </w:r>
      <w:r w:rsidRPr="006D01BE">
        <w:rPr>
          <w:rFonts w:ascii="Times New Roman" w:hAnsi="Times New Roman"/>
          <w:sz w:val="28"/>
          <w:szCs w:val="28"/>
        </w:rPr>
        <w:t>человек (20</w:t>
      </w:r>
      <w:r w:rsidR="003D0B5C" w:rsidRPr="006D01BE">
        <w:rPr>
          <w:rFonts w:ascii="Times New Roman" w:hAnsi="Times New Roman"/>
          <w:sz w:val="28"/>
          <w:szCs w:val="28"/>
        </w:rPr>
        <w:t>2</w:t>
      </w:r>
      <w:r w:rsidR="00D808FF" w:rsidRPr="006D01BE">
        <w:rPr>
          <w:rFonts w:ascii="Times New Roman" w:hAnsi="Times New Roman"/>
          <w:sz w:val="28"/>
          <w:szCs w:val="28"/>
        </w:rPr>
        <w:t>2</w:t>
      </w:r>
      <w:r w:rsidRPr="006D01BE">
        <w:rPr>
          <w:rFonts w:ascii="Times New Roman" w:hAnsi="Times New Roman"/>
          <w:sz w:val="28"/>
          <w:szCs w:val="28"/>
        </w:rPr>
        <w:t xml:space="preserve"> год – </w:t>
      </w:r>
      <w:r w:rsidR="00D808FF" w:rsidRPr="006D01BE">
        <w:rPr>
          <w:rFonts w:ascii="Times New Roman" w:hAnsi="Times New Roman"/>
          <w:sz w:val="28"/>
          <w:szCs w:val="28"/>
        </w:rPr>
        <w:t>793</w:t>
      </w:r>
      <w:r w:rsidRPr="006D01BE">
        <w:rPr>
          <w:rFonts w:ascii="Times New Roman" w:hAnsi="Times New Roman"/>
          <w:sz w:val="28"/>
          <w:szCs w:val="28"/>
        </w:rPr>
        <w:t> человек</w:t>
      </w:r>
      <w:r w:rsidR="00334F17" w:rsidRPr="006D01BE">
        <w:rPr>
          <w:rFonts w:ascii="Times New Roman" w:hAnsi="Times New Roman"/>
          <w:sz w:val="28"/>
          <w:szCs w:val="28"/>
        </w:rPr>
        <w:t>а</w:t>
      </w:r>
      <w:r w:rsidRPr="006D01BE">
        <w:rPr>
          <w:rFonts w:ascii="Times New Roman" w:hAnsi="Times New Roman"/>
          <w:sz w:val="28"/>
          <w:szCs w:val="28"/>
        </w:rPr>
        <w:t>);</w:t>
      </w:r>
    </w:p>
    <w:p w:rsidR="003D0B5C" w:rsidRPr="006D01BE" w:rsidRDefault="003D0B5C" w:rsidP="00862561">
      <w:pPr>
        <w:ind w:firstLine="709"/>
        <w:jc w:val="both"/>
        <w:rPr>
          <w:rFonts w:ascii="Times New Roman" w:hAnsi="Times New Roman"/>
          <w:sz w:val="28"/>
          <w:szCs w:val="28"/>
        </w:rPr>
      </w:pPr>
      <w:r w:rsidRPr="006D01BE">
        <w:rPr>
          <w:rFonts w:ascii="Times New Roman" w:hAnsi="Times New Roman"/>
          <w:sz w:val="28"/>
          <w:szCs w:val="28"/>
        </w:rPr>
        <w:t>миграционн</w:t>
      </w:r>
      <w:r w:rsidR="00C835F6" w:rsidRPr="006D01BE">
        <w:rPr>
          <w:rFonts w:ascii="Times New Roman" w:hAnsi="Times New Roman"/>
          <w:sz w:val="28"/>
          <w:szCs w:val="28"/>
        </w:rPr>
        <w:t>ый</w:t>
      </w:r>
      <w:r w:rsidRPr="006D01BE">
        <w:rPr>
          <w:rFonts w:ascii="Times New Roman" w:hAnsi="Times New Roman"/>
          <w:sz w:val="28"/>
          <w:szCs w:val="28"/>
        </w:rPr>
        <w:t xml:space="preserve"> </w:t>
      </w:r>
      <w:r w:rsidR="00C835F6" w:rsidRPr="006D01BE">
        <w:rPr>
          <w:rFonts w:ascii="Times New Roman" w:hAnsi="Times New Roman"/>
          <w:sz w:val="28"/>
          <w:szCs w:val="28"/>
        </w:rPr>
        <w:t>прирост</w:t>
      </w:r>
      <w:r w:rsidRPr="006D01BE">
        <w:rPr>
          <w:rFonts w:ascii="Times New Roman" w:hAnsi="Times New Roman"/>
          <w:sz w:val="28"/>
          <w:szCs w:val="28"/>
        </w:rPr>
        <w:t xml:space="preserve"> за 202</w:t>
      </w:r>
      <w:r w:rsidR="00C72146" w:rsidRPr="006D01BE">
        <w:rPr>
          <w:rFonts w:ascii="Times New Roman" w:hAnsi="Times New Roman"/>
          <w:sz w:val="28"/>
          <w:szCs w:val="28"/>
        </w:rPr>
        <w:t>3</w:t>
      </w:r>
      <w:r w:rsidRPr="006D01BE">
        <w:rPr>
          <w:rFonts w:ascii="Times New Roman" w:hAnsi="Times New Roman"/>
          <w:sz w:val="28"/>
          <w:szCs w:val="28"/>
        </w:rPr>
        <w:t xml:space="preserve"> год составил </w:t>
      </w:r>
      <w:r w:rsidR="00C72146" w:rsidRPr="006D01BE">
        <w:rPr>
          <w:rFonts w:ascii="Times New Roman" w:hAnsi="Times New Roman"/>
          <w:sz w:val="28"/>
          <w:szCs w:val="28"/>
        </w:rPr>
        <w:t>210</w:t>
      </w:r>
      <w:r w:rsidR="00C835F6" w:rsidRPr="006D01BE">
        <w:rPr>
          <w:rFonts w:ascii="Times New Roman" w:hAnsi="Times New Roman"/>
          <w:sz w:val="28"/>
          <w:szCs w:val="28"/>
        </w:rPr>
        <w:t xml:space="preserve"> </w:t>
      </w:r>
      <w:r w:rsidRPr="006D01BE">
        <w:rPr>
          <w:rFonts w:ascii="Times New Roman" w:hAnsi="Times New Roman"/>
          <w:sz w:val="28"/>
          <w:szCs w:val="28"/>
        </w:rPr>
        <w:t>человек (202</w:t>
      </w:r>
      <w:r w:rsidR="00D808FF" w:rsidRPr="006D01BE">
        <w:rPr>
          <w:rFonts w:ascii="Times New Roman" w:hAnsi="Times New Roman"/>
          <w:sz w:val="28"/>
          <w:szCs w:val="28"/>
        </w:rPr>
        <w:t>2</w:t>
      </w:r>
      <w:r w:rsidRPr="006D01BE">
        <w:rPr>
          <w:rFonts w:ascii="Times New Roman" w:hAnsi="Times New Roman"/>
          <w:sz w:val="28"/>
          <w:szCs w:val="28"/>
        </w:rPr>
        <w:t xml:space="preserve"> год – </w:t>
      </w:r>
      <w:r w:rsidR="00C835F6" w:rsidRPr="006D01BE">
        <w:rPr>
          <w:rFonts w:ascii="Times New Roman" w:hAnsi="Times New Roman"/>
          <w:sz w:val="28"/>
          <w:szCs w:val="28"/>
        </w:rPr>
        <w:t>миграционная убыль 2</w:t>
      </w:r>
      <w:r w:rsidR="00D808FF" w:rsidRPr="006D01BE">
        <w:rPr>
          <w:rFonts w:ascii="Times New Roman" w:hAnsi="Times New Roman"/>
          <w:sz w:val="28"/>
          <w:szCs w:val="28"/>
        </w:rPr>
        <w:t>20</w:t>
      </w:r>
      <w:r w:rsidRPr="006D01BE">
        <w:rPr>
          <w:rFonts w:ascii="Times New Roman" w:hAnsi="Times New Roman"/>
          <w:sz w:val="28"/>
          <w:szCs w:val="28"/>
        </w:rPr>
        <w:t> человек);</w:t>
      </w:r>
    </w:p>
    <w:p w:rsidR="00C72146" w:rsidRPr="006D01BE" w:rsidRDefault="003D0B5C" w:rsidP="00C72146">
      <w:pPr>
        <w:ind w:firstLine="709"/>
        <w:jc w:val="both"/>
        <w:rPr>
          <w:rFonts w:ascii="Times New Roman CYR" w:hAnsi="Times New Roman CYR" w:cs="Times New Roman CYR"/>
          <w:sz w:val="28"/>
          <w:szCs w:val="28"/>
        </w:rPr>
      </w:pPr>
      <w:r w:rsidRPr="006D01BE">
        <w:rPr>
          <w:rFonts w:ascii="Times New Roman" w:hAnsi="Times New Roman"/>
          <w:sz w:val="28"/>
          <w:szCs w:val="28"/>
        </w:rPr>
        <w:t>демографические процессы в численности трудоспособного населения</w:t>
      </w:r>
      <w:r w:rsidR="00C72146" w:rsidRPr="006D01BE">
        <w:rPr>
          <w:rFonts w:ascii="Times New Roman" w:hAnsi="Times New Roman"/>
          <w:sz w:val="28"/>
          <w:szCs w:val="28"/>
        </w:rPr>
        <w:t xml:space="preserve"> (</w:t>
      </w:r>
      <w:r w:rsidR="00C72146" w:rsidRPr="006D01BE">
        <w:rPr>
          <w:rFonts w:ascii="Times New Roman CYR" w:hAnsi="Times New Roman CYR" w:cs="Times New Roman CYR"/>
          <w:sz w:val="28"/>
          <w:szCs w:val="28"/>
        </w:rPr>
        <w:t>численность постоянного населения в трудоспособном возрасте в общей численности населения по состоянию на 01.01.2023 года составляет 57,8%, при том, что на 01.01.2022 было 58,6%; снижение рождаемости в 2023 году на 13,2% к уровню 2022 года);</w:t>
      </w:r>
    </w:p>
    <w:p w:rsidR="00C72146" w:rsidRPr="006D01BE" w:rsidRDefault="00C72146" w:rsidP="00C72146">
      <w:pPr>
        <w:widowControl w:val="0"/>
        <w:tabs>
          <w:tab w:val="left" w:pos="9356"/>
        </w:tabs>
        <w:autoSpaceDE w:val="0"/>
        <w:autoSpaceDN w:val="0"/>
        <w:adjustRightInd w:val="0"/>
        <w:ind w:firstLine="709"/>
        <w:jc w:val="both"/>
        <w:rPr>
          <w:rFonts w:ascii="Times New Roman CYR" w:hAnsi="Times New Roman CYR" w:cs="Times New Roman CYR"/>
          <w:sz w:val="28"/>
          <w:szCs w:val="28"/>
        </w:rPr>
      </w:pPr>
      <w:r w:rsidRPr="006D01BE">
        <w:rPr>
          <w:rFonts w:ascii="Times New Roman CYR" w:hAnsi="Times New Roman CYR" w:cs="Times New Roman CYR"/>
          <w:sz w:val="28"/>
          <w:szCs w:val="28"/>
        </w:rPr>
        <w:t>старение населения (доля населения в возрасте 65 лет и более в общей численности населения на 01.01.2023 составляет 18,7%, на 01.01.2022 – 18,4%, т.е. процесс старения нарастает). Согласно международным критериям, население считается старым, если доля в нем людей в возрасте 65 лет и более превышает 7%.</w:t>
      </w:r>
    </w:p>
    <w:p w:rsidR="00D169A6" w:rsidRPr="006D01BE" w:rsidRDefault="00D169A6" w:rsidP="00D169A6">
      <w:pPr>
        <w:ind w:firstLine="708"/>
        <w:jc w:val="both"/>
        <w:rPr>
          <w:rFonts w:ascii="Times New Roman CYR" w:hAnsi="Times New Roman CYR" w:cs="Times New Roman CYR"/>
          <w:sz w:val="28"/>
          <w:szCs w:val="28"/>
        </w:rPr>
      </w:pPr>
      <w:r w:rsidRPr="006D01BE">
        <w:rPr>
          <w:rFonts w:ascii="Times New Roman CYR" w:hAnsi="Times New Roman CYR" w:cs="Times New Roman CYR"/>
          <w:sz w:val="28"/>
          <w:szCs w:val="28"/>
        </w:rPr>
        <w:t>Необходимо отметить, что в 2023 году впервые с 2015 года сложилось положительное сальдо миграции, а также на 10,5% улучшился показатель естественной убыли населения.</w:t>
      </w:r>
    </w:p>
    <w:p w:rsidR="00C72146" w:rsidRPr="006D01BE" w:rsidRDefault="00C72146" w:rsidP="00862561">
      <w:pPr>
        <w:ind w:firstLine="709"/>
        <w:jc w:val="both"/>
        <w:rPr>
          <w:rFonts w:ascii="Times New Roman" w:hAnsi="Times New Roman"/>
          <w:sz w:val="28"/>
          <w:szCs w:val="28"/>
        </w:rPr>
      </w:pPr>
    </w:p>
    <w:p w:rsidR="00AF2A0A" w:rsidRPr="006D01BE" w:rsidRDefault="00D169A6" w:rsidP="00862561">
      <w:pPr>
        <w:ind w:firstLine="709"/>
        <w:jc w:val="both"/>
        <w:rPr>
          <w:rFonts w:ascii="Times New Roman" w:hAnsi="Times New Roman"/>
          <w:sz w:val="28"/>
          <w:szCs w:val="28"/>
        </w:rPr>
      </w:pPr>
      <w:r w:rsidRPr="006D01BE">
        <w:rPr>
          <w:rFonts w:ascii="Times New Roman" w:hAnsi="Times New Roman"/>
          <w:sz w:val="28"/>
          <w:szCs w:val="28"/>
        </w:rPr>
        <w:t xml:space="preserve">В условиях макроэкономической нестабильности ситуация на рынке труда ЗАТО Железногорск </w:t>
      </w:r>
      <w:r w:rsidR="00047D8D" w:rsidRPr="006D01BE">
        <w:rPr>
          <w:rFonts w:ascii="Times New Roman" w:hAnsi="Times New Roman"/>
          <w:sz w:val="28"/>
          <w:szCs w:val="28"/>
        </w:rPr>
        <w:t>остается стабильной. У</w:t>
      </w:r>
      <w:r w:rsidR="00AF2A0A" w:rsidRPr="006D01BE">
        <w:rPr>
          <w:rFonts w:ascii="Times New Roman" w:hAnsi="Times New Roman"/>
          <w:sz w:val="28"/>
          <w:szCs w:val="28"/>
        </w:rPr>
        <w:t>ровень регистрируемой безработицы</w:t>
      </w:r>
      <w:r w:rsidR="00047D8D" w:rsidRPr="006D01BE">
        <w:rPr>
          <w:rFonts w:ascii="Times New Roman" w:hAnsi="Times New Roman"/>
          <w:sz w:val="28"/>
          <w:szCs w:val="28"/>
        </w:rPr>
        <w:t xml:space="preserve"> на конец года </w:t>
      </w:r>
      <w:r w:rsidR="00AF2A0A" w:rsidRPr="006D01BE">
        <w:rPr>
          <w:rFonts w:ascii="Times New Roman" w:hAnsi="Times New Roman"/>
          <w:sz w:val="28"/>
          <w:szCs w:val="28"/>
        </w:rPr>
        <w:t>состав</w:t>
      </w:r>
      <w:r w:rsidR="00047D8D" w:rsidRPr="006D01BE">
        <w:rPr>
          <w:rFonts w:ascii="Times New Roman" w:hAnsi="Times New Roman"/>
          <w:sz w:val="28"/>
          <w:szCs w:val="28"/>
        </w:rPr>
        <w:t>и</w:t>
      </w:r>
      <w:r w:rsidR="00AF2A0A" w:rsidRPr="006D01BE">
        <w:rPr>
          <w:rFonts w:ascii="Times New Roman" w:hAnsi="Times New Roman"/>
          <w:sz w:val="28"/>
          <w:szCs w:val="28"/>
        </w:rPr>
        <w:t xml:space="preserve">л </w:t>
      </w:r>
      <w:r w:rsidR="00510251" w:rsidRPr="006D01BE">
        <w:rPr>
          <w:rFonts w:ascii="Times New Roman" w:hAnsi="Times New Roman"/>
          <w:sz w:val="28"/>
          <w:szCs w:val="28"/>
        </w:rPr>
        <w:t>0,</w:t>
      </w:r>
      <w:r w:rsidR="00047D8D" w:rsidRPr="006D01BE">
        <w:rPr>
          <w:rFonts w:ascii="Times New Roman" w:hAnsi="Times New Roman"/>
          <w:sz w:val="28"/>
          <w:szCs w:val="28"/>
        </w:rPr>
        <w:t>4</w:t>
      </w:r>
      <w:r w:rsidR="00AF2A0A" w:rsidRPr="006D01BE">
        <w:rPr>
          <w:rFonts w:ascii="Times New Roman" w:hAnsi="Times New Roman"/>
          <w:sz w:val="28"/>
          <w:szCs w:val="28"/>
        </w:rPr>
        <w:t>%</w:t>
      </w:r>
      <w:r w:rsidR="00047D8D" w:rsidRPr="006D01BE">
        <w:rPr>
          <w:rFonts w:ascii="Times New Roman" w:hAnsi="Times New Roman"/>
          <w:sz w:val="28"/>
          <w:szCs w:val="28"/>
        </w:rPr>
        <w:t xml:space="preserve"> (на 3</w:t>
      </w:r>
      <w:r w:rsidR="00F57085" w:rsidRPr="006D01BE">
        <w:rPr>
          <w:rFonts w:ascii="Times New Roman" w:hAnsi="Times New Roman"/>
          <w:sz w:val="28"/>
          <w:szCs w:val="28"/>
        </w:rPr>
        <w:t>1.1</w:t>
      </w:r>
      <w:r w:rsidR="00047D8D" w:rsidRPr="006D01BE">
        <w:rPr>
          <w:rFonts w:ascii="Times New Roman" w:hAnsi="Times New Roman"/>
          <w:sz w:val="28"/>
          <w:szCs w:val="28"/>
        </w:rPr>
        <w:t>2</w:t>
      </w:r>
      <w:r w:rsidR="00F57085" w:rsidRPr="006D01BE">
        <w:rPr>
          <w:rFonts w:ascii="Times New Roman" w:hAnsi="Times New Roman"/>
          <w:sz w:val="28"/>
          <w:szCs w:val="28"/>
        </w:rPr>
        <w:t>.202</w:t>
      </w:r>
      <w:r w:rsidR="00047D8D" w:rsidRPr="006D01BE">
        <w:rPr>
          <w:rFonts w:ascii="Times New Roman" w:hAnsi="Times New Roman"/>
          <w:sz w:val="28"/>
          <w:szCs w:val="28"/>
        </w:rPr>
        <w:t>2</w:t>
      </w:r>
      <w:r w:rsidR="00F57085" w:rsidRPr="006D01BE">
        <w:rPr>
          <w:rFonts w:ascii="Times New Roman" w:hAnsi="Times New Roman"/>
          <w:sz w:val="28"/>
          <w:szCs w:val="28"/>
        </w:rPr>
        <w:t xml:space="preserve"> – </w:t>
      </w:r>
      <w:r w:rsidR="00972358" w:rsidRPr="006D01BE">
        <w:rPr>
          <w:rFonts w:ascii="Times New Roman" w:hAnsi="Times New Roman"/>
          <w:sz w:val="28"/>
          <w:szCs w:val="28"/>
        </w:rPr>
        <w:t>0</w:t>
      </w:r>
      <w:r w:rsidR="00F57085" w:rsidRPr="006D01BE">
        <w:rPr>
          <w:rFonts w:ascii="Times New Roman" w:hAnsi="Times New Roman"/>
          <w:sz w:val="28"/>
          <w:szCs w:val="28"/>
        </w:rPr>
        <w:t>,</w:t>
      </w:r>
      <w:r w:rsidR="00047D8D" w:rsidRPr="006D01BE">
        <w:rPr>
          <w:rFonts w:ascii="Times New Roman" w:hAnsi="Times New Roman"/>
          <w:sz w:val="28"/>
          <w:szCs w:val="28"/>
        </w:rPr>
        <w:t>5</w:t>
      </w:r>
      <w:r w:rsidR="00F57085" w:rsidRPr="006D01BE">
        <w:rPr>
          <w:rFonts w:ascii="Times New Roman" w:hAnsi="Times New Roman"/>
          <w:sz w:val="28"/>
          <w:szCs w:val="28"/>
        </w:rPr>
        <w:t>%)</w:t>
      </w:r>
      <w:r w:rsidR="00AF2A0A" w:rsidRPr="006D01BE">
        <w:rPr>
          <w:rFonts w:ascii="Times New Roman" w:hAnsi="Times New Roman"/>
          <w:sz w:val="28"/>
          <w:szCs w:val="28"/>
        </w:rPr>
        <w:t>. В органах службы занятости г. Железногорска по</w:t>
      </w:r>
      <w:r w:rsidR="00F57085" w:rsidRPr="006D01BE">
        <w:rPr>
          <w:rFonts w:ascii="Times New Roman" w:hAnsi="Times New Roman"/>
          <w:sz w:val="28"/>
          <w:szCs w:val="28"/>
        </w:rPr>
        <w:t xml:space="preserve"> </w:t>
      </w:r>
      <w:r w:rsidR="00AF2A0A" w:rsidRPr="006D01BE">
        <w:rPr>
          <w:rFonts w:ascii="Times New Roman" w:hAnsi="Times New Roman"/>
          <w:sz w:val="28"/>
          <w:szCs w:val="28"/>
        </w:rPr>
        <w:t>состоянию на 31.12.20</w:t>
      </w:r>
      <w:r w:rsidR="000C2BC6" w:rsidRPr="006D01BE">
        <w:rPr>
          <w:rFonts w:ascii="Times New Roman" w:hAnsi="Times New Roman"/>
          <w:sz w:val="28"/>
          <w:szCs w:val="28"/>
        </w:rPr>
        <w:t>2</w:t>
      </w:r>
      <w:r w:rsidR="00047D8D" w:rsidRPr="006D01BE">
        <w:rPr>
          <w:rFonts w:ascii="Times New Roman" w:hAnsi="Times New Roman"/>
          <w:sz w:val="28"/>
          <w:szCs w:val="28"/>
        </w:rPr>
        <w:t>3</w:t>
      </w:r>
      <w:r w:rsidR="00AF2A0A" w:rsidRPr="006D01BE">
        <w:rPr>
          <w:rFonts w:ascii="Times New Roman" w:hAnsi="Times New Roman"/>
          <w:sz w:val="28"/>
          <w:szCs w:val="28"/>
        </w:rPr>
        <w:t xml:space="preserve"> официально зарегистрировано </w:t>
      </w:r>
      <w:r w:rsidR="00047D8D" w:rsidRPr="006D01BE">
        <w:rPr>
          <w:rFonts w:ascii="Times New Roman" w:hAnsi="Times New Roman"/>
          <w:sz w:val="28"/>
          <w:szCs w:val="28"/>
        </w:rPr>
        <w:t>205</w:t>
      </w:r>
      <w:r w:rsidR="00AF2A0A" w:rsidRPr="006D01BE">
        <w:rPr>
          <w:rFonts w:ascii="Times New Roman" w:hAnsi="Times New Roman"/>
          <w:sz w:val="28"/>
          <w:szCs w:val="28"/>
        </w:rPr>
        <w:t xml:space="preserve"> безработных граждан, что на </w:t>
      </w:r>
      <w:r w:rsidR="00047D8D" w:rsidRPr="006D01BE">
        <w:rPr>
          <w:rFonts w:ascii="Times New Roman" w:hAnsi="Times New Roman"/>
          <w:sz w:val="28"/>
          <w:szCs w:val="28"/>
        </w:rPr>
        <w:t>38</w:t>
      </w:r>
      <w:r w:rsidR="000C2BC6" w:rsidRPr="006D01BE">
        <w:rPr>
          <w:rFonts w:ascii="Times New Roman" w:hAnsi="Times New Roman"/>
          <w:sz w:val="28"/>
          <w:szCs w:val="28"/>
        </w:rPr>
        <w:t xml:space="preserve"> </w:t>
      </w:r>
      <w:r w:rsidR="00AF2A0A" w:rsidRPr="006D01BE">
        <w:rPr>
          <w:rFonts w:ascii="Times New Roman" w:hAnsi="Times New Roman"/>
          <w:sz w:val="28"/>
          <w:szCs w:val="28"/>
        </w:rPr>
        <w:t xml:space="preserve">человек </w:t>
      </w:r>
      <w:r w:rsidR="00F57085" w:rsidRPr="006D01BE">
        <w:rPr>
          <w:rFonts w:ascii="Times New Roman" w:hAnsi="Times New Roman"/>
          <w:sz w:val="28"/>
          <w:szCs w:val="28"/>
        </w:rPr>
        <w:t>меньше</w:t>
      </w:r>
      <w:r w:rsidR="00AF2A0A" w:rsidRPr="006D01BE">
        <w:rPr>
          <w:rFonts w:ascii="Times New Roman" w:hAnsi="Times New Roman"/>
          <w:sz w:val="28"/>
          <w:szCs w:val="28"/>
        </w:rPr>
        <w:t>, чем</w:t>
      </w:r>
      <w:r w:rsidR="00F57085" w:rsidRPr="006D01BE">
        <w:rPr>
          <w:rFonts w:ascii="Times New Roman" w:hAnsi="Times New Roman"/>
          <w:sz w:val="28"/>
          <w:szCs w:val="28"/>
        </w:rPr>
        <w:t> </w:t>
      </w:r>
      <w:r w:rsidR="00AF2A0A" w:rsidRPr="006D01BE">
        <w:rPr>
          <w:rFonts w:ascii="Times New Roman" w:hAnsi="Times New Roman"/>
          <w:sz w:val="28"/>
          <w:szCs w:val="28"/>
        </w:rPr>
        <w:t xml:space="preserve">на </w:t>
      </w:r>
      <w:r w:rsidR="00F57085" w:rsidRPr="006D01BE">
        <w:rPr>
          <w:rFonts w:ascii="Times New Roman" w:hAnsi="Times New Roman"/>
          <w:sz w:val="28"/>
          <w:szCs w:val="28"/>
        </w:rPr>
        <w:t>01</w:t>
      </w:r>
      <w:r w:rsidR="00AF2A0A" w:rsidRPr="006D01BE">
        <w:rPr>
          <w:rFonts w:ascii="Times New Roman" w:hAnsi="Times New Roman"/>
          <w:sz w:val="28"/>
          <w:szCs w:val="28"/>
        </w:rPr>
        <w:t>.</w:t>
      </w:r>
      <w:r w:rsidR="00F57085" w:rsidRPr="006D01BE">
        <w:rPr>
          <w:rFonts w:ascii="Times New Roman" w:hAnsi="Times New Roman"/>
          <w:sz w:val="28"/>
          <w:szCs w:val="28"/>
        </w:rPr>
        <w:t>01</w:t>
      </w:r>
      <w:r w:rsidR="00AF2A0A" w:rsidRPr="006D01BE">
        <w:rPr>
          <w:rFonts w:ascii="Times New Roman" w:hAnsi="Times New Roman"/>
          <w:sz w:val="28"/>
          <w:szCs w:val="28"/>
        </w:rPr>
        <w:t>.20</w:t>
      </w:r>
      <w:r w:rsidR="00F57085" w:rsidRPr="006D01BE">
        <w:rPr>
          <w:rFonts w:ascii="Times New Roman" w:hAnsi="Times New Roman"/>
          <w:sz w:val="28"/>
          <w:szCs w:val="28"/>
        </w:rPr>
        <w:t>2</w:t>
      </w:r>
      <w:r w:rsidR="00047D8D" w:rsidRPr="006D01BE">
        <w:rPr>
          <w:rFonts w:ascii="Times New Roman" w:hAnsi="Times New Roman"/>
          <w:sz w:val="28"/>
          <w:szCs w:val="28"/>
        </w:rPr>
        <w:t>3</w:t>
      </w:r>
      <w:r w:rsidR="00AF2A0A" w:rsidRPr="006D01BE">
        <w:rPr>
          <w:rFonts w:ascii="Times New Roman" w:hAnsi="Times New Roman"/>
          <w:sz w:val="28"/>
          <w:szCs w:val="28"/>
        </w:rPr>
        <w:t>.</w:t>
      </w:r>
    </w:p>
    <w:p w:rsidR="00702F55" w:rsidRPr="006D01BE" w:rsidRDefault="00702F55" w:rsidP="00702F55">
      <w:pPr>
        <w:ind w:firstLine="709"/>
        <w:jc w:val="both"/>
        <w:rPr>
          <w:rFonts w:ascii="Times New Roman" w:hAnsi="Times New Roman"/>
          <w:sz w:val="28"/>
          <w:szCs w:val="28"/>
        </w:rPr>
      </w:pPr>
      <w:r w:rsidRPr="006D01BE">
        <w:rPr>
          <w:rFonts w:ascii="Times New Roman" w:hAnsi="Times New Roman"/>
          <w:sz w:val="28"/>
          <w:szCs w:val="28"/>
        </w:rPr>
        <w:t xml:space="preserve">За январь-декабрь 2023 года 369 работодателей заявили в органы службы занятости г. Железногорска сведения о 5 701 вакансии, из них 3 759 вакансий – вакансии по рабочим профессиям и специальностям. </w:t>
      </w:r>
    </w:p>
    <w:p w:rsidR="00702F55" w:rsidRPr="006D01BE" w:rsidRDefault="00702F55" w:rsidP="00702F55">
      <w:pPr>
        <w:ind w:firstLine="709"/>
        <w:jc w:val="both"/>
        <w:rPr>
          <w:rFonts w:ascii="Times New Roman" w:hAnsi="Times New Roman"/>
          <w:sz w:val="28"/>
          <w:szCs w:val="28"/>
        </w:rPr>
      </w:pPr>
      <w:r w:rsidRPr="006D01BE">
        <w:rPr>
          <w:rFonts w:ascii="Times New Roman" w:hAnsi="Times New Roman"/>
          <w:sz w:val="28"/>
          <w:szCs w:val="28"/>
        </w:rPr>
        <w:lastRenderedPageBreak/>
        <w:t xml:space="preserve">В 2023 году при содействии органов службы занятости г. Железногорска трудоустроено 980 граждан, обратившихся за содействием в поиске подходящей работы, в том числе 507 человек, из числа безработных. </w:t>
      </w:r>
    </w:p>
    <w:p w:rsidR="00702F55" w:rsidRPr="006D01BE" w:rsidRDefault="00702F55" w:rsidP="00702F55">
      <w:pPr>
        <w:ind w:firstLine="709"/>
        <w:jc w:val="both"/>
        <w:rPr>
          <w:rFonts w:ascii="Times New Roman" w:hAnsi="Times New Roman"/>
          <w:sz w:val="28"/>
          <w:szCs w:val="28"/>
        </w:rPr>
      </w:pPr>
      <w:r w:rsidRPr="006D01BE">
        <w:rPr>
          <w:rFonts w:ascii="Times New Roman" w:hAnsi="Times New Roman"/>
          <w:sz w:val="28"/>
          <w:szCs w:val="28"/>
        </w:rPr>
        <w:t>Доля трудоустроенных граждан в общей численности граждан, обратившихся за содействием в поиске подходящей работы в 2023 году</w:t>
      </w:r>
      <w:r w:rsidR="005B4337" w:rsidRPr="006D01BE">
        <w:rPr>
          <w:rFonts w:ascii="Times New Roman" w:hAnsi="Times New Roman"/>
          <w:sz w:val="28"/>
          <w:szCs w:val="28"/>
        </w:rPr>
        <w:t>,</w:t>
      </w:r>
      <w:r w:rsidRPr="006D01BE">
        <w:rPr>
          <w:rFonts w:ascii="Times New Roman" w:hAnsi="Times New Roman"/>
          <w:sz w:val="28"/>
          <w:szCs w:val="28"/>
        </w:rPr>
        <w:t xml:space="preserve"> составила 90,4%.</w:t>
      </w:r>
    </w:p>
    <w:p w:rsidR="00702F55" w:rsidRPr="006D01BE" w:rsidRDefault="00702F55" w:rsidP="00862561">
      <w:pPr>
        <w:ind w:firstLine="709"/>
        <w:jc w:val="both"/>
        <w:rPr>
          <w:rFonts w:ascii="Times New Roman" w:hAnsi="Times New Roman"/>
          <w:sz w:val="28"/>
          <w:szCs w:val="28"/>
        </w:rPr>
      </w:pPr>
    </w:p>
    <w:p w:rsidR="00590AFC" w:rsidRPr="006D01BE" w:rsidRDefault="0077002B" w:rsidP="00862561">
      <w:pPr>
        <w:ind w:firstLine="709"/>
        <w:jc w:val="both"/>
        <w:rPr>
          <w:rFonts w:ascii="Times New Roman" w:hAnsi="Times New Roman"/>
          <w:sz w:val="28"/>
          <w:szCs w:val="28"/>
        </w:rPr>
      </w:pPr>
      <w:r w:rsidRPr="006D01BE">
        <w:rPr>
          <w:rFonts w:ascii="Times New Roman" w:hAnsi="Times New Roman"/>
          <w:sz w:val="28"/>
          <w:szCs w:val="28"/>
        </w:rPr>
        <w:t xml:space="preserve">Среднемесячная номинальная начисленная заработная плата работников организаций по ЗАТО Железногорск (без субъектов малого предпринимательства) в </w:t>
      </w:r>
      <w:r w:rsidR="00312EA4" w:rsidRPr="006D01BE">
        <w:rPr>
          <w:rFonts w:ascii="Times New Roman" w:hAnsi="Times New Roman"/>
          <w:sz w:val="28"/>
          <w:szCs w:val="28"/>
        </w:rPr>
        <w:t>20</w:t>
      </w:r>
      <w:r w:rsidR="00460FCE" w:rsidRPr="006D01BE">
        <w:rPr>
          <w:rFonts w:ascii="Times New Roman" w:hAnsi="Times New Roman"/>
          <w:sz w:val="28"/>
          <w:szCs w:val="28"/>
        </w:rPr>
        <w:t>2</w:t>
      </w:r>
      <w:r w:rsidR="0000309B" w:rsidRPr="006D01BE">
        <w:rPr>
          <w:rFonts w:ascii="Times New Roman" w:hAnsi="Times New Roman"/>
          <w:sz w:val="28"/>
          <w:szCs w:val="28"/>
        </w:rPr>
        <w:t>3</w:t>
      </w:r>
      <w:r w:rsidRPr="006D01BE">
        <w:rPr>
          <w:rFonts w:ascii="Times New Roman" w:hAnsi="Times New Roman"/>
          <w:sz w:val="28"/>
          <w:szCs w:val="28"/>
        </w:rPr>
        <w:t xml:space="preserve"> году </w:t>
      </w:r>
      <w:r w:rsidR="00EE6F2D" w:rsidRPr="006D01BE">
        <w:rPr>
          <w:rFonts w:ascii="Times New Roman" w:hAnsi="Times New Roman"/>
          <w:sz w:val="28"/>
          <w:szCs w:val="28"/>
        </w:rPr>
        <w:t xml:space="preserve">составила </w:t>
      </w:r>
      <w:r w:rsidR="00344740" w:rsidRPr="006D01BE">
        <w:rPr>
          <w:rFonts w:ascii="Times New Roman" w:hAnsi="Times New Roman"/>
          <w:sz w:val="28"/>
          <w:szCs w:val="28"/>
        </w:rPr>
        <w:t>7</w:t>
      </w:r>
      <w:r w:rsidR="0000309B" w:rsidRPr="006D01BE">
        <w:rPr>
          <w:rFonts w:ascii="Times New Roman" w:hAnsi="Times New Roman"/>
          <w:sz w:val="28"/>
          <w:szCs w:val="28"/>
        </w:rPr>
        <w:t>5 059,6</w:t>
      </w:r>
      <w:r w:rsidR="00CB3658" w:rsidRPr="006D01BE">
        <w:rPr>
          <w:rFonts w:ascii="Times New Roman" w:hAnsi="Times New Roman"/>
          <w:sz w:val="28"/>
          <w:szCs w:val="28"/>
        </w:rPr>
        <w:t xml:space="preserve"> </w:t>
      </w:r>
      <w:r w:rsidR="00B45E1B" w:rsidRPr="006D01BE">
        <w:rPr>
          <w:rFonts w:ascii="Times New Roman" w:hAnsi="Times New Roman"/>
          <w:sz w:val="28"/>
          <w:szCs w:val="28"/>
        </w:rPr>
        <w:t>рубл</w:t>
      </w:r>
      <w:r w:rsidR="008565A8" w:rsidRPr="006D01BE">
        <w:rPr>
          <w:rFonts w:ascii="Times New Roman" w:hAnsi="Times New Roman"/>
          <w:sz w:val="28"/>
          <w:szCs w:val="28"/>
        </w:rPr>
        <w:t>ей</w:t>
      </w:r>
      <w:r w:rsidR="00B45E1B" w:rsidRPr="006D01BE">
        <w:rPr>
          <w:rFonts w:ascii="Times New Roman" w:hAnsi="Times New Roman"/>
          <w:sz w:val="28"/>
          <w:szCs w:val="28"/>
        </w:rPr>
        <w:t xml:space="preserve"> (</w:t>
      </w:r>
      <w:r w:rsidR="00312EA4" w:rsidRPr="006D01BE">
        <w:rPr>
          <w:rFonts w:ascii="Times New Roman" w:hAnsi="Times New Roman"/>
          <w:sz w:val="28"/>
          <w:szCs w:val="28"/>
        </w:rPr>
        <w:t>20</w:t>
      </w:r>
      <w:r w:rsidR="008565A8" w:rsidRPr="006D01BE">
        <w:rPr>
          <w:rFonts w:ascii="Times New Roman" w:hAnsi="Times New Roman"/>
          <w:sz w:val="28"/>
          <w:szCs w:val="28"/>
        </w:rPr>
        <w:t>2</w:t>
      </w:r>
      <w:r w:rsidR="0000309B" w:rsidRPr="006D01BE">
        <w:rPr>
          <w:rFonts w:ascii="Times New Roman" w:hAnsi="Times New Roman"/>
          <w:sz w:val="28"/>
          <w:szCs w:val="28"/>
        </w:rPr>
        <w:t>2</w:t>
      </w:r>
      <w:r w:rsidR="00EE6F2D" w:rsidRPr="006D01BE">
        <w:rPr>
          <w:rFonts w:ascii="Times New Roman" w:hAnsi="Times New Roman"/>
          <w:sz w:val="28"/>
          <w:szCs w:val="28"/>
        </w:rPr>
        <w:t xml:space="preserve"> год – </w:t>
      </w:r>
      <w:r w:rsidR="0000309B" w:rsidRPr="006D01BE">
        <w:rPr>
          <w:rFonts w:ascii="Times New Roman" w:hAnsi="Times New Roman"/>
          <w:sz w:val="28"/>
          <w:szCs w:val="28"/>
        </w:rPr>
        <w:t>67 115,5</w:t>
      </w:r>
      <w:r w:rsidR="00B45E1B" w:rsidRPr="006D01BE">
        <w:rPr>
          <w:rFonts w:ascii="Times New Roman" w:hAnsi="Times New Roman"/>
          <w:sz w:val="28"/>
          <w:szCs w:val="28"/>
        </w:rPr>
        <w:t> </w:t>
      </w:r>
      <w:r w:rsidR="00EE6F2D" w:rsidRPr="006D01BE">
        <w:rPr>
          <w:rFonts w:ascii="Times New Roman" w:hAnsi="Times New Roman"/>
          <w:sz w:val="28"/>
          <w:szCs w:val="28"/>
        </w:rPr>
        <w:t>рубл</w:t>
      </w:r>
      <w:r w:rsidR="00344740" w:rsidRPr="006D01BE">
        <w:rPr>
          <w:rFonts w:ascii="Times New Roman" w:hAnsi="Times New Roman"/>
          <w:sz w:val="28"/>
          <w:szCs w:val="28"/>
        </w:rPr>
        <w:t>ей</w:t>
      </w:r>
      <w:r w:rsidR="00EE6F2D" w:rsidRPr="006D01BE">
        <w:rPr>
          <w:rFonts w:ascii="Times New Roman" w:hAnsi="Times New Roman"/>
          <w:sz w:val="28"/>
          <w:szCs w:val="28"/>
        </w:rPr>
        <w:t xml:space="preserve">), что на </w:t>
      </w:r>
      <w:r w:rsidR="00344740" w:rsidRPr="006D01BE">
        <w:rPr>
          <w:rFonts w:ascii="Times New Roman" w:hAnsi="Times New Roman"/>
          <w:sz w:val="28"/>
          <w:szCs w:val="28"/>
        </w:rPr>
        <w:t>1</w:t>
      </w:r>
      <w:r w:rsidR="0000309B" w:rsidRPr="006D01BE">
        <w:rPr>
          <w:rFonts w:ascii="Times New Roman" w:hAnsi="Times New Roman"/>
          <w:sz w:val="28"/>
          <w:szCs w:val="28"/>
        </w:rPr>
        <w:t>4</w:t>
      </w:r>
      <w:r w:rsidR="004E0224" w:rsidRPr="006D01BE">
        <w:rPr>
          <w:rFonts w:ascii="Times New Roman" w:hAnsi="Times New Roman"/>
          <w:sz w:val="28"/>
          <w:szCs w:val="28"/>
        </w:rPr>
        <w:t>,</w:t>
      </w:r>
      <w:r w:rsidR="0000309B" w:rsidRPr="006D01BE">
        <w:rPr>
          <w:rFonts w:ascii="Times New Roman" w:hAnsi="Times New Roman"/>
          <w:sz w:val="28"/>
          <w:szCs w:val="28"/>
        </w:rPr>
        <w:t>2</w:t>
      </w:r>
      <w:r w:rsidR="00EE6F2D" w:rsidRPr="006D01BE">
        <w:rPr>
          <w:rFonts w:ascii="Times New Roman" w:hAnsi="Times New Roman"/>
          <w:sz w:val="28"/>
          <w:szCs w:val="28"/>
        </w:rPr>
        <w:t xml:space="preserve">% </w:t>
      </w:r>
      <w:r w:rsidR="00F81D4D" w:rsidRPr="006D01BE">
        <w:rPr>
          <w:rFonts w:ascii="Times New Roman" w:hAnsi="Times New Roman"/>
          <w:sz w:val="28"/>
          <w:szCs w:val="28"/>
        </w:rPr>
        <w:t>ниже</w:t>
      </w:r>
      <w:r w:rsidR="00EE6F2D" w:rsidRPr="006D01BE">
        <w:rPr>
          <w:rFonts w:ascii="Times New Roman" w:hAnsi="Times New Roman"/>
          <w:sz w:val="28"/>
          <w:szCs w:val="28"/>
        </w:rPr>
        <w:t xml:space="preserve"> аналогичного показателя</w:t>
      </w:r>
      <w:r w:rsidR="00590AFC" w:rsidRPr="006D01BE">
        <w:rPr>
          <w:rFonts w:ascii="Times New Roman" w:hAnsi="Times New Roman"/>
          <w:sz w:val="28"/>
          <w:szCs w:val="28"/>
        </w:rPr>
        <w:t xml:space="preserve"> в целом по Красноярскому краю.</w:t>
      </w:r>
    </w:p>
    <w:p w:rsidR="00590AFC" w:rsidRPr="006D01BE" w:rsidRDefault="00590AFC" w:rsidP="00862561">
      <w:pPr>
        <w:ind w:firstLine="709"/>
        <w:jc w:val="both"/>
        <w:rPr>
          <w:rFonts w:ascii="Times New Roman" w:hAnsi="Times New Roman"/>
          <w:sz w:val="28"/>
          <w:szCs w:val="28"/>
        </w:rPr>
      </w:pPr>
      <w:r w:rsidRPr="006D01BE">
        <w:rPr>
          <w:rFonts w:ascii="Times New Roman" w:hAnsi="Times New Roman"/>
          <w:sz w:val="28"/>
          <w:szCs w:val="28"/>
        </w:rPr>
        <w:t>Рост среднемесячной номинальной начисленной заработной платы работников организаций (без субъектов малого предпринимательства) в 20</w:t>
      </w:r>
      <w:r w:rsidR="00A93CC8" w:rsidRPr="006D01BE">
        <w:rPr>
          <w:rFonts w:ascii="Times New Roman" w:hAnsi="Times New Roman"/>
          <w:sz w:val="28"/>
          <w:szCs w:val="28"/>
        </w:rPr>
        <w:t>2</w:t>
      </w:r>
      <w:r w:rsidR="0000309B" w:rsidRPr="006D01BE">
        <w:rPr>
          <w:rFonts w:ascii="Times New Roman" w:hAnsi="Times New Roman"/>
          <w:sz w:val="28"/>
          <w:szCs w:val="28"/>
        </w:rPr>
        <w:t>3</w:t>
      </w:r>
      <w:r w:rsidRPr="006D01BE">
        <w:rPr>
          <w:rFonts w:ascii="Times New Roman" w:hAnsi="Times New Roman"/>
          <w:sz w:val="28"/>
          <w:szCs w:val="28"/>
        </w:rPr>
        <w:t> году к уровню 20</w:t>
      </w:r>
      <w:r w:rsidR="00F07C94" w:rsidRPr="006D01BE">
        <w:rPr>
          <w:rFonts w:ascii="Times New Roman" w:hAnsi="Times New Roman"/>
          <w:sz w:val="28"/>
          <w:szCs w:val="28"/>
        </w:rPr>
        <w:t>2</w:t>
      </w:r>
      <w:r w:rsidR="0000309B" w:rsidRPr="006D01BE">
        <w:rPr>
          <w:rFonts w:ascii="Times New Roman" w:hAnsi="Times New Roman"/>
          <w:sz w:val="28"/>
          <w:szCs w:val="28"/>
        </w:rPr>
        <w:t>2</w:t>
      </w:r>
      <w:r w:rsidRPr="006D01BE">
        <w:rPr>
          <w:rFonts w:ascii="Times New Roman" w:hAnsi="Times New Roman"/>
          <w:sz w:val="28"/>
          <w:szCs w:val="28"/>
        </w:rPr>
        <w:t xml:space="preserve"> года на </w:t>
      </w:r>
      <w:r w:rsidR="002B5801" w:rsidRPr="006D01BE">
        <w:rPr>
          <w:rFonts w:ascii="Times New Roman" w:hAnsi="Times New Roman"/>
          <w:sz w:val="28"/>
          <w:szCs w:val="28"/>
        </w:rPr>
        <w:t>1</w:t>
      </w:r>
      <w:r w:rsidR="0000309B" w:rsidRPr="006D01BE">
        <w:rPr>
          <w:rFonts w:ascii="Times New Roman" w:hAnsi="Times New Roman"/>
          <w:sz w:val="28"/>
          <w:szCs w:val="28"/>
        </w:rPr>
        <w:t>1</w:t>
      </w:r>
      <w:r w:rsidR="002B5801" w:rsidRPr="006D01BE">
        <w:rPr>
          <w:rFonts w:ascii="Times New Roman" w:hAnsi="Times New Roman"/>
          <w:sz w:val="28"/>
          <w:szCs w:val="28"/>
        </w:rPr>
        <w:t>,</w:t>
      </w:r>
      <w:r w:rsidR="0000309B" w:rsidRPr="006D01BE">
        <w:rPr>
          <w:rFonts w:ascii="Times New Roman" w:hAnsi="Times New Roman"/>
          <w:sz w:val="28"/>
          <w:szCs w:val="28"/>
        </w:rPr>
        <w:t>8</w:t>
      </w:r>
      <w:r w:rsidR="007C4739" w:rsidRPr="006D01BE">
        <w:rPr>
          <w:rFonts w:ascii="Times New Roman" w:hAnsi="Times New Roman"/>
          <w:sz w:val="28"/>
          <w:szCs w:val="28"/>
        </w:rPr>
        <w:t>% обусловлен рядом причин.</w:t>
      </w:r>
    </w:p>
    <w:p w:rsidR="00136F9C" w:rsidRPr="006D01BE" w:rsidRDefault="00136F9C" w:rsidP="00136F9C">
      <w:pPr>
        <w:ind w:firstLine="709"/>
        <w:jc w:val="both"/>
        <w:rPr>
          <w:rFonts w:ascii="Times New Roman" w:hAnsi="Times New Roman"/>
          <w:sz w:val="28"/>
          <w:szCs w:val="28"/>
        </w:rPr>
      </w:pPr>
      <w:r w:rsidRPr="006D01BE">
        <w:rPr>
          <w:rFonts w:ascii="Times New Roman" w:hAnsi="Times New Roman"/>
          <w:sz w:val="28"/>
          <w:szCs w:val="28"/>
        </w:rPr>
        <w:t>Минимальный размер оплаты труда, применяемый для регулирования оплаты труда и определения размеров пособий по временной нетрудоспособности, по беременности и родам, а также для иных целей обязательного социального страхования, увеличен с 1 января 2023 года на</w:t>
      </w:r>
      <w:r w:rsidRPr="006D01BE">
        <w:rPr>
          <w:rFonts w:ascii="Times New Roman" w:hAnsi="Times New Roman"/>
          <w:sz w:val="28"/>
          <w:szCs w:val="28"/>
          <w:lang w:val="en-US"/>
        </w:rPr>
        <w:t> </w:t>
      </w:r>
      <w:r w:rsidRPr="006D01BE">
        <w:rPr>
          <w:rFonts w:ascii="Times New Roman" w:hAnsi="Times New Roman"/>
          <w:sz w:val="28"/>
          <w:szCs w:val="28"/>
        </w:rPr>
        <w:t>6,3%.</w:t>
      </w:r>
    </w:p>
    <w:p w:rsidR="00136F9C" w:rsidRDefault="00136F9C" w:rsidP="00136F9C">
      <w:pPr>
        <w:ind w:firstLine="709"/>
        <w:jc w:val="both"/>
        <w:rPr>
          <w:rFonts w:ascii="Times New Roman" w:hAnsi="Times New Roman"/>
          <w:sz w:val="28"/>
          <w:szCs w:val="28"/>
        </w:rPr>
      </w:pPr>
      <w:r w:rsidRPr="006D01BE">
        <w:rPr>
          <w:rFonts w:ascii="Times New Roman" w:hAnsi="Times New Roman"/>
          <w:sz w:val="28"/>
          <w:szCs w:val="28"/>
        </w:rPr>
        <w:t>Среднемесячная заработная плата на градообразующих предприятиях города выросла на 13,9%, ее размер составил в 2023 году 96 176,3 рублей (2022 год – 84 419,8 рублей).</w:t>
      </w:r>
    </w:p>
    <w:p w:rsidR="007E10A9" w:rsidRPr="007E10A9" w:rsidRDefault="007E10A9" w:rsidP="007E10A9">
      <w:pPr>
        <w:ind w:firstLine="709"/>
        <w:contextualSpacing/>
        <w:jc w:val="both"/>
        <w:rPr>
          <w:rFonts w:ascii="Times New Roman" w:hAnsi="Times New Roman"/>
          <w:sz w:val="28"/>
          <w:szCs w:val="28"/>
        </w:rPr>
      </w:pPr>
    </w:p>
    <w:p w:rsidR="0080325C" w:rsidRPr="006D01BE" w:rsidRDefault="0080325C" w:rsidP="0080325C">
      <w:pPr>
        <w:ind w:firstLine="709"/>
        <w:jc w:val="both"/>
        <w:rPr>
          <w:rFonts w:ascii="Times New Roman" w:hAnsi="Times New Roman"/>
          <w:sz w:val="28"/>
          <w:szCs w:val="28"/>
        </w:rPr>
      </w:pPr>
      <w:r w:rsidRPr="006D01BE">
        <w:rPr>
          <w:rFonts w:ascii="Times New Roman" w:hAnsi="Times New Roman"/>
          <w:sz w:val="28"/>
          <w:szCs w:val="28"/>
        </w:rPr>
        <w:t>Учитывая планы градообразующих предприятий по наращиванию производства, их растущую потребность в высококвалифицированных кадрах инженерных специальностей, а также перспективы развития сектора малого и среднего предпринимательства перед ЗАТО Железногорск стоят задачи, направленные как на развитие системы подготовки высококвалифицированных кадров для потребностей экономики, так и на создание условий, способствующих формированию новых стандартов городской среды и точек притяжения жителей с целью привлечения и закрепления молодых специалистов.</w:t>
      </w:r>
    </w:p>
    <w:p w:rsidR="0080325C" w:rsidRPr="006D01BE" w:rsidRDefault="0080325C" w:rsidP="0080325C">
      <w:pPr>
        <w:ind w:firstLine="709"/>
        <w:jc w:val="both"/>
        <w:rPr>
          <w:rFonts w:ascii="Times New Roman" w:hAnsi="Times New Roman"/>
          <w:sz w:val="28"/>
          <w:szCs w:val="28"/>
        </w:rPr>
      </w:pPr>
      <w:r w:rsidRPr="006D01BE">
        <w:rPr>
          <w:rFonts w:ascii="Times New Roman" w:hAnsi="Times New Roman"/>
          <w:sz w:val="28"/>
          <w:szCs w:val="28"/>
        </w:rPr>
        <w:t>В этой связи в 2023 году Администраци</w:t>
      </w:r>
      <w:r w:rsidR="00175BFA" w:rsidRPr="006D01BE">
        <w:rPr>
          <w:rFonts w:ascii="Times New Roman" w:hAnsi="Times New Roman"/>
          <w:sz w:val="28"/>
          <w:szCs w:val="28"/>
        </w:rPr>
        <w:t>я</w:t>
      </w:r>
      <w:r w:rsidRPr="006D01BE">
        <w:rPr>
          <w:rFonts w:ascii="Times New Roman" w:hAnsi="Times New Roman"/>
          <w:sz w:val="28"/>
          <w:szCs w:val="28"/>
        </w:rPr>
        <w:t xml:space="preserve"> ЗАТО г. Железногорск</w:t>
      </w:r>
      <w:r w:rsidR="00175BFA" w:rsidRPr="006D01BE">
        <w:rPr>
          <w:rFonts w:ascii="Times New Roman" w:hAnsi="Times New Roman"/>
          <w:sz w:val="28"/>
          <w:szCs w:val="28"/>
        </w:rPr>
        <w:t xml:space="preserve"> совместно с</w:t>
      </w:r>
      <w:r w:rsidRPr="006D01BE">
        <w:rPr>
          <w:rFonts w:ascii="Times New Roman" w:hAnsi="Times New Roman"/>
          <w:sz w:val="28"/>
          <w:szCs w:val="28"/>
        </w:rPr>
        <w:t xml:space="preserve"> градообразующими предприятиями ФГУП «ГХК», АО</w:t>
      </w:r>
      <w:r w:rsidR="004A3F5F" w:rsidRPr="006D01BE">
        <w:rPr>
          <w:rFonts w:ascii="Times New Roman" w:hAnsi="Times New Roman"/>
          <w:sz w:val="28"/>
          <w:szCs w:val="28"/>
        </w:rPr>
        <w:t> </w:t>
      </w:r>
      <w:r w:rsidRPr="006D01BE">
        <w:rPr>
          <w:rFonts w:ascii="Times New Roman" w:hAnsi="Times New Roman"/>
          <w:sz w:val="28"/>
          <w:szCs w:val="28"/>
        </w:rPr>
        <w:t>«РЕШЕТНЁВ»</w:t>
      </w:r>
      <w:r w:rsidR="004A3F5F" w:rsidRPr="006D01BE">
        <w:rPr>
          <w:rFonts w:ascii="Times New Roman" w:hAnsi="Times New Roman"/>
          <w:sz w:val="28"/>
          <w:szCs w:val="28"/>
        </w:rPr>
        <w:t xml:space="preserve">, </w:t>
      </w:r>
      <w:proofErr w:type="spellStart"/>
      <w:r w:rsidRPr="006D01BE">
        <w:rPr>
          <w:rFonts w:ascii="Times New Roman" w:hAnsi="Times New Roman"/>
          <w:sz w:val="28"/>
          <w:szCs w:val="28"/>
        </w:rPr>
        <w:t>Госкорпорациями</w:t>
      </w:r>
      <w:proofErr w:type="spellEnd"/>
      <w:r w:rsidRPr="006D01BE">
        <w:rPr>
          <w:rFonts w:ascii="Times New Roman" w:hAnsi="Times New Roman"/>
          <w:sz w:val="28"/>
          <w:szCs w:val="28"/>
        </w:rPr>
        <w:t xml:space="preserve"> «</w:t>
      </w:r>
      <w:proofErr w:type="spellStart"/>
      <w:r w:rsidRPr="006D01BE">
        <w:rPr>
          <w:rFonts w:ascii="Times New Roman" w:hAnsi="Times New Roman"/>
          <w:sz w:val="28"/>
          <w:szCs w:val="28"/>
        </w:rPr>
        <w:t>Росатом</w:t>
      </w:r>
      <w:proofErr w:type="spellEnd"/>
      <w:r w:rsidRPr="006D01BE">
        <w:rPr>
          <w:rFonts w:ascii="Times New Roman" w:hAnsi="Times New Roman"/>
          <w:sz w:val="28"/>
          <w:szCs w:val="28"/>
        </w:rPr>
        <w:t>» и «</w:t>
      </w:r>
      <w:proofErr w:type="spellStart"/>
      <w:r w:rsidRPr="006D01BE">
        <w:rPr>
          <w:rFonts w:ascii="Times New Roman" w:hAnsi="Times New Roman"/>
          <w:sz w:val="28"/>
          <w:szCs w:val="28"/>
        </w:rPr>
        <w:t>Роскосмос</w:t>
      </w:r>
      <w:proofErr w:type="spellEnd"/>
      <w:r w:rsidRPr="006D01BE">
        <w:rPr>
          <w:rFonts w:ascii="Times New Roman" w:hAnsi="Times New Roman"/>
          <w:sz w:val="28"/>
          <w:szCs w:val="28"/>
        </w:rPr>
        <w:t>»</w:t>
      </w:r>
      <w:r w:rsidR="004A3F5F" w:rsidRPr="006D01BE">
        <w:rPr>
          <w:rFonts w:ascii="Times New Roman" w:hAnsi="Times New Roman"/>
          <w:sz w:val="28"/>
          <w:szCs w:val="28"/>
        </w:rPr>
        <w:t xml:space="preserve"> и </w:t>
      </w:r>
      <w:r w:rsidRPr="006D01BE">
        <w:rPr>
          <w:rFonts w:ascii="Times New Roman" w:hAnsi="Times New Roman"/>
          <w:sz w:val="28"/>
          <w:szCs w:val="28"/>
        </w:rPr>
        <w:t xml:space="preserve">Правительством Красноярского края </w:t>
      </w:r>
      <w:r w:rsidR="00175BFA" w:rsidRPr="006D01BE">
        <w:rPr>
          <w:rFonts w:ascii="Times New Roman" w:hAnsi="Times New Roman"/>
          <w:sz w:val="28"/>
          <w:szCs w:val="28"/>
        </w:rPr>
        <w:t xml:space="preserve">приступила к </w:t>
      </w:r>
      <w:r w:rsidRPr="006D01BE">
        <w:rPr>
          <w:rFonts w:ascii="Times New Roman" w:hAnsi="Times New Roman"/>
          <w:sz w:val="28"/>
          <w:szCs w:val="28"/>
        </w:rPr>
        <w:t>разраб</w:t>
      </w:r>
      <w:r w:rsidR="00175BFA" w:rsidRPr="006D01BE">
        <w:rPr>
          <w:rFonts w:ascii="Times New Roman" w:hAnsi="Times New Roman"/>
          <w:sz w:val="28"/>
          <w:szCs w:val="28"/>
        </w:rPr>
        <w:t>о</w:t>
      </w:r>
      <w:r w:rsidRPr="006D01BE">
        <w:rPr>
          <w:rFonts w:ascii="Times New Roman" w:hAnsi="Times New Roman"/>
          <w:sz w:val="28"/>
          <w:szCs w:val="28"/>
        </w:rPr>
        <w:t>т</w:t>
      </w:r>
      <w:r w:rsidR="00175BFA" w:rsidRPr="006D01BE">
        <w:rPr>
          <w:rFonts w:ascii="Times New Roman" w:hAnsi="Times New Roman"/>
          <w:sz w:val="28"/>
          <w:szCs w:val="28"/>
        </w:rPr>
        <w:t xml:space="preserve">ке </w:t>
      </w:r>
      <w:r w:rsidRPr="006D01BE">
        <w:rPr>
          <w:rFonts w:ascii="Times New Roman" w:hAnsi="Times New Roman"/>
          <w:sz w:val="28"/>
          <w:szCs w:val="28"/>
        </w:rPr>
        <w:t>комплексн</w:t>
      </w:r>
      <w:r w:rsidR="00175BFA" w:rsidRPr="006D01BE">
        <w:rPr>
          <w:rFonts w:ascii="Times New Roman" w:hAnsi="Times New Roman"/>
          <w:sz w:val="28"/>
          <w:szCs w:val="28"/>
        </w:rPr>
        <w:t>ого</w:t>
      </w:r>
      <w:r w:rsidRPr="006D01BE">
        <w:rPr>
          <w:rFonts w:ascii="Times New Roman" w:hAnsi="Times New Roman"/>
          <w:sz w:val="28"/>
          <w:szCs w:val="28"/>
        </w:rPr>
        <w:t xml:space="preserve"> проект</w:t>
      </w:r>
      <w:r w:rsidR="00175BFA" w:rsidRPr="006D01BE">
        <w:rPr>
          <w:rFonts w:ascii="Times New Roman" w:hAnsi="Times New Roman"/>
          <w:sz w:val="28"/>
          <w:szCs w:val="28"/>
        </w:rPr>
        <w:t>а</w:t>
      </w:r>
      <w:r w:rsidRPr="006D01BE">
        <w:rPr>
          <w:rFonts w:ascii="Times New Roman" w:hAnsi="Times New Roman"/>
          <w:sz w:val="28"/>
          <w:szCs w:val="28"/>
        </w:rPr>
        <w:t xml:space="preserve"> социально-экономического развития ЗАТО</w:t>
      </w:r>
      <w:r w:rsidR="004A3F5F" w:rsidRPr="006D01BE">
        <w:rPr>
          <w:rFonts w:ascii="Times New Roman" w:hAnsi="Times New Roman"/>
          <w:sz w:val="28"/>
          <w:szCs w:val="28"/>
        </w:rPr>
        <w:t xml:space="preserve"> </w:t>
      </w:r>
      <w:r w:rsidRPr="006D01BE">
        <w:rPr>
          <w:rFonts w:ascii="Times New Roman" w:hAnsi="Times New Roman"/>
          <w:sz w:val="28"/>
          <w:szCs w:val="28"/>
        </w:rPr>
        <w:t>Железногорск как научно-технологического центра Красноярского края.</w:t>
      </w:r>
    </w:p>
    <w:p w:rsidR="0080325C" w:rsidRPr="006D01BE" w:rsidRDefault="0080325C" w:rsidP="0080325C">
      <w:pPr>
        <w:ind w:firstLine="709"/>
        <w:jc w:val="both"/>
        <w:rPr>
          <w:rFonts w:ascii="Times New Roman" w:hAnsi="Times New Roman"/>
          <w:sz w:val="28"/>
          <w:szCs w:val="28"/>
        </w:rPr>
      </w:pPr>
      <w:r w:rsidRPr="006D01BE">
        <w:rPr>
          <w:rFonts w:ascii="Times New Roman" w:hAnsi="Times New Roman"/>
          <w:sz w:val="28"/>
          <w:szCs w:val="28"/>
        </w:rPr>
        <w:t>В рамках комплексного проекта сформированы три направления мероприятий:</w:t>
      </w:r>
    </w:p>
    <w:p w:rsidR="0080325C" w:rsidRPr="006D01BE" w:rsidRDefault="0080325C" w:rsidP="0080325C">
      <w:pPr>
        <w:ind w:firstLine="709"/>
        <w:jc w:val="both"/>
        <w:rPr>
          <w:rFonts w:ascii="Times New Roman" w:hAnsi="Times New Roman"/>
          <w:sz w:val="28"/>
          <w:szCs w:val="28"/>
        </w:rPr>
      </w:pPr>
      <w:r w:rsidRPr="006D01BE">
        <w:rPr>
          <w:rFonts w:ascii="Times New Roman" w:hAnsi="Times New Roman"/>
          <w:sz w:val="28"/>
          <w:szCs w:val="28"/>
        </w:rPr>
        <w:t xml:space="preserve">«Развитие экономического ядра» – проекты развития </w:t>
      </w:r>
      <w:proofErr w:type="spellStart"/>
      <w:r w:rsidRPr="006D01BE">
        <w:rPr>
          <w:rFonts w:ascii="Times New Roman" w:hAnsi="Times New Roman"/>
          <w:sz w:val="28"/>
          <w:szCs w:val="28"/>
        </w:rPr>
        <w:t>Госкорпораций</w:t>
      </w:r>
      <w:proofErr w:type="spellEnd"/>
      <w:r w:rsidRPr="006D01BE">
        <w:rPr>
          <w:rFonts w:ascii="Times New Roman" w:hAnsi="Times New Roman"/>
          <w:sz w:val="28"/>
          <w:szCs w:val="28"/>
        </w:rPr>
        <w:t xml:space="preserve"> «</w:t>
      </w:r>
      <w:proofErr w:type="spellStart"/>
      <w:r w:rsidRPr="006D01BE">
        <w:rPr>
          <w:rFonts w:ascii="Times New Roman" w:hAnsi="Times New Roman"/>
          <w:sz w:val="28"/>
          <w:szCs w:val="28"/>
        </w:rPr>
        <w:t>Росатом</w:t>
      </w:r>
      <w:proofErr w:type="spellEnd"/>
      <w:r w:rsidRPr="006D01BE">
        <w:rPr>
          <w:rFonts w:ascii="Times New Roman" w:hAnsi="Times New Roman"/>
          <w:sz w:val="28"/>
          <w:szCs w:val="28"/>
        </w:rPr>
        <w:t>» и «</w:t>
      </w:r>
      <w:proofErr w:type="spellStart"/>
      <w:r w:rsidRPr="006D01BE">
        <w:rPr>
          <w:rFonts w:ascii="Times New Roman" w:hAnsi="Times New Roman"/>
          <w:sz w:val="28"/>
          <w:szCs w:val="28"/>
        </w:rPr>
        <w:t>Роскосмос</w:t>
      </w:r>
      <w:proofErr w:type="spellEnd"/>
      <w:r w:rsidRPr="006D01BE">
        <w:rPr>
          <w:rFonts w:ascii="Times New Roman" w:hAnsi="Times New Roman"/>
          <w:sz w:val="28"/>
          <w:szCs w:val="28"/>
        </w:rPr>
        <w:t>», обеспечивающие развитие экономики города, мероприятия, направленные на развитие предпринимательства, в том числе за счет расширения масштабов ТОР «Железногорск».</w:t>
      </w:r>
    </w:p>
    <w:p w:rsidR="0080325C" w:rsidRPr="006D01BE" w:rsidRDefault="0080325C" w:rsidP="0080325C">
      <w:pPr>
        <w:ind w:firstLine="709"/>
        <w:jc w:val="both"/>
        <w:rPr>
          <w:rFonts w:ascii="Times New Roman" w:hAnsi="Times New Roman"/>
          <w:sz w:val="28"/>
          <w:szCs w:val="28"/>
        </w:rPr>
      </w:pPr>
      <w:r w:rsidRPr="006D01BE">
        <w:rPr>
          <w:rFonts w:ascii="Times New Roman" w:hAnsi="Times New Roman"/>
          <w:sz w:val="28"/>
          <w:szCs w:val="28"/>
        </w:rPr>
        <w:lastRenderedPageBreak/>
        <w:t>«Развитие системы образования и подготовки кадров» – мероприятия, направленные на кадровое обеспечение экономи</w:t>
      </w:r>
      <w:r w:rsidR="009B6AB0" w:rsidRPr="006D01BE">
        <w:rPr>
          <w:rFonts w:ascii="Times New Roman" w:hAnsi="Times New Roman"/>
          <w:sz w:val="28"/>
          <w:szCs w:val="28"/>
        </w:rPr>
        <w:t>ческого ядра ЗАТО Железногорск, создание научно-технологического и инженерно-образовательного центра.</w:t>
      </w:r>
    </w:p>
    <w:p w:rsidR="0080325C" w:rsidRPr="006D01BE" w:rsidRDefault="0080325C" w:rsidP="007E10A9">
      <w:pPr>
        <w:ind w:firstLine="709"/>
        <w:jc w:val="both"/>
        <w:rPr>
          <w:rFonts w:ascii="Times New Roman" w:hAnsi="Times New Roman"/>
          <w:sz w:val="28"/>
          <w:szCs w:val="28"/>
        </w:rPr>
      </w:pPr>
      <w:r w:rsidRPr="006D01BE">
        <w:rPr>
          <w:rFonts w:ascii="Times New Roman" w:hAnsi="Times New Roman"/>
          <w:sz w:val="28"/>
          <w:szCs w:val="28"/>
        </w:rPr>
        <w:t>«Формирование комфортной городской среды и инфраструктуры» – комплекс мероприятий по благоустройству, развитию городской инфраструктуры, строительству и реновации жилья, развитию потребительских сервисов, повышающих конкурентоспособность города для закрепления высококвалифицированных кадров.</w:t>
      </w:r>
    </w:p>
    <w:p w:rsidR="009B6AB0" w:rsidRPr="006D01BE" w:rsidRDefault="009B6AB0" w:rsidP="007E10A9">
      <w:pPr>
        <w:ind w:firstLine="709"/>
        <w:jc w:val="both"/>
        <w:rPr>
          <w:rFonts w:ascii="Times New Roman" w:hAnsi="Times New Roman"/>
          <w:sz w:val="28"/>
          <w:szCs w:val="28"/>
        </w:rPr>
      </w:pPr>
      <w:r w:rsidRPr="006D01BE">
        <w:rPr>
          <w:rFonts w:ascii="Times New Roman" w:hAnsi="Times New Roman"/>
          <w:sz w:val="28"/>
          <w:szCs w:val="28"/>
        </w:rPr>
        <w:t xml:space="preserve">До 1 июля 2024 года комплексный проект социально-экономического развития ЗАТО Железногорск как научно-технологического центра Красноярского края будет представлен </w:t>
      </w:r>
      <w:r w:rsidR="001C54AD" w:rsidRPr="006D01BE">
        <w:rPr>
          <w:rFonts w:ascii="Times New Roman" w:hAnsi="Times New Roman"/>
          <w:sz w:val="28"/>
          <w:szCs w:val="28"/>
        </w:rPr>
        <w:t>на рассмотрение Губернатору Красноярского края.</w:t>
      </w:r>
    </w:p>
    <w:p w:rsidR="00EE6F2D" w:rsidRPr="006D01BE" w:rsidRDefault="00AE3EFC" w:rsidP="00862561">
      <w:pPr>
        <w:pStyle w:val="2"/>
        <w:numPr>
          <w:ilvl w:val="0"/>
          <w:numId w:val="0"/>
        </w:numPr>
        <w:spacing w:after="120"/>
        <w:jc w:val="both"/>
      </w:pPr>
      <w:bookmarkStart w:id="33" w:name="_Toc7878646"/>
      <w:bookmarkStart w:id="34" w:name="_Toc168298991"/>
      <w:r w:rsidRPr="00862561">
        <w:t xml:space="preserve">1.2. Результаты мониторинга реализации документов стратегического </w:t>
      </w:r>
      <w:r w:rsidRPr="006D01BE">
        <w:t>планирования ЗАТО Железногорск</w:t>
      </w:r>
      <w:bookmarkEnd w:id="33"/>
      <w:bookmarkEnd w:id="34"/>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Основополагающими документами стратегического развития ЗАТО Железногорск на долгосрочную перспективу, принятыми во исполнение Федерального закона от 28.06.2014 № 172-ФЗ «О стратегическом планировании в Российской Федерации», являются:</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стратегия социально-экономического развития ЗАТО Железногорск до 2030 года (утверждена решением Совета депутатов ЗАТО г. Железногорск от 27.09.2018 № 37-173Р);</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xml:space="preserve">- план мероприятий по реализации стратегии социально-экономического развития ЗАТО Железногорск до 2030 года (утвержден решением Совета депутатов ЗАТО г. Железногорск от 13.12.2018 </w:t>
      </w:r>
      <w:r w:rsidRPr="006D01BE">
        <w:rPr>
          <w:rFonts w:ascii="Times New Roman" w:hAnsi="Times New Roman"/>
          <w:sz w:val="28"/>
          <w:szCs w:val="28"/>
        </w:rPr>
        <w:br/>
        <w:t>№ 40-202Р).</w:t>
      </w:r>
    </w:p>
    <w:p w:rsidR="007104C6" w:rsidRPr="006D01BE" w:rsidRDefault="00D77575" w:rsidP="007104C6">
      <w:pPr>
        <w:ind w:firstLine="709"/>
        <w:contextualSpacing/>
        <w:jc w:val="both"/>
        <w:rPr>
          <w:rFonts w:ascii="Times New Roman" w:hAnsi="Times New Roman"/>
          <w:sz w:val="28"/>
          <w:szCs w:val="28"/>
        </w:rPr>
      </w:pPr>
      <w:r w:rsidRPr="006D01BE">
        <w:rPr>
          <w:rFonts w:ascii="Times New Roman" w:hAnsi="Times New Roman"/>
          <w:sz w:val="28"/>
          <w:szCs w:val="28"/>
        </w:rPr>
        <w:t xml:space="preserve">Реализация стратегии социально-экономического развития предусмотрена в три этапа: 1 этап – 2018-2020 годы, 2 этап – 2021-2025 годы и 3 этап – 2026-2030 годы. </w:t>
      </w:r>
      <w:r w:rsidR="007104C6" w:rsidRPr="006D01BE">
        <w:rPr>
          <w:rFonts w:ascii="Times New Roman" w:hAnsi="Times New Roman"/>
          <w:sz w:val="28"/>
          <w:szCs w:val="28"/>
        </w:rPr>
        <w:t>Всего в рамках плана мероприятий предусмотрено к реализации 71 мероприятие, в том числе срок (период) реализации которых включает 2023 год – 36, из них начиная с 2023 года – 2. При этом 13 мероприятий было реализовано до 2023 года.</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По итогам 202</w:t>
      </w:r>
      <w:r w:rsidR="007104C6" w:rsidRPr="006D01BE">
        <w:rPr>
          <w:rFonts w:ascii="Times New Roman" w:hAnsi="Times New Roman"/>
          <w:sz w:val="28"/>
          <w:szCs w:val="28"/>
        </w:rPr>
        <w:t>3</w:t>
      </w:r>
      <w:r w:rsidRPr="006D01BE">
        <w:rPr>
          <w:rFonts w:ascii="Times New Roman" w:hAnsi="Times New Roman"/>
          <w:sz w:val="28"/>
          <w:szCs w:val="28"/>
        </w:rPr>
        <w:t xml:space="preserve"> года проведены отдельные этапы мероприятий и проектов, направленных на достижение основных целей стратегического развития ЗАТО Железногорск, финансирование которых проводилось в рамках государственных программ Российской Федерации и Красноярского края, федеральных целевых программ, федеральных проектов, региональных проектов Красноярского края, направленных на достижение целей национальных проектов, муниципальных программ, а также за счёт внебюджетных источников:</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совершенствование условий жизни за счёт устойчивого развития и появления сервисов нового качества для людей;</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lastRenderedPageBreak/>
        <w:t>- повышение конкурентоспособности экономики и её ориентации на экспорт за счёт перехода к экономике знаний и структурной диверсификации;</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формирование открытой системы управления городскими ресурсами с использованием цифровых технологий и переходом на новые стандарты качества.</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Основные направления в сфере экономического развития связаны с реализацией мероприятий, осуществляемых градообразующими организациями:</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ФГУП «ГХК» – модернизация производства, в том числе мероприятия по повышению экологичности деятельности и снижению вредного воздействия на</w:t>
      </w:r>
      <w:r w:rsidR="00C821A2" w:rsidRPr="006D01BE">
        <w:rPr>
          <w:rFonts w:ascii="Times New Roman" w:hAnsi="Times New Roman"/>
          <w:sz w:val="28"/>
          <w:szCs w:val="28"/>
        </w:rPr>
        <w:t xml:space="preserve"> </w:t>
      </w:r>
      <w:r w:rsidRPr="006D01BE">
        <w:rPr>
          <w:rFonts w:ascii="Times New Roman" w:hAnsi="Times New Roman"/>
          <w:sz w:val="28"/>
          <w:szCs w:val="28"/>
        </w:rPr>
        <w:t>окружающую среду; создание опытно-демонстрационного центра (второй пусковой комплекс) по переработке отработавшего ядерного топлива на основе инновационных технологий; создание промышленного производства перспективных видов топлива для реакторных установок;</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АО «РЕШЕТНЁВ» – развитие комплекса производств космических аппаратов нового поколения.</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Основные мероприятия в сфере социального развития и развития городской среды:</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 выполнение работ по ремонту, реконструкции, модернизации объектов образовательной инфраструктуры;</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 программа «Живая лаборатория социальных проектов»;</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 формирование комфортной городской среды, благоустройство территории;</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 выполнение работ по ремонту, реконструкции, модернизации объектов культуры;</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 развитие классического образования и</w:t>
      </w:r>
      <w:r w:rsidR="00C821A2" w:rsidRPr="006D01BE">
        <w:rPr>
          <w:rFonts w:ascii="Times New Roman" w:hAnsi="Times New Roman"/>
          <w:sz w:val="28"/>
          <w:szCs w:val="28"/>
        </w:rPr>
        <w:t xml:space="preserve"> концертной деятельности на </w:t>
      </w:r>
      <w:r w:rsidRPr="006D01BE">
        <w:rPr>
          <w:rFonts w:ascii="Times New Roman" w:hAnsi="Times New Roman"/>
          <w:sz w:val="28"/>
          <w:szCs w:val="28"/>
        </w:rPr>
        <w:t>базе школ искусств;</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 проведение модернизации и капитального ремонта объектов коммунальной инфраструктуры и энергетического комплекса;</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 развитие транспортной системы</w:t>
      </w:r>
      <w:r w:rsidR="00C821A2" w:rsidRPr="006D01BE">
        <w:rPr>
          <w:rFonts w:ascii="Times New Roman" w:hAnsi="Times New Roman"/>
          <w:sz w:val="28"/>
          <w:szCs w:val="28"/>
        </w:rPr>
        <w:t>.</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В 2023 году, в соответствии с планом мероприятий по реализации стратегии, фактически осуществлялась реализация 26 мероприятий. Всего в 2023 году не проводились работы по 15 мероприятиям, по которым плановый срок предусматривал их выполнение (включая 2 мероприяти</w:t>
      </w:r>
      <w:r w:rsidR="00C821A2" w:rsidRPr="006D01BE">
        <w:rPr>
          <w:rFonts w:ascii="Times New Roman" w:hAnsi="Times New Roman"/>
          <w:sz w:val="28"/>
          <w:szCs w:val="28"/>
        </w:rPr>
        <w:t>я</w:t>
      </w:r>
      <w:r w:rsidRPr="006D01BE">
        <w:rPr>
          <w:rFonts w:ascii="Times New Roman" w:hAnsi="Times New Roman"/>
          <w:sz w:val="28"/>
          <w:szCs w:val="28"/>
        </w:rPr>
        <w:t>, которые должны были начаться с 2023 года и 1 мероприятие, выполнение которого по объективным причинам будет осуществлено в 2024 году), а также по 11 мероприятиям, плановый срок реализации которых истёк ранее, но при этом их реализация не осуществлялась. Главной причиной невыполнения мероприятий (начала работ) является отсутствие требуемого финансирования в государственных программах Российской Федерации и Красноярского края, а также софинансирования со стороны внешних партнеров. При этом стоит отметить, что за период 2019-2023 гг. 5 мероприятий начаты ранее запланированного срока.</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lastRenderedPageBreak/>
        <w:t>По итогам анализа реализации мероприятий за 202</w:t>
      </w:r>
      <w:r w:rsidR="00DE2BDC" w:rsidRPr="006D01BE">
        <w:rPr>
          <w:rFonts w:ascii="Times New Roman" w:hAnsi="Times New Roman"/>
          <w:sz w:val="28"/>
          <w:szCs w:val="28"/>
        </w:rPr>
        <w:t>3</w:t>
      </w:r>
      <w:r w:rsidRPr="006D01BE">
        <w:rPr>
          <w:rFonts w:ascii="Times New Roman" w:hAnsi="Times New Roman"/>
          <w:sz w:val="28"/>
          <w:szCs w:val="28"/>
        </w:rPr>
        <w:t xml:space="preserve"> год отмечается сохранение устойчивой тенденции социально-экономического развития ЗАТО Железногорск.</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Стратегией определены ожидаемые результаты 1-го этапа реализации к 2020 году (по сравнению с уровнем 2016 года):</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рост объемов производства организаций в 1,9 раза;</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суммарный объем инвестиций в основной капитал – 75 млрд. рублей;</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рост средней заработной платы на 30%;</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создание не менее 3,5 тыс. новых рабочих мест (созданных заново или в результате модернизации имеющихся рабочих мест).</w:t>
      </w:r>
    </w:p>
    <w:p w:rsidR="00D77575" w:rsidRPr="006D01BE" w:rsidRDefault="00D77575" w:rsidP="00862561">
      <w:pPr>
        <w:autoSpaceDE w:val="0"/>
        <w:autoSpaceDN w:val="0"/>
        <w:adjustRightInd w:val="0"/>
        <w:ind w:firstLine="709"/>
        <w:jc w:val="both"/>
        <w:rPr>
          <w:rFonts w:ascii="Times New Roman" w:hAnsi="Times New Roman"/>
          <w:sz w:val="28"/>
          <w:szCs w:val="28"/>
        </w:rPr>
      </w:pPr>
      <w:r w:rsidRPr="006D01BE">
        <w:rPr>
          <w:rFonts w:ascii="Times New Roman" w:hAnsi="Times New Roman"/>
          <w:sz w:val="28"/>
          <w:szCs w:val="28"/>
        </w:rPr>
        <w:t>По состоянию на конец 2020 года динамика показателей состав</w:t>
      </w:r>
      <w:r w:rsidR="00913664" w:rsidRPr="006D01BE">
        <w:rPr>
          <w:rFonts w:ascii="Times New Roman" w:hAnsi="Times New Roman"/>
          <w:sz w:val="28"/>
          <w:szCs w:val="28"/>
        </w:rPr>
        <w:t>лял</w:t>
      </w:r>
      <w:r w:rsidRPr="006D01BE">
        <w:rPr>
          <w:rFonts w:ascii="Times New Roman" w:hAnsi="Times New Roman"/>
          <w:sz w:val="28"/>
          <w:szCs w:val="28"/>
        </w:rPr>
        <w:t>а:</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xml:space="preserve">- рост объемов производства организаций </w:t>
      </w:r>
      <w:r w:rsidR="00913664" w:rsidRPr="006D01BE">
        <w:rPr>
          <w:rFonts w:ascii="Times New Roman" w:hAnsi="Times New Roman"/>
          <w:sz w:val="28"/>
          <w:szCs w:val="28"/>
        </w:rPr>
        <w:t>на 3%</w:t>
      </w:r>
      <w:r w:rsidRPr="006D01BE">
        <w:rPr>
          <w:rFonts w:ascii="Times New Roman" w:hAnsi="Times New Roman"/>
          <w:sz w:val="28"/>
          <w:szCs w:val="28"/>
        </w:rPr>
        <w:t>;</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суммарный объем инвестиций в основной капитал – 30,</w:t>
      </w:r>
      <w:r w:rsidR="00E0445E" w:rsidRPr="006D01BE">
        <w:rPr>
          <w:rFonts w:ascii="Times New Roman" w:hAnsi="Times New Roman"/>
          <w:sz w:val="28"/>
          <w:szCs w:val="28"/>
        </w:rPr>
        <w:t>3</w:t>
      </w:r>
      <w:r w:rsidRPr="006D01BE">
        <w:rPr>
          <w:rFonts w:ascii="Times New Roman" w:hAnsi="Times New Roman"/>
          <w:sz w:val="28"/>
          <w:szCs w:val="28"/>
        </w:rPr>
        <w:t> млрд. рублей;</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рост средней заработной платы на 32%;</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создано 2,4 тыс. новых рабочих мест (в секторе малого и среднего предпринимательства и на градообразующих организациях).</w:t>
      </w:r>
    </w:p>
    <w:p w:rsidR="00B5164E" w:rsidRPr="006D01BE" w:rsidRDefault="00B5164E" w:rsidP="00862561">
      <w:pPr>
        <w:autoSpaceDE w:val="0"/>
        <w:autoSpaceDN w:val="0"/>
        <w:adjustRightInd w:val="0"/>
        <w:ind w:firstLine="709"/>
        <w:jc w:val="both"/>
        <w:rPr>
          <w:rFonts w:ascii="Times New Roman" w:hAnsi="Times New Roman"/>
          <w:sz w:val="28"/>
          <w:szCs w:val="28"/>
        </w:rPr>
      </w:pPr>
      <w:r w:rsidRPr="006D01BE">
        <w:rPr>
          <w:rFonts w:ascii="Times New Roman" w:hAnsi="Times New Roman"/>
          <w:sz w:val="28"/>
          <w:szCs w:val="28"/>
        </w:rPr>
        <w:t>По состоянию на конец 202</w:t>
      </w:r>
      <w:r w:rsidR="00DE2BDC" w:rsidRPr="006D01BE">
        <w:rPr>
          <w:rFonts w:ascii="Times New Roman" w:hAnsi="Times New Roman"/>
          <w:sz w:val="28"/>
          <w:szCs w:val="28"/>
        </w:rPr>
        <w:t>3</w:t>
      </w:r>
      <w:r w:rsidRPr="006D01BE">
        <w:rPr>
          <w:rFonts w:ascii="Times New Roman" w:hAnsi="Times New Roman"/>
          <w:sz w:val="28"/>
          <w:szCs w:val="28"/>
        </w:rPr>
        <w:t xml:space="preserve"> года по предварительным данным динамика</w:t>
      </w:r>
      <w:r w:rsidR="00945E69" w:rsidRPr="006D01BE">
        <w:rPr>
          <w:rFonts w:ascii="Times New Roman" w:hAnsi="Times New Roman"/>
          <w:sz w:val="28"/>
          <w:szCs w:val="28"/>
        </w:rPr>
        <w:t xml:space="preserve"> ожидаемых результатов стратегического развития </w:t>
      </w:r>
      <w:r w:rsidRPr="006D01BE">
        <w:rPr>
          <w:rFonts w:ascii="Times New Roman" w:hAnsi="Times New Roman"/>
          <w:sz w:val="28"/>
          <w:szCs w:val="28"/>
        </w:rPr>
        <w:t>составила</w:t>
      </w:r>
      <w:r w:rsidRPr="006D01BE">
        <w:rPr>
          <w:rStyle w:val="aff4"/>
          <w:rFonts w:ascii="Times New Roman" w:hAnsi="Times New Roman"/>
          <w:sz w:val="28"/>
          <w:szCs w:val="28"/>
        </w:rPr>
        <w:footnoteReference w:id="1"/>
      </w:r>
      <w:r w:rsidRPr="006D01BE">
        <w:rPr>
          <w:rFonts w:ascii="Times New Roman" w:hAnsi="Times New Roman"/>
          <w:sz w:val="28"/>
          <w:szCs w:val="28"/>
        </w:rPr>
        <w:t>:</w:t>
      </w:r>
    </w:p>
    <w:p w:rsidR="00B5164E" w:rsidRPr="006D01BE" w:rsidRDefault="00B5164E" w:rsidP="00DE2BDC">
      <w:pPr>
        <w:ind w:firstLine="709"/>
        <w:contextualSpacing/>
        <w:jc w:val="both"/>
        <w:rPr>
          <w:rFonts w:ascii="Times New Roman" w:hAnsi="Times New Roman"/>
          <w:sz w:val="28"/>
          <w:szCs w:val="28"/>
        </w:rPr>
      </w:pPr>
      <w:r w:rsidRPr="006D01BE">
        <w:rPr>
          <w:rFonts w:ascii="Times New Roman" w:hAnsi="Times New Roman"/>
          <w:sz w:val="28"/>
          <w:szCs w:val="28"/>
        </w:rPr>
        <w:t>- рост объемов производства организаций в 1,</w:t>
      </w:r>
      <w:r w:rsidR="00DE2BDC" w:rsidRPr="006D01BE">
        <w:rPr>
          <w:rFonts w:ascii="Times New Roman" w:hAnsi="Times New Roman"/>
          <w:sz w:val="28"/>
          <w:szCs w:val="28"/>
        </w:rPr>
        <w:t>18</w:t>
      </w:r>
      <w:r w:rsidRPr="006D01BE">
        <w:rPr>
          <w:rFonts w:ascii="Times New Roman" w:hAnsi="Times New Roman"/>
          <w:sz w:val="28"/>
          <w:szCs w:val="28"/>
        </w:rPr>
        <w:t xml:space="preserve"> раза или </w:t>
      </w:r>
      <w:r w:rsidR="00DE2BDC" w:rsidRPr="006D01BE">
        <w:rPr>
          <w:rFonts w:ascii="Times New Roman" w:hAnsi="Times New Roman"/>
          <w:sz w:val="28"/>
          <w:szCs w:val="28"/>
        </w:rPr>
        <w:t>61,9</w:t>
      </w:r>
      <w:r w:rsidRPr="006D01BE">
        <w:rPr>
          <w:rFonts w:ascii="Times New Roman" w:hAnsi="Times New Roman"/>
          <w:sz w:val="28"/>
          <w:szCs w:val="28"/>
        </w:rPr>
        <w:t>% от установленного на конец 2020 года</w:t>
      </w:r>
      <w:r w:rsidR="00945E69" w:rsidRPr="006D01BE">
        <w:rPr>
          <w:rFonts w:ascii="Times New Roman" w:hAnsi="Times New Roman"/>
          <w:sz w:val="28"/>
          <w:szCs w:val="28"/>
        </w:rPr>
        <w:t xml:space="preserve"> значения</w:t>
      </w:r>
      <w:r w:rsidRPr="006D01BE">
        <w:rPr>
          <w:rFonts w:ascii="Times New Roman" w:hAnsi="Times New Roman"/>
          <w:sz w:val="28"/>
          <w:szCs w:val="28"/>
        </w:rPr>
        <w:t>;</w:t>
      </w:r>
    </w:p>
    <w:p w:rsidR="00B5164E" w:rsidRPr="006D01BE" w:rsidRDefault="00B5164E" w:rsidP="00DE2BDC">
      <w:pPr>
        <w:ind w:firstLine="709"/>
        <w:contextualSpacing/>
        <w:jc w:val="both"/>
        <w:rPr>
          <w:rFonts w:ascii="Times New Roman" w:hAnsi="Times New Roman"/>
          <w:sz w:val="28"/>
          <w:szCs w:val="28"/>
        </w:rPr>
      </w:pPr>
      <w:r w:rsidRPr="006D01BE">
        <w:rPr>
          <w:rFonts w:ascii="Times New Roman" w:hAnsi="Times New Roman"/>
          <w:sz w:val="28"/>
          <w:szCs w:val="28"/>
        </w:rPr>
        <w:t xml:space="preserve">- суммарный объем инвестиций в основной капитал – </w:t>
      </w:r>
      <w:r w:rsidR="00DE2BDC" w:rsidRPr="006D01BE">
        <w:rPr>
          <w:rFonts w:ascii="Times New Roman" w:hAnsi="Times New Roman"/>
          <w:sz w:val="28"/>
          <w:szCs w:val="28"/>
        </w:rPr>
        <w:t>52,7 </w:t>
      </w:r>
      <w:r w:rsidRPr="006D01BE">
        <w:rPr>
          <w:rFonts w:ascii="Times New Roman" w:hAnsi="Times New Roman"/>
          <w:sz w:val="28"/>
          <w:szCs w:val="28"/>
        </w:rPr>
        <w:t>млрд.</w:t>
      </w:r>
      <w:r w:rsidR="00DE2BDC" w:rsidRPr="006D01BE">
        <w:rPr>
          <w:rFonts w:ascii="Times New Roman" w:hAnsi="Times New Roman"/>
          <w:sz w:val="28"/>
          <w:szCs w:val="28"/>
        </w:rPr>
        <w:t> </w:t>
      </w:r>
      <w:r w:rsidRPr="006D01BE">
        <w:rPr>
          <w:rFonts w:ascii="Times New Roman" w:hAnsi="Times New Roman"/>
          <w:sz w:val="28"/>
          <w:szCs w:val="28"/>
        </w:rPr>
        <w:t xml:space="preserve">рублей или </w:t>
      </w:r>
      <w:r w:rsidR="00DE2BDC" w:rsidRPr="006D01BE">
        <w:rPr>
          <w:rFonts w:ascii="Times New Roman" w:hAnsi="Times New Roman"/>
          <w:sz w:val="28"/>
          <w:szCs w:val="28"/>
        </w:rPr>
        <w:t>70,3</w:t>
      </w:r>
      <w:r w:rsidRPr="006D01BE">
        <w:rPr>
          <w:rFonts w:ascii="Times New Roman" w:hAnsi="Times New Roman"/>
          <w:sz w:val="28"/>
          <w:szCs w:val="28"/>
        </w:rPr>
        <w:t>% от установленного на конец 2020 года</w:t>
      </w:r>
      <w:r w:rsidR="00945E69" w:rsidRPr="006D01BE">
        <w:rPr>
          <w:rFonts w:ascii="Times New Roman" w:hAnsi="Times New Roman"/>
          <w:sz w:val="28"/>
          <w:szCs w:val="28"/>
        </w:rPr>
        <w:t xml:space="preserve"> значения</w:t>
      </w:r>
      <w:r w:rsidRPr="006D01BE">
        <w:rPr>
          <w:rFonts w:ascii="Times New Roman" w:hAnsi="Times New Roman"/>
          <w:sz w:val="28"/>
          <w:szCs w:val="28"/>
        </w:rPr>
        <w:t>;</w:t>
      </w:r>
    </w:p>
    <w:p w:rsidR="00B5164E" w:rsidRPr="006D01BE" w:rsidRDefault="00B5164E" w:rsidP="00DE2BDC">
      <w:pPr>
        <w:ind w:firstLine="709"/>
        <w:contextualSpacing/>
        <w:jc w:val="both"/>
        <w:rPr>
          <w:rFonts w:ascii="Times New Roman" w:hAnsi="Times New Roman"/>
          <w:sz w:val="28"/>
          <w:szCs w:val="28"/>
        </w:rPr>
      </w:pPr>
      <w:r w:rsidRPr="006D01BE">
        <w:rPr>
          <w:rFonts w:ascii="Times New Roman" w:hAnsi="Times New Roman"/>
          <w:sz w:val="28"/>
          <w:szCs w:val="28"/>
        </w:rPr>
        <w:t xml:space="preserve">- рост средней заработной платы на </w:t>
      </w:r>
      <w:r w:rsidR="00DE2BDC" w:rsidRPr="006D01BE">
        <w:rPr>
          <w:rFonts w:ascii="Times New Roman" w:hAnsi="Times New Roman"/>
          <w:sz w:val="28"/>
          <w:szCs w:val="28"/>
        </w:rPr>
        <w:t>77,0%</w:t>
      </w:r>
      <w:r w:rsidRPr="006D01BE">
        <w:rPr>
          <w:rFonts w:ascii="Times New Roman" w:hAnsi="Times New Roman"/>
          <w:sz w:val="28"/>
          <w:szCs w:val="28"/>
        </w:rPr>
        <w:t xml:space="preserve">, что </w:t>
      </w:r>
      <w:r w:rsidR="00945E69" w:rsidRPr="006D01BE">
        <w:rPr>
          <w:rFonts w:ascii="Times New Roman" w:hAnsi="Times New Roman"/>
          <w:sz w:val="28"/>
          <w:szCs w:val="28"/>
        </w:rPr>
        <w:t>в 2</w:t>
      </w:r>
      <w:r w:rsidR="00DE2BDC" w:rsidRPr="006D01BE">
        <w:rPr>
          <w:rFonts w:ascii="Times New Roman" w:hAnsi="Times New Roman"/>
          <w:sz w:val="28"/>
          <w:szCs w:val="28"/>
        </w:rPr>
        <w:t>,6</w:t>
      </w:r>
      <w:r w:rsidR="00945E69" w:rsidRPr="006D01BE">
        <w:rPr>
          <w:rFonts w:ascii="Times New Roman" w:hAnsi="Times New Roman"/>
          <w:sz w:val="28"/>
          <w:szCs w:val="28"/>
        </w:rPr>
        <w:t xml:space="preserve"> раза выше </w:t>
      </w:r>
      <w:r w:rsidRPr="006D01BE">
        <w:rPr>
          <w:rFonts w:ascii="Times New Roman" w:hAnsi="Times New Roman"/>
          <w:sz w:val="28"/>
          <w:szCs w:val="28"/>
        </w:rPr>
        <w:t>установленного на конец 2020 года</w:t>
      </w:r>
      <w:r w:rsidR="00945E69" w:rsidRPr="006D01BE">
        <w:rPr>
          <w:rFonts w:ascii="Times New Roman" w:hAnsi="Times New Roman"/>
          <w:sz w:val="28"/>
          <w:szCs w:val="28"/>
        </w:rPr>
        <w:t xml:space="preserve"> значения</w:t>
      </w:r>
      <w:r w:rsidRPr="006D01BE">
        <w:rPr>
          <w:rFonts w:ascii="Times New Roman" w:hAnsi="Times New Roman"/>
          <w:sz w:val="28"/>
          <w:szCs w:val="28"/>
        </w:rPr>
        <w:t>;</w:t>
      </w:r>
    </w:p>
    <w:p w:rsidR="00B5164E" w:rsidRPr="006D01BE" w:rsidRDefault="00B5164E" w:rsidP="00DE2BDC">
      <w:pPr>
        <w:ind w:firstLine="709"/>
        <w:contextualSpacing/>
        <w:jc w:val="both"/>
        <w:rPr>
          <w:rFonts w:ascii="Times New Roman" w:hAnsi="Times New Roman"/>
          <w:sz w:val="28"/>
          <w:szCs w:val="28"/>
        </w:rPr>
      </w:pPr>
      <w:r w:rsidRPr="006D01BE">
        <w:rPr>
          <w:rFonts w:ascii="Times New Roman" w:hAnsi="Times New Roman"/>
          <w:sz w:val="28"/>
          <w:szCs w:val="28"/>
        </w:rPr>
        <w:t xml:space="preserve">- создано </w:t>
      </w:r>
      <w:r w:rsidR="00DE2BDC" w:rsidRPr="006D01BE">
        <w:rPr>
          <w:rFonts w:ascii="Times New Roman" w:hAnsi="Times New Roman"/>
          <w:sz w:val="28"/>
          <w:szCs w:val="28"/>
        </w:rPr>
        <w:t>4,2</w:t>
      </w:r>
      <w:r w:rsidRPr="006D01BE">
        <w:rPr>
          <w:rFonts w:ascii="Times New Roman" w:hAnsi="Times New Roman"/>
          <w:sz w:val="28"/>
          <w:szCs w:val="28"/>
        </w:rPr>
        <w:t xml:space="preserve"> тыс. новых рабочих мест (в секторе малого и среднего предпринимательства)</w:t>
      </w:r>
      <w:r w:rsidR="00DE2BDC" w:rsidRPr="006D01BE">
        <w:rPr>
          <w:rFonts w:ascii="Times New Roman" w:hAnsi="Times New Roman"/>
          <w:sz w:val="28"/>
          <w:szCs w:val="28"/>
        </w:rPr>
        <w:t xml:space="preserve"> или 118,7% от установленного на конец 2020 года значения.</w:t>
      </w:r>
    </w:p>
    <w:p w:rsidR="00945E69" w:rsidRPr="006D01BE" w:rsidRDefault="00945E69" w:rsidP="00862561">
      <w:pPr>
        <w:autoSpaceDE w:val="0"/>
        <w:autoSpaceDN w:val="0"/>
        <w:adjustRightInd w:val="0"/>
        <w:ind w:firstLine="709"/>
        <w:jc w:val="both"/>
        <w:rPr>
          <w:rFonts w:ascii="Times New Roman" w:hAnsi="Times New Roman"/>
          <w:sz w:val="28"/>
          <w:szCs w:val="28"/>
        </w:rPr>
      </w:pPr>
      <w:r w:rsidRPr="006D01BE">
        <w:rPr>
          <w:rFonts w:ascii="Times New Roman" w:hAnsi="Times New Roman"/>
          <w:sz w:val="28"/>
          <w:szCs w:val="28"/>
        </w:rPr>
        <w:t>Невыполнение показателей главным образом связано со спецификой деятельности градообразующих организаций в рамках федеральных целевых программ развития атомной и космической отраслей, а также в связи с неблагоприятными экономическими условиями, вызванными пандемией новой коронавирусной инфекции и изменением макроэкономических факторов (геополитической обстановки, конъюнктуры мировой экономики, внешнего санкционного давления).</w:t>
      </w:r>
    </w:p>
    <w:p w:rsidR="00D77575" w:rsidRPr="006D01BE" w:rsidRDefault="00D77575" w:rsidP="00862561">
      <w:pPr>
        <w:ind w:firstLine="709"/>
        <w:jc w:val="both"/>
        <w:rPr>
          <w:rFonts w:ascii="Times New Roman" w:hAnsi="Times New Roman"/>
          <w:sz w:val="28"/>
          <w:szCs w:val="28"/>
        </w:rPr>
      </w:pPr>
    </w:p>
    <w:p w:rsidR="008567D4" w:rsidRPr="006D01BE" w:rsidRDefault="008567D4" w:rsidP="00862561">
      <w:pPr>
        <w:ind w:firstLine="709"/>
        <w:jc w:val="both"/>
        <w:rPr>
          <w:rFonts w:ascii="Times New Roman" w:hAnsi="Times New Roman"/>
          <w:sz w:val="28"/>
          <w:szCs w:val="28"/>
        </w:rPr>
      </w:pPr>
      <w:r w:rsidRPr="006D01BE">
        <w:rPr>
          <w:rFonts w:ascii="Times New Roman" w:hAnsi="Times New Roman"/>
          <w:sz w:val="28"/>
          <w:szCs w:val="28"/>
        </w:rPr>
        <w:t>В соответствии с перечнем муниципальных программ ЗАТО Железногорск, утвержденным постановлением Администрации ЗАТО г. Железногорск от 30.07.2013 № 1207, в 20</w:t>
      </w:r>
      <w:r w:rsidR="00945E69" w:rsidRPr="006D01BE">
        <w:rPr>
          <w:rFonts w:ascii="Times New Roman" w:hAnsi="Times New Roman"/>
          <w:sz w:val="28"/>
          <w:szCs w:val="28"/>
        </w:rPr>
        <w:t>2</w:t>
      </w:r>
      <w:r w:rsidR="00A16FBF" w:rsidRPr="006D01BE">
        <w:rPr>
          <w:rFonts w:ascii="Times New Roman" w:hAnsi="Times New Roman"/>
          <w:sz w:val="28"/>
          <w:szCs w:val="28"/>
        </w:rPr>
        <w:t>3</w:t>
      </w:r>
      <w:r w:rsidRPr="006D01BE">
        <w:rPr>
          <w:rFonts w:ascii="Times New Roman" w:hAnsi="Times New Roman"/>
          <w:sz w:val="28"/>
          <w:szCs w:val="28"/>
        </w:rPr>
        <w:t xml:space="preserve"> году в ЗАТО Железногорск осуществлялась реализация 16 муниципальных программ.</w:t>
      </w:r>
    </w:p>
    <w:p w:rsidR="008567D4" w:rsidRPr="006D01BE" w:rsidRDefault="008567D4" w:rsidP="00862561">
      <w:pPr>
        <w:ind w:firstLine="709"/>
        <w:jc w:val="both"/>
        <w:rPr>
          <w:rFonts w:ascii="Times New Roman" w:hAnsi="Times New Roman"/>
          <w:sz w:val="28"/>
          <w:szCs w:val="28"/>
        </w:rPr>
      </w:pPr>
      <w:r w:rsidRPr="006D01BE">
        <w:rPr>
          <w:rFonts w:ascii="Times New Roman" w:hAnsi="Times New Roman"/>
          <w:sz w:val="28"/>
          <w:szCs w:val="28"/>
        </w:rPr>
        <w:t xml:space="preserve">Все 16 муниципальных программ ЗАТО Железногорск соответствуют приоритетным направлениям социально-экономического развития ЗАТО </w:t>
      </w:r>
      <w:r w:rsidRPr="006D01BE">
        <w:rPr>
          <w:rFonts w:ascii="Times New Roman" w:hAnsi="Times New Roman"/>
          <w:sz w:val="28"/>
          <w:szCs w:val="28"/>
        </w:rPr>
        <w:lastRenderedPageBreak/>
        <w:t xml:space="preserve">Железногорск, определенным в </w:t>
      </w:r>
      <w:r w:rsidR="007A33F2" w:rsidRPr="006D01BE">
        <w:rPr>
          <w:rFonts w:ascii="Times New Roman" w:hAnsi="Times New Roman"/>
          <w:sz w:val="28"/>
          <w:szCs w:val="28"/>
        </w:rPr>
        <w:t>с</w:t>
      </w:r>
      <w:r w:rsidRPr="006D01BE">
        <w:rPr>
          <w:rFonts w:ascii="Times New Roman" w:hAnsi="Times New Roman"/>
          <w:sz w:val="28"/>
          <w:szCs w:val="28"/>
        </w:rPr>
        <w:t>тратегии социально-экономического развития муниципального образования «Закрытое административно-территориальное образование Железногорск Красноярского края» до</w:t>
      </w:r>
      <w:r w:rsidR="007A33F2" w:rsidRPr="006D01BE">
        <w:rPr>
          <w:rFonts w:ascii="Times New Roman" w:hAnsi="Times New Roman"/>
          <w:sz w:val="28"/>
          <w:szCs w:val="28"/>
        </w:rPr>
        <w:t> </w:t>
      </w:r>
      <w:r w:rsidRPr="006D01BE">
        <w:rPr>
          <w:rFonts w:ascii="Times New Roman" w:hAnsi="Times New Roman"/>
          <w:sz w:val="28"/>
          <w:szCs w:val="28"/>
        </w:rPr>
        <w:t>2030</w:t>
      </w:r>
      <w:r w:rsidR="007A33F2" w:rsidRPr="006D01BE">
        <w:rPr>
          <w:rFonts w:ascii="Times New Roman" w:hAnsi="Times New Roman"/>
          <w:sz w:val="28"/>
          <w:szCs w:val="28"/>
        </w:rPr>
        <w:t> </w:t>
      </w:r>
      <w:r w:rsidRPr="006D01BE">
        <w:rPr>
          <w:rFonts w:ascii="Times New Roman" w:hAnsi="Times New Roman"/>
          <w:sz w:val="28"/>
          <w:szCs w:val="28"/>
        </w:rPr>
        <w:t>года.</w:t>
      </w:r>
    </w:p>
    <w:p w:rsidR="008567D4" w:rsidRPr="006D01BE" w:rsidRDefault="008567D4" w:rsidP="00862561">
      <w:pPr>
        <w:ind w:firstLine="709"/>
        <w:jc w:val="both"/>
        <w:rPr>
          <w:rFonts w:ascii="Times New Roman" w:hAnsi="Times New Roman"/>
          <w:sz w:val="28"/>
          <w:szCs w:val="28"/>
        </w:rPr>
      </w:pPr>
      <w:r w:rsidRPr="006D01BE">
        <w:rPr>
          <w:rFonts w:ascii="Times New Roman" w:hAnsi="Times New Roman"/>
          <w:sz w:val="28"/>
          <w:szCs w:val="28"/>
        </w:rPr>
        <w:t>Общий объем средств, запланированных на достижение целей муниципальных программ, с учетом всех источников финансирования составил в 202</w:t>
      </w:r>
      <w:r w:rsidR="00A16FBF" w:rsidRPr="006D01BE">
        <w:rPr>
          <w:rFonts w:ascii="Times New Roman" w:hAnsi="Times New Roman"/>
          <w:sz w:val="28"/>
          <w:szCs w:val="28"/>
        </w:rPr>
        <w:t>3</w:t>
      </w:r>
      <w:r w:rsidRPr="006D01BE">
        <w:rPr>
          <w:rFonts w:ascii="Times New Roman" w:hAnsi="Times New Roman"/>
          <w:sz w:val="28"/>
          <w:szCs w:val="28"/>
        </w:rPr>
        <w:t xml:space="preserve"> году – </w:t>
      </w:r>
      <w:r w:rsidR="00A16FBF" w:rsidRPr="006D01BE">
        <w:rPr>
          <w:rFonts w:ascii="Times New Roman" w:hAnsi="Times New Roman"/>
          <w:sz w:val="28"/>
          <w:szCs w:val="28"/>
        </w:rPr>
        <w:t>4 616,4</w:t>
      </w:r>
      <w:r w:rsidRPr="006D01BE">
        <w:rPr>
          <w:rFonts w:ascii="Times New Roman" w:hAnsi="Times New Roman"/>
          <w:sz w:val="28"/>
          <w:szCs w:val="28"/>
        </w:rPr>
        <w:t> млн. рублей. Фактический объем финансирования по муниципальным программам в 202</w:t>
      </w:r>
      <w:r w:rsidR="00A16FBF" w:rsidRPr="006D01BE">
        <w:rPr>
          <w:rFonts w:ascii="Times New Roman" w:hAnsi="Times New Roman"/>
          <w:sz w:val="28"/>
          <w:szCs w:val="28"/>
        </w:rPr>
        <w:t>3</w:t>
      </w:r>
      <w:r w:rsidRPr="006D01BE">
        <w:rPr>
          <w:rFonts w:ascii="Times New Roman" w:hAnsi="Times New Roman"/>
          <w:sz w:val="28"/>
          <w:szCs w:val="28"/>
        </w:rPr>
        <w:t xml:space="preserve"> году составил </w:t>
      </w:r>
      <w:r w:rsidR="00945E69" w:rsidRPr="006D01BE">
        <w:rPr>
          <w:rFonts w:ascii="Times New Roman" w:hAnsi="Times New Roman"/>
          <w:sz w:val="28"/>
          <w:szCs w:val="28"/>
        </w:rPr>
        <w:t>4</w:t>
      </w:r>
      <w:r w:rsidR="00A16FBF" w:rsidRPr="006D01BE">
        <w:rPr>
          <w:rFonts w:ascii="Times New Roman" w:hAnsi="Times New Roman"/>
          <w:sz w:val="28"/>
          <w:szCs w:val="28"/>
        </w:rPr>
        <w:t> 549,5</w:t>
      </w:r>
      <w:r w:rsidRPr="006D01BE">
        <w:rPr>
          <w:rFonts w:ascii="Times New Roman" w:hAnsi="Times New Roman"/>
          <w:sz w:val="28"/>
          <w:szCs w:val="28"/>
        </w:rPr>
        <w:t> млн. рублей (9</w:t>
      </w:r>
      <w:r w:rsidR="00A16FBF" w:rsidRPr="006D01BE">
        <w:rPr>
          <w:rFonts w:ascii="Times New Roman" w:hAnsi="Times New Roman"/>
          <w:sz w:val="28"/>
          <w:szCs w:val="28"/>
        </w:rPr>
        <w:t>8,5</w:t>
      </w:r>
      <w:r w:rsidRPr="006D01BE">
        <w:rPr>
          <w:rFonts w:ascii="Times New Roman" w:hAnsi="Times New Roman"/>
          <w:sz w:val="28"/>
          <w:szCs w:val="28"/>
        </w:rPr>
        <w:t xml:space="preserve">% от плана), из них </w:t>
      </w:r>
      <w:r w:rsidR="00945E69" w:rsidRPr="006D01BE">
        <w:rPr>
          <w:rFonts w:ascii="Times New Roman" w:hAnsi="Times New Roman"/>
          <w:sz w:val="28"/>
          <w:szCs w:val="28"/>
        </w:rPr>
        <w:t>2 </w:t>
      </w:r>
      <w:r w:rsidR="00A16FBF" w:rsidRPr="006D01BE">
        <w:rPr>
          <w:rFonts w:ascii="Times New Roman" w:hAnsi="Times New Roman"/>
          <w:sz w:val="28"/>
          <w:szCs w:val="28"/>
        </w:rPr>
        <w:t>12</w:t>
      </w:r>
      <w:r w:rsidR="00945E69" w:rsidRPr="006D01BE">
        <w:rPr>
          <w:rFonts w:ascii="Times New Roman" w:hAnsi="Times New Roman"/>
          <w:sz w:val="28"/>
          <w:szCs w:val="28"/>
        </w:rPr>
        <w:t>2</w:t>
      </w:r>
      <w:r w:rsidR="00DB2F3A" w:rsidRPr="006D01BE">
        <w:rPr>
          <w:rFonts w:ascii="Times New Roman" w:hAnsi="Times New Roman"/>
          <w:sz w:val="28"/>
          <w:szCs w:val="28"/>
        </w:rPr>
        <w:t>,</w:t>
      </w:r>
      <w:r w:rsidR="00A16FBF" w:rsidRPr="006D01BE">
        <w:rPr>
          <w:rFonts w:ascii="Times New Roman" w:hAnsi="Times New Roman"/>
          <w:sz w:val="28"/>
          <w:szCs w:val="28"/>
        </w:rPr>
        <w:t>9</w:t>
      </w:r>
      <w:r w:rsidRPr="006D01BE">
        <w:rPr>
          <w:rFonts w:ascii="Times New Roman" w:hAnsi="Times New Roman"/>
          <w:sz w:val="28"/>
          <w:szCs w:val="28"/>
        </w:rPr>
        <w:t> млн. рублей (4</w:t>
      </w:r>
      <w:r w:rsidR="00A16FBF" w:rsidRPr="006D01BE">
        <w:rPr>
          <w:rFonts w:ascii="Times New Roman" w:hAnsi="Times New Roman"/>
          <w:sz w:val="28"/>
          <w:szCs w:val="28"/>
        </w:rPr>
        <w:t>6,7</w:t>
      </w:r>
      <w:r w:rsidRPr="006D01BE">
        <w:rPr>
          <w:rFonts w:ascii="Times New Roman" w:hAnsi="Times New Roman"/>
          <w:sz w:val="28"/>
          <w:szCs w:val="28"/>
        </w:rPr>
        <w:t xml:space="preserve">%) – средства краевого и федерального бюджетов, привлеченные на реализацию мероприятий программ. Доля расходов бюджета ЗАТО Железногорск, </w:t>
      </w:r>
      <w:r w:rsidR="00A16FBF" w:rsidRPr="006D01BE">
        <w:rPr>
          <w:rFonts w:ascii="Times New Roman" w:hAnsi="Times New Roman"/>
          <w:sz w:val="28"/>
          <w:szCs w:val="28"/>
        </w:rPr>
        <w:t>направленны</w:t>
      </w:r>
      <w:r w:rsidRPr="006D01BE">
        <w:rPr>
          <w:rFonts w:ascii="Times New Roman" w:hAnsi="Times New Roman"/>
          <w:sz w:val="28"/>
          <w:szCs w:val="28"/>
        </w:rPr>
        <w:t xml:space="preserve">х </w:t>
      </w:r>
      <w:r w:rsidR="00A16FBF" w:rsidRPr="006D01BE">
        <w:rPr>
          <w:rFonts w:ascii="Times New Roman" w:hAnsi="Times New Roman"/>
          <w:sz w:val="28"/>
          <w:szCs w:val="28"/>
        </w:rPr>
        <w:t xml:space="preserve">на реализацию </w:t>
      </w:r>
      <w:r w:rsidRPr="006D01BE">
        <w:rPr>
          <w:rFonts w:ascii="Times New Roman" w:hAnsi="Times New Roman"/>
          <w:sz w:val="28"/>
          <w:szCs w:val="28"/>
        </w:rPr>
        <w:t>муниципальных программ ЗАТО Железногорск, составила по итогам 202</w:t>
      </w:r>
      <w:r w:rsidR="00046216" w:rsidRPr="006D01BE">
        <w:rPr>
          <w:rFonts w:ascii="Times New Roman" w:hAnsi="Times New Roman"/>
          <w:sz w:val="28"/>
          <w:szCs w:val="28"/>
        </w:rPr>
        <w:t>3</w:t>
      </w:r>
      <w:r w:rsidRPr="006D01BE">
        <w:rPr>
          <w:rFonts w:ascii="Times New Roman" w:hAnsi="Times New Roman"/>
          <w:sz w:val="28"/>
          <w:szCs w:val="28"/>
        </w:rPr>
        <w:t xml:space="preserve"> года 9</w:t>
      </w:r>
      <w:r w:rsidR="00945E69" w:rsidRPr="006D01BE">
        <w:rPr>
          <w:rFonts w:ascii="Times New Roman" w:hAnsi="Times New Roman"/>
          <w:sz w:val="28"/>
          <w:szCs w:val="28"/>
        </w:rPr>
        <w:t>5,</w:t>
      </w:r>
      <w:r w:rsidR="00046216" w:rsidRPr="006D01BE">
        <w:rPr>
          <w:rFonts w:ascii="Times New Roman" w:hAnsi="Times New Roman"/>
          <w:sz w:val="28"/>
          <w:szCs w:val="28"/>
        </w:rPr>
        <w:t>3</w:t>
      </w:r>
      <w:r w:rsidRPr="006D01BE">
        <w:rPr>
          <w:rFonts w:ascii="Times New Roman" w:hAnsi="Times New Roman"/>
          <w:sz w:val="28"/>
          <w:szCs w:val="28"/>
        </w:rPr>
        <w:t>%.</w:t>
      </w:r>
    </w:p>
    <w:p w:rsidR="00EE6F2D" w:rsidRPr="00862561" w:rsidRDefault="00EA17BD" w:rsidP="00862561">
      <w:pPr>
        <w:ind w:firstLine="709"/>
        <w:jc w:val="both"/>
        <w:rPr>
          <w:rFonts w:ascii="Times New Roman" w:hAnsi="Times New Roman"/>
          <w:sz w:val="28"/>
          <w:szCs w:val="28"/>
        </w:rPr>
      </w:pPr>
      <w:r w:rsidRPr="006D01BE">
        <w:rPr>
          <w:rFonts w:ascii="Times New Roman" w:hAnsi="Times New Roman"/>
          <w:sz w:val="28"/>
          <w:szCs w:val="28"/>
        </w:rPr>
        <w:t xml:space="preserve">В </w:t>
      </w:r>
      <w:r w:rsidR="008567D4" w:rsidRPr="006D01BE">
        <w:rPr>
          <w:rFonts w:ascii="Times New Roman" w:hAnsi="Times New Roman"/>
          <w:sz w:val="28"/>
          <w:szCs w:val="28"/>
        </w:rPr>
        <w:t xml:space="preserve">текущем году </w:t>
      </w:r>
      <w:r w:rsidR="00EE6F2D" w:rsidRPr="006D01BE">
        <w:rPr>
          <w:rFonts w:ascii="Times New Roman" w:hAnsi="Times New Roman"/>
          <w:sz w:val="28"/>
          <w:szCs w:val="28"/>
        </w:rPr>
        <w:t>в соответствии с постановлением Администрации ЗАТО г. Железногорск от 15.04.2015 № 611 «Об утверждении Порядка проведения оценки эффективности реализации муниципальных программ ЗАТО Железногорск» проведена оценка эффективности реализац</w:t>
      </w:r>
      <w:r w:rsidRPr="006D01BE">
        <w:rPr>
          <w:rFonts w:ascii="Times New Roman" w:hAnsi="Times New Roman"/>
          <w:sz w:val="28"/>
          <w:szCs w:val="28"/>
        </w:rPr>
        <w:t xml:space="preserve">ии муниципальных программ </w:t>
      </w:r>
      <w:r w:rsidR="008567D4" w:rsidRPr="006D01BE">
        <w:rPr>
          <w:rFonts w:ascii="Times New Roman" w:hAnsi="Times New Roman"/>
          <w:sz w:val="28"/>
          <w:szCs w:val="28"/>
        </w:rPr>
        <w:t>за</w:t>
      </w:r>
      <w:r w:rsidRPr="006D01BE">
        <w:rPr>
          <w:rFonts w:ascii="Times New Roman" w:hAnsi="Times New Roman"/>
          <w:sz w:val="28"/>
          <w:szCs w:val="28"/>
        </w:rPr>
        <w:t xml:space="preserve"> </w:t>
      </w:r>
      <w:r w:rsidR="00E60CD7" w:rsidRPr="006D01BE">
        <w:rPr>
          <w:rFonts w:ascii="Times New Roman" w:hAnsi="Times New Roman"/>
          <w:sz w:val="28"/>
          <w:szCs w:val="28"/>
        </w:rPr>
        <w:t>20</w:t>
      </w:r>
      <w:r w:rsidR="008567D4" w:rsidRPr="006D01BE">
        <w:rPr>
          <w:rFonts w:ascii="Times New Roman" w:hAnsi="Times New Roman"/>
          <w:sz w:val="28"/>
          <w:szCs w:val="28"/>
        </w:rPr>
        <w:t>2</w:t>
      </w:r>
      <w:r w:rsidR="00046216" w:rsidRPr="006D01BE">
        <w:rPr>
          <w:rFonts w:ascii="Times New Roman" w:hAnsi="Times New Roman"/>
          <w:sz w:val="28"/>
          <w:szCs w:val="28"/>
        </w:rPr>
        <w:t>3</w:t>
      </w:r>
      <w:r w:rsidR="00EE6F2D" w:rsidRPr="006D01BE">
        <w:rPr>
          <w:rFonts w:ascii="Times New Roman" w:hAnsi="Times New Roman"/>
          <w:sz w:val="28"/>
          <w:szCs w:val="28"/>
        </w:rPr>
        <w:t xml:space="preserve"> год.</w:t>
      </w:r>
    </w:p>
    <w:p w:rsidR="0064178E" w:rsidRPr="006D01BE" w:rsidRDefault="00046216" w:rsidP="00862561">
      <w:pPr>
        <w:ind w:firstLine="709"/>
        <w:jc w:val="both"/>
        <w:rPr>
          <w:rFonts w:ascii="Times New Roman" w:hAnsi="Times New Roman"/>
          <w:sz w:val="28"/>
          <w:szCs w:val="28"/>
        </w:rPr>
      </w:pPr>
      <w:r w:rsidRPr="006D01BE">
        <w:rPr>
          <w:rFonts w:ascii="Times New Roman" w:hAnsi="Times New Roman"/>
          <w:sz w:val="28"/>
          <w:szCs w:val="28"/>
        </w:rPr>
        <w:t>П</w:t>
      </w:r>
      <w:r w:rsidR="0064178E" w:rsidRPr="006D01BE">
        <w:rPr>
          <w:rFonts w:ascii="Times New Roman" w:hAnsi="Times New Roman"/>
          <w:sz w:val="28"/>
          <w:szCs w:val="28"/>
        </w:rPr>
        <w:t xml:space="preserve">о результатам проведенной оценки эффективности реализации муниципальных программ в </w:t>
      </w:r>
      <w:r w:rsidR="00D80AC0" w:rsidRPr="006D01BE">
        <w:rPr>
          <w:rFonts w:ascii="Times New Roman" w:hAnsi="Times New Roman"/>
          <w:sz w:val="28"/>
          <w:szCs w:val="28"/>
        </w:rPr>
        <w:t>20</w:t>
      </w:r>
      <w:r w:rsidR="001E3432" w:rsidRPr="006D01BE">
        <w:rPr>
          <w:rFonts w:ascii="Times New Roman" w:hAnsi="Times New Roman"/>
          <w:sz w:val="28"/>
          <w:szCs w:val="28"/>
        </w:rPr>
        <w:t>2</w:t>
      </w:r>
      <w:r w:rsidRPr="006D01BE">
        <w:rPr>
          <w:rFonts w:ascii="Times New Roman" w:hAnsi="Times New Roman"/>
          <w:sz w:val="28"/>
          <w:szCs w:val="28"/>
        </w:rPr>
        <w:t>3</w:t>
      </w:r>
      <w:r w:rsidR="0064178E" w:rsidRPr="006D01BE">
        <w:rPr>
          <w:rFonts w:ascii="Times New Roman" w:hAnsi="Times New Roman"/>
          <w:sz w:val="28"/>
          <w:szCs w:val="28"/>
        </w:rPr>
        <w:t xml:space="preserve"> году, все 1</w:t>
      </w:r>
      <w:r w:rsidR="001E3432" w:rsidRPr="006D01BE">
        <w:rPr>
          <w:rFonts w:ascii="Times New Roman" w:hAnsi="Times New Roman"/>
          <w:sz w:val="28"/>
          <w:szCs w:val="28"/>
        </w:rPr>
        <w:t>6</w:t>
      </w:r>
      <w:r w:rsidR="0064178E" w:rsidRPr="006D01BE">
        <w:rPr>
          <w:rFonts w:ascii="Times New Roman" w:hAnsi="Times New Roman"/>
          <w:sz w:val="28"/>
          <w:szCs w:val="28"/>
        </w:rPr>
        <w:t xml:space="preserve"> муниципальных программ соответствуют эффективному уровню реализации программ.</w:t>
      </w:r>
    </w:p>
    <w:p w:rsidR="0064178E" w:rsidRPr="006D01BE" w:rsidRDefault="0064178E" w:rsidP="00862561">
      <w:pPr>
        <w:ind w:firstLine="709"/>
        <w:jc w:val="both"/>
        <w:rPr>
          <w:rFonts w:ascii="Times New Roman" w:hAnsi="Times New Roman"/>
          <w:sz w:val="28"/>
          <w:szCs w:val="28"/>
        </w:rPr>
      </w:pPr>
      <w:r w:rsidRPr="006D01BE">
        <w:rPr>
          <w:rFonts w:ascii="Times New Roman" w:hAnsi="Times New Roman"/>
          <w:sz w:val="28"/>
          <w:szCs w:val="28"/>
        </w:rPr>
        <w:t>Из 1</w:t>
      </w:r>
      <w:r w:rsidR="001E3432" w:rsidRPr="006D01BE">
        <w:rPr>
          <w:rFonts w:ascii="Times New Roman" w:hAnsi="Times New Roman"/>
          <w:sz w:val="28"/>
          <w:szCs w:val="28"/>
        </w:rPr>
        <w:t>6</w:t>
      </w:r>
      <w:r w:rsidRPr="006D01BE">
        <w:rPr>
          <w:rFonts w:ascii="Times New Roman" w:hAnsi="Times New Roman"/>
          <w:sz w:val="28"/>
          <w:szCs w:val="28"/>
        </w:rPr>
        <w:t xml:space="preserve"> муниципальных программ, действовавших в </w:t>
      </w:r>
      <w:r w:rsidR="00D80AC0" w:rsidRPr="006D01BE">
        <w:rPr>
          <w:rFonts w:ascii="Times New Roman" w:hAnsi="Times New Roman"/>
          <w:sz w:val="28"/>
          <w:szCs w:val="28"/>
        </w:rPr>
        <w:t>20</w:t>
      </w:r>
      <w:r w:rsidR="001E3432" w:rsidRPr="006D01BE">
        <w:rPr>
          <w:rFonts w:ascii="Times New Roman" w:hAnsi="Times New Roman"/>
          <w:sz w:val="28"/>
          <w:szCs w:val="28"/>
        </w:rPr>
        <w:t>2</w:t>
      </w:r>
      <w:r w:rsidR="00046216" w:rsidRPr="006D01BE">
        <w:rPr>
          <w:rFonts w:ascii="Times New Roman" w:hAnsi="Times New Roman"/>
          <w:sz w:val="28"/>
          <w:szCs w:val="28"/>
        </w:rPr>
        <w:t>3</w:t>
      </w:r>
      <w:r w:rsidRPr="006D01BE">
        <w:rPr>
          <w:rFonts w:ascii="Times New Roman" w:hAnsi="Times New Roman"/>
          <w:sz w:val="28"/>
          <w:szCs w:val="28"/>
        </w:rPr>
        <w:t xml:space="preserve"> году, признано:</w:t>
      </w:r>
    </w:p>
    <w:p w:rsidR="0064178E" w:rsidRPr="006D01BE" w:rsidRDefault="0064178E" w:rsidP="00862561">
      <w:pPr>
        <w:ind w:firstLine="709"/>
        <w:jc w:val="both"/>
        <w:rPr>
          <w:rFonts w:ascii="Times New Roman" w:hAnsi="Times New Roman"/>
          <w:sz w:val="28"/>
          <w:szCs w:val="28"/>
        </w:rPr>
      </w:pPr>
      <w:r w:rsidRPr="006D01BE">
        <w:rPr>
          <w:rFonts w:ascii="Times New Roman" w:hAnsi="Times New Roman"/>
          <w:sz w:val="28"/>
          <w:szCs w:val="28"/>
        </w:rPr>
        <w:t>- высокоэффективными – 1</w:t>
      </w:r>
      <w:r w:rsidR="00046216" w:rsidRPr="006D01BE">
        <w:rPr>
          <w:rFonts w:ascii="Times New Roman" w:hAnsi="Times New Roman"/>
          <w:sz w:val="28"/>
          <w:szCs w:val="28"/>
        </w:rPr>
        <w:t>2</w:t>
      </w:r>
      <w:r w:rsidRPr="006D01BE">
        <w:rPr>
          <w:rFonts w:ascii="Times New Roman" w:hAnsi="Times New Roman"/>
          <w:sz w:val="28"/>
          <w:szCs w:val="28"/>
        </w:rPr>
        <w:t xml:space="preserve"> муниципальных программ;</w:t>
      </w:r>
    </w:p>
    <w:p w:rsidR="001E3432" w:rsidRPr="00862561" w:rsidRDefault="0064178E" w:rsidP="00862561">
      <w:pPr>
        <w:ind w:firstLine="709"/>
        <w:jc w:val="both"/>
        <w:rPr>
          <w:rFonts w:ascii="Times New Roman" w:hAnsi="Times New Roman"/>
          <w:sz w:val="28"/>
          <w:szCs w:val="28"/>
        </w:rPr>
      </w:pPr>
      <w:r w:rsidRPr="006D01BE">
        <w:rPr>
          <w:rFonts w:ascii="Times New Roman" w:hAnsi="Times New Roman"/>
          <w:sz w:val="28"/>
          <w:szCs w:val="28"/>
        </w:rPr>
        <w:t xml:space="preserve">- эффективными – </w:t>
      </w:r>
      <w:r w:rsidR="00046216" w:rsidRPr="006D01BE">
        <w:rPr>
          <w:rFonts w:ascii="Times New Roman" w:hAnsi="Times New Roman"/>
          <w:sz w:val="28"/>
          <w:szCs w:val="28"/>
        </w:rPr>
        <w:t>4</w:t>
      </w:r>
      <w:r w:rsidRPr="006D01BE">
        <w:rPr>
          <w:rFonts w:ascii="Times New Roman" w:hAnsi="Times New Roman"/>
          <w:sz w:val="28"/>
          <w:szCs w:val="28"/>
        </w:rPr>
        <w:t xml:space="preserve"> муниципальн</w:t>
      </w:r>
      <w:r w:rsidR="00046216" w:rsidRPr="006D01BE">
        <w:rPr>
          <w:rFonts w:ascii="Times New Roman" w:hAnsi="Times New Roman"/>
          <w:sz w:val="28"/>
          <w:szCs w:val="28"/>
        </w:rPr>
        <w:t>ых</w:t>
      </w:r>
      <w:r w:rsidRPr="006D01BE">
        <w:rPr>
          <w:rFonts w:ascii="Times New Roman" w:hAnsi="Times New Roman"/>
          <w:sz w:val="28"/>
          <w:szCs w:val="28"/>
        </w:rPr>
        <w:t xml:space="preserve"> программ</w:t>
      </w:r>
      <w:r w:rsidR="00046216" w:rsidRPr="006D01BE">
        <w:rPr>
          <w:rFonts w:ascii="Times New Roman" w:hAnsi="Times New Roman"/>
          <w:sz w:val="28"/>
          <w:szCs w:val="28"/>
        </w:rPr>
        <w:t>ы</w:t>
      </w:r>
      <w:r w:rsidR="00276DEA" w:rsidRPr="006D01BE">
        <w:rPr>
          <w:rFonts w:ascii="Times New Roman" w:hAnsi="Times New Roman"/>
          <w:sz w:val="28"/>
          <w:szCs w:val="28"/>
        </w:rPr>
        <w:t>.</w:t>
      </w:r>
    </w:p>
    <w:p w:rsidR="00EE6F2D" w:rsidRPr="00862561" w:rsidRDefault="00EE6F2D" w:rsidP="00862561">
      <w:pPr>
        <w:pStyle w:val="1"/>
        <w:numPr>
          <w:ilvl w:val="0"/>
          <w:numId w:val="0"/>
        </w:numPr>
        <w:spacing w:after="120"/>
        <w:rPr>
          <w:bCs w:val="0"/>
          <w:color w:val="000000"/>
        </w:rPr>
      </w:pPr>
      <w:bookmarkStart w:id="35" w:name="_Toc7878647"/>
      <w:bookmarkStart w:id="36" w:name="_Toc168298992"/>
      <w:r w:rsidRPr="00862561">
        <w:rPr>
          <w:bCs w:val="0"/>
          <w:color w:val="000000"/>
        </w:rPr>
        <w:t xml:space="preserve">2. Об исполнении полномочий Администрации </w:t>
      </w:r>
      <w:r w:rsidR="001B6A13" w:rsidRPr="00862561">
        <w:rPr>
          <w:bCs w:val="0"/>
          <w:color w:val="000000"/>
        </w:rPr>
        <w:t xml:space="preserve">ЗАТО г. Железногорск </w:t>
      </w:r>
      <w:r w:rsidRPr="00862561">
        <w:rPr>
          <w:bCs w:val="0"/>
          <w:color w:val="000000"/>
        </w:rPr>
        <w:t>по</w:t>
      </w:r>
      <w:r w:rsidR="00EE544D" w:rsidRPr="00862561">
        <w:rPr>
          <w:bCs w:val="0"/>
          <w:color w:val="000000"/>
        </w:rPr>
        <w:t> </w:t>
      </w:r>
      <w:r w:rsidRPr="00862561">
        <w:rPr>
          <w:bCs w:val="0"/>
          <w:color w:val="000000"/>
        </w:rPr>
        <w:t>решению вопросов местного значения, установленных Уставом ЗАТО Железногорск</w:t>
      </w:r>
      <w:bookmarkEnd w:id="35"/>
      <w:bookmarkEnd w:id="36"/>
    </w:p>
    <w:p w:rsidR="00EE6F2D" w:rsidRPr="00862561" w:rsidRDefault="00EE6F2D"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Вопросы непосредственного обеспечения жизнедеятельности населения ЗАТО Железногорск определены Федеральным законом от</w:t>
      </w:r>
      <w:r w:rsidR="00C736DA" w:rsidRPr="006D01BE">
        <w:rPr>
          <w:rFonts w:ascii="Times New Roman" w:hAnsi="Times New Roman"/>
          <w:color w:val="000000"/>
          <w:sz w:val="28"/>
          <w:szCs w:val="28"/>
        </w:rPr>
        <w:t> </w:t>
      </w:r>
      <w:r w:rsidRPr="006D01BE">
        <w:rPr>
          <w:rFonts w:ascii="Times New Roman" w:hAnsi="Times New Roman"/>
          <w:color w:val="000000"/>
          <w:sz w:val="28"/>
          <w:szCs w:val="28"/>
        </w:rPr>
        <w:t>06.10.2003 № 131-ФЗ «Об общих принципах организации местного самоуправления в Российской Федерации» и Уставом ЗАТО Железногорск.</w:t>
      </w:r>
    </w:p>
    <w:p w:rsidR="0069373F" w:rsidRPr="00862561" w:rsidRDefault="0069373F" w:rsidP="00862561">
      <w:pPr>
        <w:pStyle w:val="2"/>
        <w:numPr>
          <w:ilvl w:val="0"/>
          <w:numId w:val="0"/>
        </w:numPr>
        <w:spacing w:after="120"/>
        <w:jc w:val="both"/>
        <w:rPr>
          <w:color w:val="000000"/>
        </w:rPr>
      </w:pPr>
      <w:bookmarkStart w:id="37" w:name="_Toc7878648"/>
      <w:bookmarkStart w:id="38" w:name="_Toc168298993"/>
      <w:r w:rsidRPr="00862561">
        <w:rPr>
          <w:color w:val="000000"/>
        </w:rPr>
        <w:t>2.1. Бюджетная и налоговая политика</w:t>
      </w:r>
      <w:bookmarkEnd w:id="37"/>
      <w:bookmarkEnd w:id="38"/>
    </w:p>
    <w:p w:rsidR="00D01B60" w:rsidRPr="00862561" w:rsidRDefault="00D01B60" w:rsidP="00862561">
      <w:pPr>
        <w:pStyle w:val="3"/>
        <w:numPr>
          <w:ilvl w:val="0"/>
          <w:numId w:val="0"/>
        </w:numPr>
        <w:spacing w:after="120"/>
        <w:ind w:left="720" w:hanging="720"/>
        <w:rPr>
          <w:rFonts w:ascii="Times New Roman" w:hAnsi="Times New Roman"/>
          <w:b w:val="0"/>
          <w:color w:val="000000"/>
          <w:sz w:val="28"/>
        </w:rPr>
      </w:pPr>
      <w:bookmarkStart w:id="39" w:name="_Toc168298994"/>
      <w:r w:rsidRPr="00862561">
        <w:rPr>
          <w:rFonts w:ascii="Times New Roman" w:hAnsi="Times New Roman"/>
          <w:b w:val="0"/>
          <w:color w:val="000000"/>
          <w:sz w:val="28"/>
        </w:rPr>
        <w:t>Формировани</w:t>
      </w:r>
      <w:r w:rsidR="00D85015" w:rsidRPr="00862561">
        <w:rPr>
          <w:rFonts w:ascii="Times New Roman" w:hAnsi="Times New Roman"/>
          <w:b w:val="0"/>
          <w:color w:val="000000"/>
          <w:sz w:val="28"/>
        </w:rPr>
        <w:t>е, исполнение местного бюджета</w:t>
      </w:r>
      <w:bookmarkEnd w:id="39"/>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Решением Совета депутатов ЗАТО г.</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 xml:space="preserve">Железногорск от </w:t>
      </w:r>
      <w:r w:rsidR="001B3244" w:rsidRPr="006D01BE">
        <w:rPr>
          <w:rFonts w:ascii="Times New Roman" w:hAnsi="Times New Roman"/>
          <w:color w:val="000000"/>
          <w:sz w:val="28"/>
          <w:szCs w:val="28"/>
        </w:rPr>
        <w:t>1</w:t>
      </w:r>
      <w:r w:rsidR="005F07E2" w:rsidRPr="006D01BE">
        <w:rPr>
          <w:rFonts w:ascii="Times New Roman" w:hAnsi="Times New Roman"/>
          <w:color w:val="000000"/>
          <w:sz w:val="28"/>
          <w:szCs w:val="28"/>
        </w:rPr>
        <w:t>5</w:t>
      </w:r>
      <w:r w:rsidRPr="006D01BE">
        <w:rPr>
          <w:rFonts w:ascii="Times New Roman" w:hAnsi="Times New Roman"/>
          <w:color w:val="000000"/>
          <w:sz w:val="28"/>
          <w:szCs w:val="28"/>
        </w:rPr>
        <w:t>.12.20</w:t>
      </w:r>
      <w:r w:rsidR="00C31E18" w:rsidRPr="006D01BE">
        <w:rPr>
          <w:rFonts w:ascii="Times New Roman" w:hAnsi="Times New Roman"/>
          <w:color w:val="000000"/>
          <w:sz w:val="28"/>
          <w:szCs w:val="28"/>
        </w:rPr>
        <w:t>2</w:t>
      </w:r>
      <w:r w:rsidR="005F07E2" w:rsidRPr="006D01BE">
        <w:rPr>
          <w:rFonts w:ascii="Times New Roman" w:hAnsi="Times New Roman"/>
          <w:color w:val="000000"/>
          <w:sz w:val="28"/>
          <w:szCs w:val="28"/>
        </w:rPr>
        <w:t>2</w:t>
      </w:r>
      <w:r w:rsidR="001B3244" w:rsidRPr="006D01BE">
        <w:rPr>
          <w:rFonts w:ascii="Times New Roman" w:hAnsi="Times New Roman"/>
          <w:color w:val="000000"/>
          <w:sz w:val="28"/>
          <w:szCs w:val="28"/>
        </w:rPr>
        <w:t xml:space="preserve"> </w:t>
      </w:r>
      <w:r w:rsidR="005F07E2" w:rsidRPr="006D01BE">
        <w:rPr>
          <w:rFonts w:ascii="Times New Roman" w:hAnsi="Times New Roman"/>
          <w:color w:val="000000"/>
          <w:sz w:val="28"/>
          <w:szCs w:val="28"/>
        </w:rPr>
        <w:br/>
      </w:r>
      <w:r w:rsidRPr="006D01BE">
        <w:rPr>
          <w:rFonts w:ascii="Times New Roman" w:hAnsi="Times New Roman"/>
          <w:color w:val="000000"/>
          <w:sz w:val="28"/>
          <w:szCs w:val="28"/>
        </w:rPr>
        <w:t>№</w:t>
      </w:r>
      <w:r w:rsidR="00D85015" w:rsidRPr="006D01BE">
        <w:rPr>
          <w:rFonts w:ascii="Times New Roman" w:hAnsi="Times New Roman"/>
          <w:color w:val="000000"/>
          <w:sz w:val="28"/>
          <w:szCs w:val="28"/>
        </w:rPr>
        <w:t> </w:t>
      </w:r>
      <w:r w:rsidR="005F07E2" w:rsidRPr="006D01BE">
        <w:rPr>
          <w:rFonts w:ascii="Times New Roman" w:hAnsi="Times New Roman"/>
          <w:color w:val="000000"/>
          <w:sz w:val="28"/>
          <w:szCs w:val="28"/>
        </w:rPr>
        <w:t>2</w:t>
      </w:r>
      <w:r w:rsidR="001B133D" w:rsidRPr="006D01BE">
        <w:rPr>
          <w:rFonts w:ascii="Times New Roman" w:hAnsi="Times New Roman"/>
          <w:color w:val="000000"/>
          <w:sz w:val="28"/>
          <w:szCs w:val="28"/>
        </w:rPr>
        <w:t>3</w:t>
      </w:r>
      <w:r w:rsidRPr="006D01BE">
        <w:rPr>
          <w:rFonts w:ascii="Times New Roman" w:hAnsi="Times New Roman"/>
          <w:color w:val="000000"/>
          <w:sz w:val="28"/>
          <w:szCs w:val="28"/>
        </w:rPr>
        <w:t>-</w:t>
      </w:r>
      <w:r w:rsidR="005F07E2" w:rsidRPr="006D01BE">
        <w:rPr>
          <w:rFonts w:ascii="Times New Roman" w:hAnsi="Times New Roman"/>
          <w:color w:val="000000"/>
          <w:sz w:val="28"/>
          <w:szCs w:val="28"/>
        </w:rPr>
        <w:t>289</w:t>
      </w:r>
      <w:r w:rsidRPr="006D01BE">
        <w:rPr>
          <w:rFonts w:ascii="Times New Roman" w:hAnsi="Times New Roman"/>
          <w:color w:val="000000"/>
          <w:sz w:val="28"/>
          <w:szCs w:val="28"/>
        </w:rPr>
        <w:t>Р «О б</w:t>
      </w:r>
      <w:r w:rsidR="00035279" w:rsidRPr="006D01BE">
        <w:rPr>
          <w:rFonts w:ascii="Times New Roman" w:hAnsi="Times New Roman"/>
          <w:color w:val="000000"/>
          <w:sz w:val="28"/>
          <w:szCs w:val="28"/>
        </w:rPr>
        <w:t>юджете ЗАТО Железногорск на 20</w:t>
      </w:r>
      <w:r w:rsidR="001B3244" w:rsidRPr="006D01BE">
        <w:rPr>
          <w:rFonts w:ascii="Times New Roman" w:hAnsi="Times New Roman"/>
          <w:color w:val="000000"/>
          <w:sz w:val="28"/>
          <w:szCs w:val="28"/>
        </w:rPr>
        <w:t>2</w:t>
      </w:r>
      <w:r w:rsidR="005F07E2"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и плановый период 20</w:t>
      </w:r>
      <w:r w:rsidR="00035279" w:rsidRPr="006D01BE">
        <w:rPr>
          <w:rFonts w:ascii="Times New Roman" w:hAnsi="Times New Roman"/>
          <w:color w:val="000000"/>
          <w:sz w:val="28"/>
          <w:szCs w:val="28"/>
        </w:rPr>
        <w:t>2</w:t>
      </w:r>
      <w:r w:rsidR="005F07E2" w:rsidRPr="006D01BE">
        <w:rPr>
          <w:rFonts w:ascii="Times New Roman" w:hAnsi="Times New Roman"/>
          <w:color w:val="000000"/>
          <w:sz w:val="28"/>
          <w:szCs w:val="28"/>
        </w:rPr>
        <w:t>4</w:t>
      </w:r>
      <w:r w:rsidRPr="006D01BE">
        <w:rPr>
          <w:rFonts w:ascii="Times New Roman" w:hAnsi="Times New Roman"/>
          <w:color w:val="000000"/>
          <w:sz w:val="28"/>
          <w:szCs w:val="28"/>
        </w:rPr>
        <w:t>-202</w:t>
      </w:r>
      <w:r w:rsidR="005F07E2" w:rsidRPr="006D01BE">
        <w:rPr>
          <w:rFonts w:ascii="Times New Roman" w:hAnsi="Times New Roman"/>
          <w:color w:val="000000"/>
          <w:sz w:val="28"/>
          <w:szCs w:val="28"/>
        </w:rPr>
        <w:t>5</w:t>
      </w:r>
      <w:r w:rsidRPr="006D01BE">
        <w:rPr>
          <w:rFonts w:ascii="Times New Roman" w:hAnsi="Times New Roman"/>
          <w:color w:val="000000"/>
          <w:sz w:val="28"/>
          <w:szCs w:val="28"/>
        </w:rPr>
        <w:t xml:space="preserve"> годов» на 20</w:t>
      </w:r>
      <w:r w:rsidR="001B3244" w:rsidRPr="006D01BE">
        <w:rPr>
          <w:rFonts w:ascii="Times New Roman" w:hAnsi="Times New Roman"/>
          <w:color w:val="000000"/>
          <w:sz w:val="28"/>
          <w:szCs w:val="28"/>
        </w:rPr>
        <w:t>2</w:t>
      </w:r>
      <w:r w:rsidR="005F07E2"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в первоначальной редакции утверждены </w:t>
      </w:r>
      <w:r w:rsidR="00425CB3" w:rsidRPr="006D01BE">
        <w:rPr>
          <w:rFonts w:ascii="Times New Roman" w:hAnsi="Times New Roman"/>
          <w:color w:val="000000"/>
          <w:sz w:val="28"/>
          <w:szCs w:val="28"/>
        </w:rPr>
        <w:t xml:space="preserve">основные параметры: </w:t>
      </w:r>
      <w:r w:rsidRPr="006D01BE">
        <w:rPr>
          <w:rFonts w:ascii="Times New Roman" w:hAnsi="Times New Roman"/>
          <w:color w:val="000000"/>
          <w:sz w:val="28"/>
          <w:szCs w:val="28"/>
        </w:rPr>
        <w:t xml:space="preserve">доходы – </w:t>
      </w:r>
      <w:r w:rsidR="005F07E2" w:rsidRPr="006D01BE">
        <w:rPr>
          <w:rFonts w:ascii="Times New Roman" w:hAnsi="Times New Roman"/>
          <w:color w:val="000000"/>
          <w:sz w:val="28"/>
          <w:szCs w:val="28"/>
        </w:rPr>
        <w:t>4 051</w:t>
      </w:r>
      <w:r w:rsidR="00C31E18" w:rsidRPr="006D01BE">
        <w:rPr>
          <w:rFonts w:ascii="Times New Roman" w:hAnsi="Times New Roman"/>
          <w:color w:val="000000"/>
          <w:sz w:val="28"/>
          <w:szCs w:val="28"/>
        </w:rPr>
        <w:t>,</w:t>
      </w:r>
      <w:r w:rsidR="005F07E2" w:rsidRPr="006D01BE">
        <w:rPr>
          <w:rFonts w:ascii="Times New Roman" w:hAnsi="Times New Roman"/>
          <w:color w:val="000000"/>
          <w:sz w:val="28"/>
          <w:szCs w:val="28"/>
        </w:rPr>
        <w:t>1</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D85015" w:rsidRPr="006D01BE">
        <w:rPr>
          <w:rFonts w:ascii="Times New Roman" w:hAnsi="Times New Roman"/>
          <w:color w:val="000000"/>
          <w:sz w:val="28"/>
          <w:szCs w:val="28"/>
        </w:rPr>
        <w:t>лей</w:t>
      </w:r>
      <w:r w:rsidRPr="006D01BE">
        <w:rPr>
          <w:rFonts w:ascii="Times New Roman" w:hAnsi="Times New Roman"/>
          <w:color w:val="000000"/>
          <w:sz w:val="28"/>
          <w:szCs w:val="28"/>
        </w:rPr>
        <w:t xml:space="preserve">, расходы – </w:t>
      </w:r>
      <w:r w:rsidR="005F07E2" w:rsidRPr="006D01BE">
        <w:rPr>
          <w:rFonts w:ascii="Times New Roman" w:hAnsi="Times New Roman"/>
          <w:color w:val="000000"/>
          <w:sz w:val="28"/>
          <w:szCs w:val="28"/>
        </w:rPr>
        <w:t>4 229,1</w:t>
      </w:r>
      <w:r w:rsidRPr="006D01BE">
        <w:rPr>
          <w:rFonts w:ascii="Times New Roman" w:hAnsi="Times New Roman"/>
          <w:color w:val="000000"/>
          <w:sz w:val="28"/>
          <w:szCs w:val="28"/>
        </w:rPr>
        <w:t> млн.</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рублей, дефицит – 1</w:t>
      </w:r>
      <w:r w:rsidR="005F07E2" w:rsidRPr="006D01BE">
        <w:rPr>
          <w:rFonts w:ascii="Times New Roman" w:hAnsi="Times New Roman"/>
          <w:color w:val="000000"/>
          <w:sz w:val="28"/>
          <w:szCs w:val="28"/>
        </w:rPr>
        <w:t>78</w:t>
      </w:r>
      <w:r w:rsidR="00C31E18" w:rsidRPr="006D01BE">
        <w:rPr>
          <w:rFonts w:ascii="Times New Roman" w:hAnsi="Times New Roman"/>
          <w:color w:val="000000"/>
          <w:sz w:val="28"/>
          <w:szCs w:val="28"/>
        </w:rPr>
        <w:t>,</w:t>
      </w:r>
      <w:r w:rsidR="001B133D" w:rsidRPr="006D01BE">
        <w:rPr>
          <w:rFonts w:ascii="Times New Roman" w:hAnsi="Times New Roman"/>
          <w:color w:val="000000"/>
          <w:sz w:val="28"/>
          <w:szCs w:val="28"/>
        </w:rPr>
        <w:t>0</w:t>
      </w:r>
      <w:r w:rsidRPr="006D01BE">
        <w:rPr>
          <w:rFonts w:ascii="Times New Roman" w:hAnsi="Times New Roman"/>
          <w:color w:val="000000"/>
          <w:sz w:val="28"/>
          <w:szCs w:val="28"/>
        </w:rPr>
        <w:t> млн.</w:t>
      </w:r>
      <w:r w:rsidR="00D85015" w:rsidRPr="006D01BE">
        <w:rPr>
          <w:rFonts w:ascii="Times New Roman" w:hAnsi="Times New Roman"/>
          <w:color w:val="000000"/>
          <w:sz w:val="28"/>
          <w:szCs w:val="28"/>
        </w:rPr>
        <w:t> </w:t>
      </w:r>
      <w:r w:rsidR="00425CB3" w:rsidRPr="006D01BE">
        <w:rPr>
          <w:rFonts w:ascii="Times New Roman" w:hAnsi="Times New Roman"/>
          <w:color w:val="000000"/>
          <w:sz w:val="28"/>
          <w:szCs w:val="28"/>
        </w:rPr>
        <w:t>руб</w:t>
      </w:r>
      <w:r w:rsidR="00D85015" w:rsidRPr="006D01BE">
        <w:rPr>
          <w:rFonts w:ascii="Times New Roman" w:hAnsi="Times New Roman"/>
          <w:color w:val="000000"/>
          <w:sz w:val="28"/>
          <w:szCs w:val="28"/>
        </w:rPr>
        <w:t>лей</w:t>
      </w:r>
      <w:r w:rsidR="00425CB3" w:rsidRPr="006D01BE">
        <w:rPr>
          <w:rFonts w:ascii="Times New Roman" w:hAnsi="Times New Roman"/>
          <w:color w:val="000000"/>
          <w:sz w:val="28"/>
          <w:szCs w:val="28"/>
        </w:rPr>
        <w:t>.</w:t>
      </w:r>
      <w:r w:rsidRPr="006D01BE">
        <w:rPr>
          <w:rFonts w:ascii="Times New Roman" w:hAnsi="Times New Roman"/>
          <w:color w:val="000000"/>
          <w:sz w:val="28"/>
          <w:szCs w:val="28"/>
        </w:rPr>
        <w:t xml:space="preserve"> В течение года параметры бюджета уточнялись </w:t>
      </w:r>
      <w:r w:rsidR="005F07E2" w:rsidRPr="006D01BE">
        <w:rPr>
          <w:rFonts w:ascii="Times New Roman" w:hAnsi="Times New Roman"/>
          <w:color w:val="000000"/>
          <w:sz w:val="28"/>
          <w:szCs w:val="28"/>
        </w:rPr>
        <w:t>4</w:t>
      </w:r>
      <w:r w:rsidRPr="006D01BE">
        <w:rPr>
          <w:rFonts w:ascii="Times New Roman" w:hAnsi="Times New Roman"/>
          <w:color w:val="000000"/>
          <w:sz w:val="28"/>
          <w:szCs w:val="28"/>
        </w:rPr>
        <w:t xml:space="preserve"> раз</w:t>
      </w:r>
      <w:r w:rsidR="005F07E2" w:rsidRPr="006D01BE">
        <w:rPr>
          <w:rFonts w:ascii="Times New Roman" w:hAnsi="Times New Roman"/>
          <w:color w:val="000000"/>
          <w:sz w:val="28"/>
          <w:szCs w:val="28"/>
        </w:rPr>
        <w:t>а</w:t>
      </w:r>
      <w:r w:rsidRPr="006D01BE">
        <w:rPr>
          <w:rFonts w:ascii="Times New Roman" w:hAnsi="Times New Roman"/>
          <w:color w:val="000000"/>
          <w:sz w:val="28"/>
          <w:szCs w:val="28"/>
        </w:rPr>
        <w:t xml:space="preserve">, в редакции </w:t>
      </w:r>
      <w:r w:rsidR="00D85015" w:rsidRPr="006D01BE">
        <w:rPr>
          <w:rFonts w:ascii="Times New Roman" w:hAnsi="Times New Roman"/>
          <w:color w:val="000000"/>
          <w:sz w:val="28"/>
          <w:szCs w:val="28"/>
        </w:rPr>
        <w:t>р</w:t>
      </w:r>
      <w:r w:rsidRPr="006D01BE">
        <w:rPr>
          <w:rFonts w:ascii="Times New Roman" w:hAnsi="Times New Roman"/>
          <w:color w:val="000000"/>
          <w:sz w:val="28"/>
          <w:szCs w:val="28"/>
        </w:rPr>
        <w:t xml:space="preserve">ешения Совета депутатов </w:t>
      </w:r>
      <w:r w:rsidR="004B6554" w:rsidRPr="006D01BE">
        <w:rPr>
          <w:rFonts w:ascii="Times New Roman" w:hAnsi="Times New Roman"/>
          <w:color w:val="000000"/>
          <w:sz w:val="28"/>
          <w:szCs w:val="28"/>
        </w:rPr>
        <w:t xml:space="preserve">ЗАТО г. Железногорск </w:t>
      </w:r>
      <w:r w:rsidRPr="006D01BE">
        <w:rPr>
          <w:rFonts w:ascii="Times New Roman" w:hAnsi="Times New Roman"/>
          <w:color w:val="000000"/>
          <w:sz w:val="28"/>
          <w:szCs w:val="28"/>
        </w:rPr>
        <w:t>от</w:t>
      </w:r>
      <w:r w:rsidR="00C31E18" w:rsidRPr="006D01BE">
        <w:rPr>
          <w:rFonts w:ascii="Times New Roman" w:hAnsi="Times New Roman"/>
          <w:color w:val="000000"/>
          <w:sz w:val="28"/>
          <w:szCs w:val="28"/>
        </w:rPr>
        <w:t xml:space="preserve"> </w:t>
      </w:r>
      <w:r w:rsidRPr="006D01BE">
        <w:rPr>
          <w:rFonts w:ascii="Times New Roman" w:hAnsi="Times New Roman"/>
          <w:color w:val="000000"/>
          <w:sz w:val="28"/>
          <w:szCs w:val="28"/>
        </w:rPr>
        <w:t>1</w:t>
      </w:r>
      <w:r w:rsidR="005F07E2" w:rsidRPr="006D01BE">
        <w:rPr>
          <w:rFonts w:ascii="Times New Roman" w:hAnsi="Times New Roman"/>
          <w:color w:val="000000"/>
          <w:sz w:val="28"/>
          <w:szCs w:val="28"/>
        </w:rPr>
        <w:t>4</w:t>
      </w:r>
      <w:r w:rsidR="00F86B36" w:rsidRPr="006D01BE">
        <w:rPr>
          <w:rFonts w:ascii="Times New Roman" w:hAnsi="Times New Roman"/>
          <w:color w:val="000000"/>
          <w:sz w:val="28"/>
          <w:szCs w:val="28"/>
        </w:rPr>
        <w:t>.12.</w:t>
      </w:r>
      <w:r w:rsidRPr="006D01BE">
        <w:rPr>
          <w:rFonts w:ascii="Times New Roman" w:hAnsi="Times New Roman"/>
          <w:color w:val="000000"/>
          <w:sz w:val="28"/>
          <w:szCs w:val="28"/>
        </w:rPr>
        <w:t>20</w:t>
      </w:r>
      <w:r w:rsidR="001B3244" w:rsidRPr="006D01BE">
        <w:rPr>
          <w:rFonts w:ascii="Times New Roman" w:hAnsi="Times New Roman"/>
          <w:color w:val="000000"/>
          <w:sz w:val="28"/>
          <w:szCs w:val="28"/>
        </w:rPr>
        <w:t>2</w:t>
      </w:r>
      <w:r w:rsidR="005F07E2" w:rsidRPr="006D01BE">
        <w:rPr>
          <w:rFonts w:ascii="Times New Roman" w:hAnsi="Times New Roman"/>
          <w:color w:val="000000"/>
          <w:sz w:val="28"/>
          <w:szCs w:val="28"/>
        </w:rPr>
        <w:t>3</w:t>
      </w:r>
      <w:r w:rsidRPr="006D01BE">
        <w:rPr>
          <w:rFonts w:ascii="Times New Roman" w:hAnsi="Times New Roman"/>
          <w:color w:val="000000"/>
          <w:sz w:val="28"/>
          <w:szCs w:val="28"/>
        </w:rPr>
        <w:t xml:space="preserve"> </w:t>
      </w:r>
      <w:r w:rsidR="00D85015" w:rsidRPr="006D01BE">
        <w:rPr>
          <w:rFonts w:ascii="Times New Roman" w:hAnsi="Times New Roman"/>
          <w:color w:val="000000"/>
          <w:sz w:val="28"/>
          <w:szCs w:val="28"/>
        </w:rPr>
        <w:t>№ </w:t>
      </w:r>
      <w:r w:rsidR="005F07E2" w:rsidRPr="006D01BE">
        <w:rPr>
          <w:rFonts w:ascii="Times New Roman" w:hAnsi="Times New Roman"/>
          <w:color w:val="000000"/>
          <w:sz w:val="28"/>
          <w:szCs w:val="28"/>
        </w:rPr>
        <w:t>37</w:t>
      </w:r>
      <w:r w:rsidR="001B133D" w:rsidRPr="006D01BE">
        <w:rPr>
          <w:rFonts w:ascii="Times New Roman" w:hAnsi="Times New Roman"/>
          <w:color w:val="000000"/>
          <w:sz w:val="28"/>
          <w:szCs w:val="28"/>
        </w:rPr>
        <w:t>-</w:t>
      </w:r>
      <w:r w:rsidR="005F07E2" w:rsidRPr="006D01BE">
        <w:rPr>
          <w:rFonts w:ascii="Times New Roman" w:hAnsi="Times New Roman"/>
          <w:color w:val="000000"/>
          <w:sz w:val="28"/>
          <w:szCs w:val="28"/>
        </w:rPr>
        <w:t>411</w:t>
      </w:r>
      <w:r w:rsidRPr="006D01BE">
        <w:rPr>
          <w:rFonts w:ascii="Times New Roman" w:hAnsi="Times New Roman"/>
          <w:color w:val="000000"/>
          <w:sz w:val="28"/>
          <w:szCs w:val="28"/>
        </w:rPr>
        <w:t xml:space="preserve">Р сформированы следующие параметры бюджета: доходы в сумме </w:t>
      </w:r>
      <w:r w:rsidR="001B133D" w:rsidRPr="006D01BE">
        <w:rPr>
          <w:rFonts w:ascii="Times New Roman" w:hAnsi="Times New Roman"/>
          <w:color w:val="000000"/>
          <w:sz w:val="28"/>
          <w:szCs w:val="28"/>
        </w:rPr>
        <w:t>4</w:t>
      </w:r>
      <w:r w:rsidR="005F07E2" w:rsidRPr="006D01BE">
        <w:rPr>
          <w:rFonts w:ascii="Times New Roman" w:hAnsi="Times New Roman"/>
          <w:color w:val="000000"/>
          <w:sz w:val="28"/>
          <w:szCs w:val="28"/>
        </w:rPr>
        <w:t> 709,7</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 xml:space="preserve">рублей, расходы – </w:t>
      </w:r>
      <w:r w:rsidR="001B133D" w:rsidRPr="006D01BE">
        <w:rPr>
          <w:rFonts w:ascii="Times New Roman" w:hAnsi="Times New Roman"/>
          <w:color w:val="000000"/>
          <w:sz w:val="28"/>
          <w:szCs w:val="28"/>
        </w:rPr>
        <w:t>4</w:t>
      </w:r>
      <w:r w:rsidR="005F07E2" w:rsidRPr="006D01BE">
        <w:rPr>
          <w:rFonts w:ascii="Times New Roman" w:hAnsi="Times New Roman"/>
          <w:color w:val="000000"/>
          <w:sz w:val="28"/>
          <w:szCs w:val="28"/>
        </w:rPr>
        <w:t> 815,9</w:t>
      </w:r>
      <w:r w:rsidRPr="006D01BE">
        <w:rPr>
          <w:rFonts w:ascii="Times New Roman" w:hAnsi="Times New Roman"/>
          <w:color w:val="000000"/>
          <w:sz w:val="28"/>
          <w:szCs w:val="28"/>
        </w:rPr>
        <w:t> млн.</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D85015" w:rsidRPr="006D01BE">
        <w:rPr>
          <w:rFonts w:ascii="Times New Roman" w:hAnsi="Times New Roman"/>
          <w:color w:val="000000"/>
          <w:sz w:val="28"/>
          <w:szCs w:val="28"/>
        </w:rPr>
        <w:t>лей</w:t>
      </w:r>
      <w:r w:rsidRPr="006D01BE">
        <w:rPr>
          <w:rFonts w:ascii="Times New Roman" w:hAnsi="Times New Roman"/>
          <w:color w:val="000000"/>
          <w:sz w:val="28"/>
          <w:szCs w:val="28"/>
        </w:rPr>
        <w:t xml:space="preserve">, дефицит </w:t>
      </w:r>
      <w:r w:rsidR="00D85015" w:rsidRPr="006D01BE">
        <w:rPr>
          <w:rFonts w:ascii="Times New Roman" w:hAnsi="Times New Roman"/>
          <w:color w:val="000000"/>
          <w:sz w:val="28"/>
          <w:szCs w:val="28"/>
        </w:rPr>
        <w:t>–</w:t>
      </w:r>
      <w:r w:rsidRPr="006D01BE">
        <w:rPr>
          <w:rFonts w:ascii="Times New Roman" w:hAnsi="Times New Roman"/>
          <w:color w:val="000000"/>
          <w:sz w:val="28"/>
          <w:szCs w:val="28"/>
        </w:rPr>
        <w:t xml:space="preserve"> </w:t>
      </w:r>
      <w:r w:rsidR="005F07E2" w:rsidRPr="006D01BE">
        <w:rPr>
          <w:rFonts w:ascii="Times New Roman" w:hAnsi="Times New Roman"/>
          <w:color w:val="000000"/>
          <w:sz w:val="28"/>
          <w:szCs w:val="28"/>
        </w:rPr>
        <w:t>106,2</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D85015" w:rsidRPr="006D01BE">
        <w:rPr>
          <w:rFonts w:ascii="Times New Roman" w:hAnsi="Times New Roman"/>
          <w:color w:val="000000"/>
          <w:sz w:val="28"/>
          <w:szCs w:val="28"/>
        </w:rPr>
        <w:t>лей</w:t>
      </w:r>
      <w:r w:rsidRPr="006D01BE">
        <w:rPr>
          <w:rFonts w:ascii="Times New Roman" w:hAnsi="Times New Roman"/>
          <w:color w:val="000000"/>
          <w:sz w:val="28"/>
          <w:szCs w:val="28"/>
        </w:rPr>
        <w:t>.</w:t>
      </w:r>
    </w:p>
    <w:p w:rsidR="00061FF2" w:rsidRPr="006D01BE" w:rsidRDefault="00061FF2"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lastRenderedPageBreak/>
        <w:t>В соответствии с</w:t>
      </w:r>
      <w:r w:rsidR="001B133D" w:rsidRPr="006D01BE">
        <w:rPr>
          <w:rFonts w:ascii="Times New Roman" w:hAnsi="Times New Roman"/>
          <w:color w:val="000000"/>
          <w:sz w:val="28"/>
          <w:szCs w:val="28"/>
        </w:rPr>
        <w:t>о статьями 217 и 232 Бюджетного кодекса Российской Федерации,</w:t>
      </w:r>
      <w:r w:rsidRPr="006D01BE">
        <w:rPr>
          <w:rFonts w:ascii="Times New Roman" w:hAnsi="Times New Roman"/>
          <w:color w:val="000000"/>
          <w:sz w:val="28"/>
          <w:szCs w:val="28"/>
        </w:rPr>
        <w:t xml:space="preserve"> пунктом 13.3 По</w:t>
      </w:r>
      <w:r w:rsidR="001B133D" w:rsidRPr="006D01BE">
        <w:rPr>
          <w:rFonts w:ascii="Times New Roman" w:hAnsi="Times New Roman"/>
          <w:color w:val="000000"/>
          <w:sz w:val="28"/>
          <w:szCs w:val="28"/>
        </w:rPr>
        <w:t xml:space="preserve">ложения «О бюджетном процессе в </w:t>
      </w:r>
      <w:r w:rsidRPr="006D01BE">
        <w:rPr>
          <w:rFonts w:ascii="Times New Roman" w:hAnsi="Times New Roman"/>
          <w:color w:val="000000"/>
          <w:sz w:val="28"/>
          <w:szCs w:val="28"/>
        </w:rPr>
        <w:t>ЗАТО Железногорск», утвержденного решением Совета депутатов ЗАТО г. Железногорск от 20.07.2010 № 6-35Р, уточнены плановые показатели: дохо</w:t>
      </w:r>
      <w:r w:rsidR="001B133D" w:rsidRPr="006D01BE">
        <w:rPr>
          <w:rFonts w:ascii="Times New Roman" w:hAnsi="Times New Roman"/>
          <w:color w:val="000000"/>
          <w:sz w:val="28"/>
          <w:szCs w:val="28"/>
        </w:rPr>
        <w:t>ды бюджета определены в объеме 4</w:t>
      </w:r>
      <w:r w:rsidR="008A239B" w:rsidRPr="006D01BE">
        <w:rPr>
          <w:rFonts w:ascii="Times New Roman" w:hAnsi="Times New Roman"/>
          <w:color w:val="000000"/>
          <w:sz w:val="28"/>
          <w:szCs w:val="28"/>
        </w:rPr>
        <w:t> 737,1</w:t>
      </w:r>
      <w:r w:rsidR="001B133D" w:rsidRPr="006D01BE">
        <w:rPr>
          <w:rFonts w:ascii="Times New Roman" w:hAnsi="Times New Roman"/>
          <w:color w:val="000000"/>
          <w:sz w:val="28"/>
          <w:szCs w:val="28"/>
        </w:rPr>
        <w:t> млн. рублей, расходы в сумме 4</w:t>
      </w:r>
      <w:r w:rsidR="008A239B" w:rsidRPr="006D01BE">
        <w:rPr>
          <w:rFonts w:ascii="Times New Roman" w:hAnsi="Times New Roman"/>
          <w:color w:val="000000"/>
          <w:sz w:val="28"/>
          <w:szCs w:val="28"/>
        </w:rPr>
        <w:t> 843,3</w:t>
      </w:r>
      <w:r w:rsidRPr="006D01BE">
        <w:rPr>
          <w:rFonts w:ascii="Times New Roman" w:hAnsi="Times New Roman"/>
          <w:color w:val="000000"/>
          <w:sz w:val="28"/>
          <w:szCs w:val="28"/>
        </w:rPr>
        <w:t> млн. рублей.</w:t>
      </w:r>
    </w:p>
    <w:p w:rsidR="001B3244" w:rsidRPr="006D01BE" w:rsidRDefault="001B3244"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За 202</w:t>
      </w:r>
      <w:r w:rsidR="008A239B"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общий плановый объем доходов увеличен на </w:t>
      </w:r>
      <w:r w:rsidR="008A239B" w:rsidRPr="006D01BE">
        <w:rPr>
          <w:rFonts w:ascii="Times New Roman" w:hAnsi="Times New Roman"/>
          <w:color w:val="000000"/>
          <w:sz w:val="28"/>
          <w:szCs w:val="28"/>
        </w:rPr>
        <w:t>686,0</w:t>
      </w:r>
      <w:r w:rsidRPr="006D01BE">
        <w:rPr>
          <w:rFonts w:ascii="Times New Roman" w:hAnsi="Times New Roman"/>
          <w:color w:val="000000"/>
          <w:sz w:val="28"/>
          <w:szCs w:val="28"/>
        </w:rPr>
        <w:t> млн. рублей.</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Итоги исполнения бюджета города за 20</w:t>
      </w:r>
      <w:r w:rsidR="001B3244" w:rsidRPr="006D01BE">
        <w:rPr>
          <w:rFonts w:ascii="Times New Roman" w:hAnsi="Times New Roman"/>
          <w:color w:val="000000"/>
          <w:sz w:val="28"/>
          <w:szCs w:val="28"/>
        </w:rPr>
        <w:t>2</w:t>
      </w:r>
      <w:r w:rsidR="008A239B"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составили:</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w:t>
      </w:r>
      <w:r w:rsidR="00876222" w:rsidRPr="006D01BE">
        <w:rPr>
          <w:rFonts w:ascii="Times New Roman" w:hAnsi="Times New Roman"/>
          <w:color w:val="000000"/>
          <w:sz w:val="28"/>
          <w:szCs w:val="28"/>
        </w:rPr>
        <w:t> </w:t>
      </w:r>
      <w:r w:rsidRPr="006D01BE">
        <w:rPr>
          <w:rFonts w:ascii="Times New Roman" w:hAnsi="Times New Roman"/>
          <w:color w:val="000000"/>
          <w:sz w:val="28"/>
          <w:szCs w:val="28"/>
        </w:rPr>
        <w:t xml:space="preserve">доходы </w:t>
      </w:r>
      <w:r w:rsidR="00876222" w:rsidRPr="006D01BE">
        <w:rPr>
          <w:rFonts w:ascii="Times New Roman" w:hAnsi="Times New Roman"/>
          <w:color w:val="000000"/>
          <w:sz w:val="28"/>
          <w:szCs w:val="28"/>
        </w:rPr>
        <w:t>–</w:t>
      </w:r>
      <w:r w:rsidRPr="006D01BE">
        <w:rPr>
          <w:rFonts w:ascii="Times New Roman" w:hAnsi="Times New Roman"/>
          <w:color w:val="000000"/>
          <w:sz w:val="28"/>
          <w:szCs w:val="28"/>
        </w:rPr>
        <w:t xml:space="preserve"> </w:t>
      </w:r>
      <w:r w:rsidR="001B133D" w:rsidRPr="006D01BE">
        <w:rPr>
          <w:rFonts w:ascii="Times New Roman" w:hAnsi="Times New Roman"/>
          <w:color w:val="000000"/>
          <w:sz w:val="28"/>
          <w:szCs w:val="28"/>
        </w:rPr>
        <w:t>4</w:t>
      </w:r>
      <w:r w:rsidR="00C31E18" w:rsidRPr="006D01BE">
        <w:rPr>
          <w:rFonts w:ascii="Times New Roman" w:hAnsi="Times New Roman"/>
          <w:color w:val="000000"/>
          <w:sz w:val="28"/>
          <w:szCs w:val="28"/>
        </w:rPr>
        <w:t> 7</w:t>
      </w:r>
      <w:r w:rsidR="001B133D" w:rsidRPr="006D01BE">
        <w:rPr>
          <w:rFonts w:ascii="Times New Roman" w:hAnsi="Times New Roman"/>
          <w:color w:val="000000"/>
          <w:sz w:val="28"/>
          <w:szCs w:val="28"/>
        </w:rPr>
        <w:t>3</w:t>
      </w:r>
      <w:r w:rsidR="008A00BE" w:rsidRPr="006D01BE">
        <w:rPr>
          <w:rFonts w:ascii="Times New Roman" w:hAnsi="Times New Roman"/>
          <w:color w:val="000000"/>
          <w:sz w:val="28"/>
          <w:szCs w:val="28"/>
        </w:rPr>
        <w:t>5</w:t>
      </w:r>
      <w:r w:rsidR="001B133D" w:rsidRPr="006D01BE">
        <w:rPr>
          <w:rFonts w:ascii="Times New Roman" w:hAnsi="Times New Roman"/>
          <w:color w:val="000000"/>
          <w:sz w:val="28"/>
          <w:szCs w:val="28"/>
        </w:rPr>
        <w:t>,</w:t>
      </w:r>
      <w:r w:rsidR="008A00BE" w:rsidRPr="006D01BE">
        <w:rPr>
          <w:rFonts w:ascii="Times New Roman" w:hAnsi="Times New Roman"/>
          <w:color w:val="000000"/>
          <w:sz w:val="28"/>
          <w:szCs w:val="28"/>
        </w:rPr>
        <w:t>5</w:t>
      </w:r>
      <w:r w:rsidR="00876222"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876222" w:rsidRPr="006D01BE">
        <w:rPr>
          <w:rFonts w:ascii="Times New Roman" w:hAnsi="Times New Roman"/>
          <w:color w:val="000000"/>
          <w:sz w:val="28"/>
          <w:szCs w:val="28"/>
        </w:rPr>
        <w:t> </w:t>
      </w:r>
      <w:r w:rsidR="001B3244" w:rsidRPr="006D01BE">
        <w:rPr>
          <w:rFonts w:ascii="Times New Roman" w:hAnsi="Times New Roman"/>
          <w:color w:val="000000"/>
          <w:sz w:val="28"/>
          <w:szCs w:val="28"/>
        </w:rPr>
        <w:t xml:space="preserve">рублей, или на </w:t>
      </w:r>
      <w:r w:rsidR="008A00BE" w:rsidRPr="006D01BE">
        <w:rPr>
          <w:rFonts w:ascii="Times New Roman" w:hAnsi="Times New Roman"/>
          <w:color w:val="000000"/>
          <w:sz w:val="28"/>
          <w:szCs w:val="28"/>
        </w:rPr>
        <w:t xml:space="preserve">99,9 </w:t>
      </w:r>
      <w:r w:rsidRPr="006D01BE">
        <w:rPr>
          <w:rFonts w:ascii="Times New Roman" w:hAnsi="Times New Roman"/>
          <w:color w:val="000000"/>
          <w:sz w:val="28"/>
          <w:szCs w:val="28"/>
        </w:rPr>
        <w:t>процент</w:t>
      </w:r>
      <w:r w:rsidR="008A00BE" w:rsidRPr="006D01BE">
        <w:rPr>
          <w:rFonts w:ascii="Times New Roman" w:hAnsi="Times New Roman"/>
          <w:color w:val="000000"/>
          <w:sz w:val="28"/>
          <w:szCs w:val="28"/>
        </w:rPr>
        <w:t>ов</w:t>
      </w:r>
      <w:r w:rsidRPr="006D01BE">
        <w:rPr>
          <w:rFonts w:ascii="Times New Roman" w:hAnsi="Times New Roman"/>
          <w:color w:val="000000"/>
          <w:sz w:val="28"/>
          <w:szCs w:val="28"/>
        </w:rPr>
        <w:t xml:space="preserve"> к плановым показателям</w:t>
      </w:r>
      <w:r w:rsidR="00876222" w:rsidRPr="006D01BE">
        <w:rPr>
          <w:rFonts w:ascii="Times New Roman" w:hAnsi="Times New Roman"/>
          <w:color w:val="000000"/>
          <w:sz w:val="28"/>
          <w:szCs w:val="28"/>
        </w:rPr>
        <w:t>;</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w:t>
      </w:r>
      <w:r w:rsidR="00876222" w:rsidRPr="006D01BE">
        <w:rPr>
          <w:rFonts w:ascii="Times New Roman" w:hAnsi="Times New Roman"/>
          <w:color w:val="000000"/>
          <w:sz w:val="28"/>
          <w:szCs w:val="28"/>
        </w:rPr>
        <w:t> </w:t>
      </w:r>
      <w:r w:rsidRPr="006D01BE">
        <w:rPr>
          <w:rFonts w:ascii="Times New Roman" w:hAnsi="Times New Roman"/>
          <w:color w:val="000000"/>
          <w:sz w:val="28"/>
          <w:szCs w:val="28"/>
        </w:rPr>
        <w:t xml:space="preserve">расходы – </w:t>
      </w:r>
      <w:r w:rsidR="001B133D" w:rsidRPr="006D01BE">
        <w:rPr>
          <w:rFonts w:ascii="Times New Roman" w:hAnsi="Times New Roman"/>
          <w:color w:val="000000"/>
          <w:sz w:val="28"/>
          <w:szCs w:val="28"/>
        </w:rPr>
        <w:t>4</w:t>
      </w:r>
      <w:r w:rsidR="008A00BE" w:rsidRPr="006D01BE">
        <w:rPr>
          <w:rFonts w:ascii="Times New Roman" w:hAnsi="Times New Roman"/>
          <w:color w:val="000000"/>
          <w:sz w:val="28"/>
          <w:szCs w:val="28"/>
        </w:rPr>
        <w:t> 771,6</w:t>
      </w:r>
      <w:r w:rsidR="00876222"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876222" w:rsidRPr="006D01BE">
        <w:rPr>
          <w:rFonts w:ascii="Times New Roman" w:hAnsi="Times New Roman"/>
          <w:color w:val="000000"/>
          <w:sz w:val="28"/>
          <w:szCs w:val="28"/>
        </w:rPr>
        <w:t> </w:t>
      </w:r>
      <w:r w:rsidRPr="006D01BE">
        <w:rPr>
          <w:rFonts w:ascii="Times New Roman" w:hAnsi="Times New Roman"/>
          <w:color w:val="000000"/>
          <w:sz w:val="28"/>
          <w:szCs w:val="28"/>
        </w:rPr>
        <w:t>рублей, бюджетные назначения выполнены на</w:t>
      </w:r>
      <w:r w:rsidR="00876222" w:rsidRPr="006D01BE">
        <w:rPr>
          <w:rFonts w:ascii="Times New Roman" w:hAnsi="Times New Roman"/>
          <w:color w:val="000000"/>
          <w:sz w:val="28"/>
          <w:szCs w:val="28"/>
        </w:rPr>
        <w:t> 9</w:t>
      </w:r>
      <w:r w:rsidR="008A00BE" w:rsidRPr="006D01BE">
        <w:rPr>
          <w:rFonts w:ascii="Times New Roman" w:hAnsi="Times New Roman"/>
          <w:color w:val="000000"/>
          <w:sz w:val="28"/>
          <w:szCs w:val="28"/>
        </w:rPr>
        <w:t>8,5</w:t>
      </w:r>
      <w:r w:rsidR="001B3244" w:rsidRPr="006D01BE">
        <w:rPr>
          <w:rFonts w:ascii="Times New Roman" w:hAnsi="Times New Roman"/>
          <w:color w:val="000000"/>
          <w:sz w:val="28"/>
          <w:szCs w:val="28"/>
        </w:rPr>
        <w:t xml:space="preserve"> </w:t>
      </w:r>
      <w:r w:rsidR="00876222" w:rsidRPr="006D01BE">
        <w:rPr>
          <w:rFonts w:ascii="Times New Roman" w:hAnsi="Times New Roman"/>
          <w:color w:val="000000"/>
          <w:sz w:val="28"/>
          <w:szCs w:val="28"/>
        </w:rPr>
        <w:t>процентов.</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Бюджет исполнен с </w:t>
      </w:r>
      <w:r w:rsidR="008A00BE" w:rsidRPr="006D01BE">
        <w:rPr>
          <w:rFonts w:ascii="Times New Roman" w:hAnsi="Times New Roman"/>
          <w:color w:val="000000"/>
          <w:sz w:val="28"/>
          <w:szCs w:val="28"/>
        </w:rPr>
        <w:t>де</w:t>
      </w:r>
      <w:r w:rsidR="001B3244" w:rsidRPr="006D01BE">
        <w:rPr>
          <w:rFonts w:ascii="Times New Roman" w:hAnsi="Times New Roman"/>
          <w:color w:val="000000"/>
          <w:sz w:val="28"/>
          <w:szCs w:val="28"/>
        </w:rPr>
        <w:t>фицитом</w:t>
      </w:r>
      <w:r w:rsidRPr="006D01BE">
        <w:rPr>
          <w:rFonts w:ascii="Times New Roman" w:hAnsi="Times New Roman"/>
          <w:color w:val="000000"/>
          <w:sz w:val="28"/>
          <w:szCs w:val="28"/>
        </w:rPr>
        <w:t xml:space="preserve"> в объеме </w:t>
      </w:r>
      <w:r w:rsidR="008A00BE" w:rsidRPr="006D01BE">
        <w:rPr>
          <w:rFonts w:ascii="Times New Roman" w:hAnsi="Times New Roman"/>
          <w:color w:val="000000"/>
          <w:sz w:val="28"/>
          <w:szCs w:val="28"/>
        </w:rPr>
        <w:t>36</w:t>
      </w:r>
      <w:r w:rsidR="00C37722" w:rsidRPr="006D01BE">
        <w:rPr>
          <w:rFonts w:ascii="Times New Roman" w:hAnsi="Times New Roman"/>
          <w:color w:val="000000"/>
          <w:sz w:val="28"/>
          <w:szCs w:val="28"/>
        </w:rPr>
        <w:t>,1</w:t>
      </w:r>
      <w:r w:rsidR="00876222"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876222"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876222" w:rsidRPr="006D01BE">
        <w:rPr>
          <w:rFonts w:ascii="Times New Roman" w:hAnsi="Times New Roman"/>
          <w:color w:val="000000"/>
          <w:sz w:val="28"/>
          <w:szCs w:val="28"/>
        </w:rPr>
        <w:t>лей.</w:t>
      </w:r>
    </w:p>
    <w:p w:rsidR="00876222" w:rsidRPr="006D01BE" w:rsidRDefault="00876222" w:rsidP="00862561">
      <w:pPr>
        <w:ind w:firstLine="709"/>
        <w:jc w:val="both"/>
        <w:rPr>
          <w:rFonts w:ascii="Times New Roman" w:hAnsi="Times New Roman"/>
          <w:sz w:val="28"/>
          <w:szCs w:val="28"/>
        </w:rPr>
      </w:pPr>
      <w:r w:rsidRPr="006D01BE">
        <w:rPr>
          <w:rFonts w:ascii="Times New Roman" w:hAnsi="Times New Roman"/>
          <w:sz w:val="28"/>
          <w:szCs w:val="28"/>
        </w:rPr>
        <w:t>Основные параметры бюджета на 20</w:t>
      </w:r>
      <w:r w:rsidR="001B3244" w:rsidRPr="006D01BE">
        <w:rPr>
          <w:rFonts w:ascii="Times New Roman" w:hAnsi="Times New Roman"/>
          <w:sz w:val="28"/>
          <w:szCs w:val="28"/>
        </w:rPr>
        <w:t>2</w:t>
      </w:r>
      <w:r w:rsidR="008A00BE" w:rsidRPr="006D01BE">
        <w:rPr>
          <w:rFonts w:ascii="Times New Roman" w:hAnsi="Times New Roman"/>
          <w:sz w:val="28"/>
          <w:szCs w:val="28"/>
        </w:rPr>
        <w:t>3</w:t>
      </w:r>
      <w:r w:rsidR="001B3244" w:rsidRPr="006D01BE">
        <w:rPr>
          <w:rFonts w:ascii="Times New Roman" w:hAnsi="Times New Roman"/>
          <w:sz w:val="28"/>
          <w:szCs w:val="28"/>
        </w:rPr>
        <w:t xml:space="preserve"> </w:t>
      </w:r>
      <w:r w:rsidR="00E90B12" w:rsidRPr="006D01BE">
        <w:rPr>
          <w:rFonts w:ascii="Times New Roman" w:hAnsi="Times New Roman"/>
          <w:sz w:val="28"/>
          <w:szCs w:val="28"/>
        </w:rPr>
        <w:t xml:space="preserve">год изложены в таблице </w:t>
      </w:r>
      <w:r w:rsidR="008A00BE" w:rsidRPr="006D01BE">
        <w:rPr>
          <w:rFonts w:ascii="Times New Roman" w:hAnsi="Times New Roman"/>
          <w:sz w:val="28"/>
          <w:szCs w:val="28"/>
        </w:rPr>
        <w:t>1</w:t>
      </w:r>
      <w:r w:rsidR="00E90B12" w:rsidRPr="006D01BE">
        <w:rPr>
          <w:rFonts w:ascii="Times New Roman" w:hAnsi="Times New Roman"/>
          <w:sz w:val="28"/>
          <w:szCs w:val="28"/>
        </w:rPr>
        <w:t>.</w:t>
      </w:r>
    </w:p>
    <w:p w:rsidR="00876222" w:rsidRPr="006D01BE" w:rsidRDefault="00876222" w:rsidP="00862561">
      <w:pPr>
        <w:ind w:firstLine="709"/>
        <w:jc w:val="right"/>
        <w:rPr>
          <w:rFonts w:ascii="Times New Roman" w:hAnsi="Times New Roman"/>
          <w:sz w:val="28"/>
          <w:szCs w:val="28"/>
        </w:rPr>
      </w:pPr>
      <w:r w:rsidRPr="006D01BE">
        <w:rPr>
          <w:rFonts w:ascii="Times New Roman" w:hAnsi="Times New Roman"/>
          <w:sz w:val="28"/>
          <w:szCs w:val="28"/>
        </w:rPr>
        <w:t xml:space="preserve">Таблица </w:t>
      </w:r>
      <w:r w:rsidR="008A00BE" w:rsidRPr="006D01BE">
        <w:rPr>
          <w:rFonts w:ascii="Times New Roman" w:hAnsi="Times New Roman"/>
          <w:sz w:val="28"/>
          <w:szCs w:val="28"/>
        </w:rPr>
        <w:t>1</w:t>
      </w:r>
    </w:p>
    <w:p w:rsidR="00876222" w:rsidRPr="006D01BE" w:rsidRDefault="00876222" w:rsidP="00862561">
      <w:pPr>
        <w:jc w:val="center"/>
        <w:rPr>
          <w:rFonts w:ascii="Times New Roman" w:hAnsi="Times New Roman"/>
          <w:color w:val="000000"/>
          <w:sz w:val="28"/>
          <w:szCs w:val="28"/>
        </w:rPr>
      </w:pPr>
      <w:r w:rsidRPr="006D01BE">
        <w:rPr>
          <w:rFonts w:ascii="Times New Roman" w:hAnsi="Times New Roman"/>
          <w:color w:val="000000"/>
          <w:sz w:val="28"/>
          <w:szCs w:val="28"/>
        </w:rPr>
        <w:t>Основные параметры бюджета ЗАТО Железногорск на 20</w:t>
      </w:r>
      <w:r w:rsidR="001B3244" w:rsidRPr="006D01BE">
        <w:rPr>
          <w:rFonts w:ascii="Times New Roman" w:hAnsi="Times New Roman"/>
          <w:color w:val="000000"/>
          <w:sz w:val="28"/>
          <w:szCs w:val="28"/>
        </w:rPr>
        <w:t>2</w:t>
      </w:r>
      <w:r w:rsidR="008A00BE"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w:t>
      </w:r>
    </w:p>
    <w:p w:rsidR="00876222" w:rsidRPr="006D01BE" w:rsidRDefault="00876222" w:rsidP="00862561">
      <w:pPr>
        <w:ind w:firstLine="709"/>
        <w:jc w:val="right"/>
        <w:rPr>
          <w:rFonts w:ascii="Times New Roman" w:hAnsi="Times New Roman"/>
          <w:color w:val="000000"/>
          <w:sz w:val="28"/>
          <w:szCs w:val="28"/>
        </w:rPr>
      </w:pPr>
      <w:r w:rsidRPr="006D01BE">
        <w:rPr>
          <w:rFonts w:ascii="Times New Roman" w:hAnsi="Times New Roman"/>
          <w:color w:val="000000"/>
          <w:sz w:val="28"/>
          <w:szCs w:val="28"/>
        </w:rPr>
        <w:t>млн. руб.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1913"/>
        <w:gridCol w:w="1914"/>
        <w:gridCol w:w="1914"/>
        <w:gridCol w:w="1914"/>
      </w:tblGrid>
      <w:tr w:rsidR="00876222" w:rsidRPr="006D01BE" w:rsidTr="004919CA">
        <w:trPr>
          <w:tblHeader/>
        </w:trPr>
        <w:tc>
          <w:tcPr>
            <w:tcW w:w="1701" w:type="dxa"/>
          </w:tcPr>
          <w:p w:rsidR="00876222" w:rsidRPr="006D01BE" w:rsidRDefault="00876222" w:rsidP="00862561">
            <w:pPr>
              <w:jc w:val="center"/>
              <w:rPr>
                <w:rFonts w:ascii="Times New Roman" w:hAnsi="Times New Roman"/>
                <w:color w:val="000000"/>
                <w:sz w:val="24"/>
                <w:szCs w:val="24"/>
              </w:rPr>
            </w:pPr>
          </w:p>
        </w:tc>
        <w:tc>
          <w:tcPr>
            <w:tcW w:w="1913" w:type="dxa"/>
            <w:vAlign w:val="center"/>
          </w:tcPr>
          <w:p w:rsidR="00876222" w:rsidRPr="006D01BE" w:rsidRDefault="00876222" w:rsidP="00862561">
            <w:pPr>
              <w:jc w:val="center"/>
              <w:rPr>
                <w:rFonts w:ascii="Times New Roman" w:hAnsi="Times New Roman"/>
                <w:b/>
                <w:color w:val="000000"/>
                <w:sz w:val="24"/>
                <w:szCs w:val="24"/>
              </w:rPr>
            </w:pPr>
            <w:r w:rsidRPr="006D01BE">
              <w:rPr>
                <w:rFonts w:ascii="Times New Roman" w:hAnsi="Times New Roman"/>
                <w:b/>
                <w:color w:val="000000"/>
                <w:sz w:val="24"/>
                <w:szCs w:val="24"/>
              </w:rPr>
              <w:t xml:space="preserve">Утверждено первоначально решением </w:t>
            </w:r>
            <w:r w:rsidRPr="006D01BE">
              <w:rPr>
                <w:rFonts w:ascii="Times New Roman" w:hAnsi="Times New Roman"/>
                <w:b/>
                <w:color w:val="000000"/>
                <w:sz w:val="24"/>
                <w:szCs w:val="24"/>
              </w:rPr>
              <w:br/>
              <w:t>№ </w:t>
            </w:r>
            <w:r w:rsidR="008A00BE" w:rsidRPr="006D01BE">
              <w:rPr>
                <w:rFonts w:ascii="Times New Roman" w:hAnsi="Times New Roman"/>
                <w:b/>
                <w:color w:val="000000"/>
                <w:sz w:val="24"/>
                <w:szCs w:val="24"/>
              </w:rPr>
              <w:t>2</w:t>
            </w:r>
            <w:r w:rsidR="00C37722" w:rsidRPr="006D01BE">
              <w:rPr>
                <w:rFonts w:ascii="Times New Roman" w:hAnsi="Times New Roman"/>
                <w:b/>
                <w:color w:val="000000"/>
                <w:sz w:val="24"/>
                <w:szCs w:val="24"/>
              </w:rPr>
              <w:t>3</w:t>
            </w:r>
            <w:r w:rsidRPr="006D01BE">
              <w:rPr>
                <w:rFonts w:ascii="Times New Roman" w:hAnsi="Times New Roman"/>
                <w:b/>
                <w:color w:val="000000"/>
                <w:sz w:val="24"/>
                <w:szCs w:val="24"/>
              </w:rPr>
              <w:t>-</w:t>
            </w:r>
            <w:r w:rsidR="008A00BE" w:rsidRPr="006D01BE">
              <w:rPr>
                <w:rFonts w:ascii="Times New Roman" w:hAnsi="Times New Roman"/>
                <w:b/>
                <w:color w:val="000000"/>
                <w:sz w:val="24"/>
                <w:szCs w:val="24"/>
              </w:rPr>
              <w:t>289</w:t>
            </w:r>
            <w:r w:rsidRPr="006D01BE">
              <w:rPr>
                <w:rFonts w:ascii="Times New Roman" w:hAnsi="Times New Roman"/>
                <w:b/>
                <w:color w:val="000000"/>
                <w:sz w:val="24"/>
                <w:szCs w:val="24"/>
              </w:rPr>
              <w:t>Р от </w:t>
            </w:r>
            <w:r w:rsidR="00C31E18" w:rsidRPr="006D01BE">
              <w:rPr>
                <w:rFonts w:ascii="Times New Roman" w:hAnsi="Times New Roman"/>
                <w:b/>
                <w:color w:val="000000"/>
                <w:sz w:val="24"/>
                <w:szCs w:val="24"/>
              </w:rPr>
              <w:t>1</w:t>
            </w:r>
            <w:r w:rsidR="008A00BE" w:rsidRPr="006D01BE">
              <w:rPr>
                <w:rFonts w:ascii="Times New Roman" w:hAnsi="Times New Roman"/>
                <w:b/>
                <w:color w:val="000000"/>
                <w:sz w:val="24"/>
                <w:szCs w:val="24"/>
              </w:rPr>
              <w:t>5</w:t>
            </w:r>
            <w:r w:rsidRPr="006D01BE">
              <w:rPr>
                <w:rFonts w:ascii="Times New Roman" w:hAnsi="Times New Roman"/>
                <w:b/>
                <w:color w:val="000000"/>
                <w:sz w:val="24"/>
                <w:szCs w:val="24"/>
              </w:rPr>
              <w:t>.12.20</w:t>
            </w:r>
            <w:r w:rsidR="00C31E18" w:rsidRPr="006D01BE">
              <w:rPr>
                <w:rFonts w:ascii="Times New Roman" w:hAnsi="Times New Roman"/>
                <w:b/>
                <w:color w:val="000000"/>
                <w:sz w:val="24"/>
                <w:szCs w:val="24"/>
              </w:rPr>
              <w:t>2</w:t>
            </w:r>
            <w:r w:rsidR="008A00BE" w:rsidRPr="006D01BE">
              <w:rPr>
                <w:rFonts w:ascii="Times New Roman" w:hAnsi="Times New Roman"/>
                <w:b/>
                <w:color w:val="000000"/>
                <w:sz w:val="24"/>
                <w:szCs w:val="24"/>
              </w:rPr>
              <w:t>2</w:t>
            </w:r>
          </w:p>
        </w:tc>
        <w:tc>
          <w:tcPr>
            <w:tcW w:w="1914" w:type="dxa"/>
            <w:vAlign w:val="center"/>
          </w:tcPr>
          <w:p w:rsidR="00876222" w:rsidRPr="006D01BE" w:rsidRDefault="00876222" w:rsidP="00862561">
            <w:pPr>
              <w:jc w:val="center"/>
              <w:rPr>
                <w:rFonts w:ascii="Times New Roman" w:hAnsi="Times New Roman"/>
                <w:b/>
                <w:color w:val="000000"/>
                <w:sz w:val="24"/>
                <w:szCs w:val="24"/>
              </w:rPr>
            </w:pPr>
            <w:r w:rsidRPr="006D01BE">
              <w:rPr>
                <w:rFonts w:ascii="Times New Roman" w:hAnsi="Times New Roman"/>
                <w:b/>
                <w:color w:val="000000"/>
                <w:sz w:val="24"/>
                <w:szCs w:val="24"/>
              </w:rPr>
              <w:t xml:space="preserve">Утверждено с изменениями решением </w:t>
            </w:r>
            <w:r w:rsidRPr="006D01BE">
              <w:rPr>
                <w:rFonts w:ascii="Times New Roman" w:hAnsi="Times New Roman"/>
                <w:b/>
                <w:color w:val="000000"/>
                <w:sz w:val="24"/>
                <w:szCs w:val="24"/>
              </w:rPr>
              <w:br/>
              <w:t>№ </w:t>
            </w:r>
            <w:r w:rsidR="008A00BE" w:rsidRPr="006D01BE">
              <w:rPr>
                <w:rFonts w:ascii="Times New Roman" w:hAnsi="Times New Roman"/>
                <w:b/>
                <w:color w:val="000000"/>
                <w:sz w:val="24"/>
                <w:szCs w:val="24"/>
              </w:rPr>
              <w:t>37</w:t>
            </w:r>
            <w:r w:rsidR="00C31E18" w:rsidRPr="006D01BE">
              <w:rPr>
                <w:rFonts w:ascii="Times New Roman" w:hAnsi="Times New Roman"/>
                <w:b/>
                <w:color w:val="000000"/>
                <w:sz w:val="24"/>
                <w:szCs w:val="24"/>
              </w:rPr>
              <w:t>-</w:t>
            </w:r>
            <w:r w:rsidR="008A00BE" w:rsidRPr="006D01BE">
              <w:rPr>
                <w:rFonts w:ascii="Times New Roman" w:hAnsi="Times New Roman"/>
                <w:b/>
                <w:color w:val="000000"/>
                <w:sz w:val="24"/>
                <w:szCs w:val="24"/>
              </w:rPr>
              <w:t>411</w:t>
            </w:r>
            <w:r w:rsidRPr="006D01BE">
              <w:rPr>
                <w:rFonts w:ascii="Times New Roman" w:hAnsi="Times New Roman"/>
                <w:b/>
                <w:color w:val="000000"/>
                <w:sz w:val="24"/>
                <w:szCs w:val="24"/>
              </w:rPr>
              <w:t>Р от 1</w:t>
            </w:r>
            <w:r w:rsidR="008A00BE" w:rsidRPr="006D01BE">
              <w:rPr>
                <w:rFonts w:ascii="Times New Roman" w:hAnsi="Times New Roman"/>
                <w:b/>
                <w:color w:val="000000"/>
                <w:sz w:val="24"/>
                <w:szCs w:val="24"/>
              </w:rPr>
              <w:t>4</w:t>
            </w:r>
            <w:r w:rsidR="001B3244" w:rsidRPr="006D01BE">
              <w:rPr>
                <w:rFonts w:ascii="Times New Roman" w:hAnsi="Times New Roman"/>
                <w:b/>
                <w:color w:val="000000"/>
                <w:sz w:val="24"/>
                <w:szCs w:val="24"/>
              </w:rPr>
              <w:t>.12.202</w:t>
            </w:r>
            <w:r w:rsidR="008A00BE" w:rsidRPr="006D01BE">
              <w:rPr>
                <w:rFonts w:ascii="Times New Roman" w:hAnsi="Times New Roman"/>
                <w:b/>
                <w:color w:val="000000"/>
                <w:sz w:val="24"/>
                <w:szCs w:val="24"/>
              </w:rPr>
              <w:t>3</w:t>
            </w:r>
          </w:p>
        </w:tc>
        <w:tc>
          <w:tcPr>
            <w:tcW w:w="1914" w:type="dxa"/>
            <w:vAlign w:val="center"/>
          </w:tcPr>
          <w:p w:rsidR="00876222" w:rsidRPr="006D01BE" w:rsidRDefault="00876222" w:rsidP="00862561">
            <w:pPr>
              <w:jc w:val="center"/>
              <w:rPr>
                <w:rFonts w:ascii="Times New Roman" w:hAnsi="Times New Roman"/>
                <w:b/>
                <w:color w:val="000000"/>
                <w:sz w:val="24"/>
                <w:szCs w:val="24"/>
              </w:rPr>
            </w:pPr>
            <w:r w:rsidRPr="006D01BE">
              <w:rPr>
                <w:rFonts w:ascii="Times New Roman" w:hAnsi="Times New Roman"/>
                <w:b/>
                <w:color w:val="000000"/>
                <w:sz w:val="24"/>
                <w:szCs w:val="24"/>
              </w:rPr>
              <w:t>Изменение параметров бюджета в течение 20</w:t>
            </w:r>
            <w:r w:rsidR="001B3244" w:rsidRPr="006D01BE">
              <w:rPr>
                <w:rFonts w:ascii="Times New Roman" w:hAnsi="Times New Roman"/>
                <w:b/>
                <w:color w:val="000000"/>
                <w:sz w:val="24"/>
                <w:szCs w:val="24"/>
              </w:rPr>
              <w:t>2</w:t>
            </w:r>
            <w:r w:rsidR="008A00BE" w:rsidRPr="006D01BE">
              <w:rPr>
                <w:rFonts w:ascii="Times New Roman" w:hAnsi="Times New Roman"/>
                <w:b/>
                <w:color w:val="000000"/>
                <w:sz w:val="24"/>
                <w:szCs w:val="24"/>
              </w:rPr>
              <w:t>3</w:t>
            </w:r>
            <w:r w:rsidRPr="006D01BE">
              <w:rPr>
                <w:rFonts w:ascii="Times New Roman" w:hAnsi="Times New Roman"/>
                <w:b/>
                <w:color w:val="000000"/>
                <w:sz w:val="24"/>
                <w:szCs w:val="24"/>
              </w:rPr>
              <w:t> года</w:t>
            </w:r>
          </w:p>
        </w:tc>
        <w:tc>
          <w:tcPr>
            <w:tcW w:w="1914" w:type="dxa"/>
            <w:vAlign w:val="center"/>
          </w:tcPr>
          <w:p w:rsidR="00876222" w:rsidRPr="006D01BE" w:rsidRDefault="00876222" w:rsidP="008A00BE">
            <w:pPr>
              <w:jc w:val="center"/>
              <w:rPr>
                <w:rFonts w:ascii="Times New Roman" w:hAnsi="Times New Roman"/>
                <w:b/>
                <w:color w:val="000000"/>
                <w:sz w:val="24"/>
                <w:szCs w:val="24"/>
              </w:rPr>
            </w:pPr>
            <w:r w:rsidRPr="006D01BE">
              <w:rPr>
                <w:rFonts w:ascii="Times New Roman" w:hAnsi="Times New Roman"/>
                <w:b/>
                <w:color w:val="000000"/>
                <w:sz w:val="24"/>
                <w:szCs w:val="24"/>
              </w:rPr>
              <w:t>И</w:t>
            </w:r>
            <w:r w:rsidR="001B3244" w:rsidRPr="006D01BE">
              <w:rPr>
                <w:rFonts w:ascii="Times New Roman" w:hAnsi="Times New Roman"/>
                <w:b/>
                <w:color w:val="000000"/>
                <w:sz w:val="24"/>
                <w:szCs w:val="24"/>
              </w:rPr>
              <w:t>сполнение бюджета за 202</w:t>
            </w:r>
            <w:r w:rsidR="008A00BE" w:rsidRPr="006D01BE">
              <w:rPr>
                <w:rFonts w:ascii="Times New Roman" w:hAnsi="Times New Roman"/>
                <w:b/>
                <w:color w:val="000000"/>
                <w:sz w:val="24"/>
                <w:szCs w:val="24"/>
              </w:rPr>
              <w:t>3</w:t>
            </w:r>
            <w:r w:rsidRPr="006D01BE">
              <w:rPr>
                <w:rFonts w:ascii="Times New Roman" w:hAnsi="Times New Roman"/>
                <w:b/>
                <w:color w:val="000000"/>
                <w:sz w:val="24"/>
                <w:szCs w:val="24"/>
              </w:rPr>
              <w:t xml:space="preserve"> год</w:t>
            </w:r>
          </w:p>
        </w:tc>
      </w:tr>
      <w:tr w:rsidR="00876222" w:rsidRPr="006D01BE" w:rsidTr="00876222">
        <w:tc>
          <w:tcPr>
            <w:tcW w:w="1701" w:type="dxa"/>
          </w:tcPr>
          <w:p w:rsidR="00876222" w:rsidRPr="006D01BE" w:rsidRDefault="00876222" w:rsidP="00862561">
            <w:pPr>
              <w:jc w:val="both"/>
              <w:rPr>
                <w:rFonts w:ascii="Times New Roman" w:hAnsi="Times New Roman"/>
                <w:color w:val="000000"/>
                <w:sz w:val="24"/>
                <w:szCs w:val="24"/>
              </w:rPr>
            </w:pPr>
            <w:r w:rsidRPr="006D01BE">
              <w:rPr>
                <w:rFonts w:ascii="Times New Roman" w:hAnsi="Times New Roman"/>
                <w:color w:val="000000"/>
                <w:sz w:val="24"/>
                <w:szCs w:val="24"/>
              </w:rPr>
              <w:t>Доходы бюджета</w:t>
            </w:r>
          </w:p>
        </w:tc>
        <w:tc>
          <w:tcPr>
            <w:tcW w:w="1913" w:type="dxa"/>
            <w:vAlign w:val="center"/>
          </w:tcPr>
          <w:p w:rsidR="00876222" w:rsidRPr="006D01BE" w:rsidRDefault="008A00BE" w:rsidP="00862561">
            <w:pPr>
              <w:jc w:val="center"/>
              <w:rPr>
                <w:rFonts w:ascii="Times New Roman" w:hAnsi="Times New Roman"/>
                <w:color w:val="000000"/>
                <w:sz w:val="24"/>
                <w:szCs w:val="24"/>
              </w:rPr>
            </w:pPr>
            <w:r w:rsidRPr="006D01BE">
              <w:rPr>
                <w:rFonts w:ascii="Times New Roman" w:hAnsi="Times New Roman"/>
                <w:color w:val="000000"/>
                <w:sz w:val="24"/>
                <w:szCs w:val="28"/>
              </w:rPr>
              <w:t>4</w:t>
            </w:r>
            <w:r w:rsidRPr="006D01BE">
              <w:rPr>
                <w:rFonts w:ascii="Times New Roman" w:hAnsi="Times New Roman"/>
                <w:color w:val="000000"/>
                <w:sz w:val="24"/>
                <w:szCs w:val="28"/>
                <w:lang w:val="en-US"/>
              </w:rPr>
              <w:t> 051</w:t>
            </w:r>
            <w:r w:rsidRPr="006D01BE">
              <w:rPr>
                <w:rFonts w:ascii="Times New Roman" w:hAnsi="Times New Roman"/>
                <w:color w:val="000000"/>
                <w:sz w:val="24"/>
                <w:szCs w:val="28"/>
              </w:rPr>
              <w:t>,</w:t>
            </w:r>
            <w:r w:rsidRPr="006D01BE">
              <w:rPr>
                <w:rFonts w:ascii="Times New Roman" w:hAnsi="Times New Roman"/>
                <w:color w:val="000000"/>
                <w:sz w:val="24"/>
                <w:szCs w:val="28"/>
                <w:lang w:val="en-US"/>
              </w:rPr>
              <w:t>1</w:t>
            </w:r>
          </w:p>
        </w:tc>
        <w:tc>
          <w:tcPr>
            <w:tcW w:w="1914" w:type="dxa"/>
            <w:vAlign w:val="center"/>
          </w:tcPr>
          <w:p w:rsidR="00876222" w:rsidRPr="006D01BE" w:rsidRDefault="00C37722" w:rsidP="00862561">
            <w:pPr>
              <w:jc w:val="center"/>
              <w:rPr>
                <w:rFonts w:ascii="Times New Roman" w:hAnsi="Times New Roman"/>
                <w:color w:val="000000"/>
                <w:sz w:val="24"/>
                <w:szCs w:val="24"/>
              </w:rPr>
            </w:pPr>
            <w:r w:rsidRPr="006D01BE">
              <w:rPr>
                <w:rFonts w:ascii="Times New Roman" w:hAnsi="Times New Roman"/>
                <w:color w:val="000000"/>
                <w:sz w:val="24"/>
                <w:szCs w:val="28"/>
              </w:rPr>
              <w:t>4</w:t>
            </w:r>
            <w:r w:rsidR="008A00BE" w:rsidRPr="006D01BE">
              <w:rPr>
                <w:rFonts w:ascii="Times New Roman" w:hAnsi="Times New Roman"/>
                <w:color w:val="000000"/>
                <w:sz w:val="24"/>
                <w:szCs w:val="28"/>
              </w:rPr>
              <w:t> 709,7</w:t>
            </w:r>
          </w:p>
        </w:tc>
        <w:tc>
          <w:tcPr>
            <w:tcW w:w="1914" w:type="dxa"/>
            <w:vAlign w:val="center"/>
          </w:tcPr>
          <w:p w:rsidR="00876222" w:rsidRPr="006D01BE" w:rsidRDefault="00876222" w:rsidP="00862561">
            <w:pPr>
              <w:jc w:val="center"/>
              <w:rPr>
                <w:rFonts w:ascii="Times New Roman" w:hAnsi="Times New Roman"/>
                <w:color w:val="000000"/>
                <w:sz w:val="24"/>
                <w:szCs w:val="24"/>
              </w:rPr>
            </w:pPr>
            <w:r w:rsidRPr="006D01BE">
              <w:rPr>
                <w:rFonts w:ascii="Times New Roman" w:hAnsi="Times New Roman"/>
                <w:color w:val="000000"/>
                <w:sz w:val="24"/>
                <w:szCs w:val="24"/>
              </w:rPr>
              <w:t>+ </w:t>
            </w:r>
            <w:r w:rsidR="008A00BE" w:rsidRPr="006D01BE">
              <w:rPr>
                <w:rFonts w:ascii="Times New Roman" w:hAnsi="Times New Roman"/>
                <w:color w:val="000000"/>
                <w:sz w:val="24"/>
                <w:szCs w:val="24"/>
              </w:rPr>
              <w:t>658,6</w:t>
            </w:r>
          </w:p>
        </w:tc>
        <w:tc>
          <w:tcPr>
            <w:tcW w:w="1914" w:type="dxa"/>
            <w:vAlign w:val="center"/>
          </w:tcPr>
          <w:p w:rsidR="00876222" w:rsidRPr="006D01BE" w:rsidRDefault="00C37722" w:rsidP="008A00BE">
            <w:pPr>
              <w:jc w:val="center"/>
              <w:rPr>
                <w:rFonts w:ascii="Times New Roman" w:hAnsi="Times New Roman"/>
                <w:color w:val="000000"/>
                <w:sz w:val="24"/>
                <w:szCs w:val="24"/>
              </w:rPr>
            </w:pPr>
            <w:r w:rsidRPr="006D01BE">
              <w:rPr>
                <w:rFonts w:ascii="Times New Roman" w:hAnsi="Times New Roman"/>
                <w:color w:val="000000"/>
                <w:sz w:val="24"/>
                <w:szCs w:val="24"/>
              </w:rPr>
              <w:t>4 73</w:t>
            </w:r>
            <w:r w:rsidR="008A00BE" w:rsidRPr="006D01BE">
              <w:rPr>
                <w:rFonts w:ascii="Times New Roman" w:hAnsi="Times New Roman"/>
                <w:color w:val="000000"/>
                <w:sz w:val="24"/>
                <w:szCs w:val="24"/>
              </w:rPr>
              <w:t>5</w:t>
            </w:r>
            <w:r w:rsidRPr="006D01BE">
              <w:rPr>
                <w:rFonts w:ascii="Times New Roman" w:hAnsi="Times New Roman"/>
                <w:color w:val="000000"/>
                <w:sz w:val="24"/>
                <w:szCs w:val="24"/>
              </w:rPr>
              <w:t>,</w:t>
            </w:r>
            <w:r w:rsidR="008A00BE" w:rsidRPr="006D01BE">
              <w:rPr>
                <w:rFonts w:ascii="Times New Roman" w:hAnsi="Times New Roman"/>
                <w:color w:val="000000"/>
                <w:sz w:val="24"/>
                <w:szCs w:val="24"/>
              </w:rPr>
              <w:t>5</w:t>
            </w:r>
          </w:p>
        </w:tc>
      </w:tr>
      <w:tr w:rsidR="00876222" w:rsidRPr="006D01BE" w:rsidTr="00876222">
        <w:tc>
          <w:tcPr>
            <w:tcW w:w="1701" w:type="dxa"/>
          </w:tcPr>
          <w:p w:rsidR="00876222" w:rsidRPr="006D01BE" w:rsidRDefault="00876222" w:rsidP="00862561">
            <w:pPr>
              <w:jc w:val="both"/>
              <w:rPr>
                <w:rFonts w:ascii="Times New Roman" w:hAnsi="Times New Roman"/>
                <w:color w:val="000000"/>
                <w:sz w:val="24"/>
                <w:szCs w:val="24"/>
              </w:rPr>
            </w:pPr>
            <w:r w:rsidRPr="006D01BE">
              <w:rPr>
                <w:rFonts w:ascii="Times New Roman" w:hAnsi="Times New Roman"/>
                <w:color w:val="000000"/>
                <w:sz w:val="24"/>
                <w:szCs w:val="24"/>
              </w:rPr>
              <w:t>Расходы бюджета</w:t>
            </w:r>
          </w:p>
        </w:tc>
        <w:tc>
          <w:tcPr>
            <w:tcW w:w="1913" w:type="dxa"/>
            <w:vAlign w:val="center"/>
          </w:tcPr>
          <w:p w:rsidR="00876222" w:rsidRPr="006D01BE" w:rsidRDefault="008A00BE" w:rsidP="00862561">
            <w:pPr>
              <w:jc w:val="center"/>
              <w:rPr>
                <w:rFonts w:ascii="Times New Roman" w:hAnsi="Times New Roman"/>
                <w:color w:val="000000"/>
                <w:sz w:val="24"/>
                <w:szCs w:val="24"/>
              </w:rPr>
            </w:pPr>
            <w:r w:rsidRPr="006D01BE">
              <w:rPr>
                <w:rFonts w:ascii="Times New Roman" w:hAnsi="Times New Roman"/>
                <w:color w:val="000000"/>
                <w:sz w:val="24"/>
                <w:szCs w:val="28"/>
              </w:rPr>
              <w:t>4 229,1</w:t>
            </w:r>
          </w:p>
        </w:tc>
        <w:tc>
          <w:tcPr>
            <w:tcW w:w="1914" w:type="dxa"/>
            <w:vAlign w:val="center"/>
          </w:tcPr>
          <w:p w:rsidR="00876222" w:rsidRPr="006D01BE" w:rsidRDefault="00C37722" w:rsidP="00862561">
            <w:pPr>
              <w:jc w:val="center"/>
              <w:rPr>
                <w:rFonts w:ascii="Times New Roman" w:hAnsi="Times New Roman"/>
                <w:color w:val="000000"/>
                <w:sz w:val="24"/>
                <w:szCs w:val="24"/>
              </w:rPr>
            </w:pPr>
            <w:r w:rsidRPr="006D01BE">
              <w:rPr>
                <w:rFonts w:ascii="Times New Roman" w:hAnsi="Times New Roman"/>
                <w:color w:val="000000"/>
                <w:sz w:val="24"/>
                <w:szCs w:val="28"/>
              </w:rPr>
              <w:t>4</w:t>
            </w:r>
            <w:r w:rsidR="008A00BE" w:rsidRPr="006D01BE">
              <w:rPr>
                <w:rFonts w:ascii="Times New Roman" w:hAnsi="Times New Roman"/>
                <w:color w:val="000000"/>
                <w:sz w:val="24"/>
                <w:szCs w:val="28"/>
              </w:rPr>
              <w:t> 815,9</w:t>
            </w:r>
          </w:p>
        </w:tc>
        <w:tc>
          <w:tcPr>
            <w:tcW w:w="1914" w:type="dxa"/>
            <w:vAlign w:val="center"/>
          </w:tcPr>
          <w:p w:rsidR="00876222" w:rsidRPr="006D01BE" w:rsidRDefault="00876222" w:rsidP="00862561">
            <w:pPr>
              <w:jc w:val="center"/>
              <w:rPr>
                <w:rFonts w:ascii="Times New Roman" w:hAnsi="Times New Roman"/>
                <w:color w:val="000000"/>
                <w:sz w:val="24"/>
                <w:szCs w:val="24"/>
              </w:rPr>
            </w:pPr>
            <w:r w:rsidRPr="006D01BE">
              <w:rPr>
                <w:rFonts w:ascii="Times New Roman" w:hAnsi="Times New Roman"/>
                <w:color w:val="000000"/>
                <w:sz w:val="24"/>
                <w:szCs w:val="24"/>
              </w:rPr>
              <w:t>+ </w:t>
            </w:r>
            <w:r w:rsidR="008A00BE" w:rsidRPr="006D01BE">
              <w:rPr>
                <w:rFonts w:ascii="Times New Roman" w:hAnsi="Times New Roman"/>
                <w:color w:val="000000"/>
                <w:sz w:val="24"/>
                <w:szCs w:val="24"/>
              </w:rPr>
              <w:t>586,8</w:t>
            </w:r>
          </w:p>
        </w:tc>
        <w:tc>
          <w:tcPr>
            <w:tcW w:w="1914" w:type="dxa"/>
            <w:vAlign w:val="center"/>
          </w:tcPr>
          <w:p w:rsidR="00876222" w:rsidRPr="006D01BE" w:rsidRDefault="00C37722" w:rsidP="00862561">
            <w:pPr>
              <w:jc w:val="center"/>
              <w:rPr>
                <w:rFonts w:ascii="Times New Roman" w:hAnsi="Times New Roman"/>
                <w:color w:val="000000"/>
                <w:sz w:val="24"/>
                <w:szCs w:val="24"/>
              </w:rPr>
            </w:pPr>
            <w:r w:rsidRPr="006D01BE">
              <w:rPr>
                <w:rFonts w:ascii="Times New Roman" w:hAnsi="Times New Roman"/>
                <w:color w:val="000000"/>
                <w:sz w:val="24"/>
                <w:szCs w:val="24"/>
              </w:rPr>
              <w:t>4</w:t>
            </w:r>
            <w:r w:rsidR="008A00BE" w:rsidRPr="006D01BE">
              <w:rPr>
                <w:rFonts w:ascii="Times New Roman" w:hAnsi="Times New Roman"/>
                <w:color w:val="000000"/>
                <w:sz w:val="24"/>
                <w:szCs w:val="24"/>
              </w:rPr>
              <w:t> 771,6</w:t>
            </w:r>
          </w:p>
        </w:tc>
      </w:tr>
      <w:tr w:rsidR="00876222" w:rsidRPr="00862561" w:rsidTr="00876222">
        <w:tc>
          <w:tcPr>
            <w:tcW w:w="1701" w:type="dxa"/>
          </w:tcPr>
          <w:p w:rsidR="00876222" w:rsidRPr="006D01BE" w:rsidRDefault="00876222" w:rsidP="00862561">
            <w:pPr>
              <w:jc w:val="both"/>
              <w:rPr>
                <w:rFonts w:ascii="Times New Roman" w:hAnsi="Times New Roman"/>
                <w:color w:val="000000"/>
                <w:sz w:val="24"/>
                <w:szCs w:val="24"/>
              </w:rPr>
            </w:pPr>
            <w:r w:rsidRPr="006D01BE">
              <w:rPr>
                <w:rFonts w:ascii="Times New Roman" w:hAnsi="Times New Roman"/>
                <w:color w:val="000000"/>
                <w:sz w:val="24"/>
                <w:szCs w:val="24"/>
              </w:rPr>
              <w:t xml:space="preserve">Дефицит (-), </w:t>
            </w:r>
          </w:p>
          <w:p w:rsidR="00876222" w:rsidRPr="006D01BE" w:rsidRDefault="00876222" w:rsidP="00862561">
            <w:pPr>
              <w:rPr>
                <w:rFonts w:ascii="Times New Roman" w:hAnsi="Times New Roman"/>
                <w:color w:val="000000"/>
                <w:sz w:val="24"/>
                <w:szCs w:val="24"/>
              </w:rPr>
            </w:pPr>
            <w:r w:rsidRPr="006D01BE">
              <w:rPr>
                <w:rFonts w:ascii="Times New Roman" w:hAnsi="Times New Roman"/>
                <w:color w:val="000000"/>
                <w:sz w:val="24"/>
                <w:szCs w:val="24"/>
              </w:rPr>
              <w:t>профицит (+) бюджета</w:t>
            </w:r>
          </w:p>
        </w:tc>
        <w:tc>
          <w:tcPr>
            <w:tcW w:w="1913" w:type="dxa"/>
            <w:vAlign w:val="center"/>
          </w:tcPr>
          <w:p w:rsidR="00876222" w:rsidRPr="006D01BE" w:rsidRDefault="008667AB" w:rsidP="00862561">
            <w:pPr>
              <w:jc w:val="center"/>
              <w:rPr>
                <w:rFonts w:ascii="Times New Roman" w:hAnsi="Times New Roman"/>
                <w:color w:val="000000"/>
                <w:sz w:val="24"/>
                <w:szCs w:val="24"/>
              </w:rPr>
            </w:pPr>
            <w:r w:rsidRPr="006D01BE">
              <w:rPr>
                <w:rFonts w:ascii="Times New Roman" w:hAnsi="Times New Roman"/>
                <w:color w:val="000000"/>
                <w:sz w:val="24"/>
                <w:szCs w:val="24"/>
              </w:rPr>
              <w:t>-</w:t>
            </w:r>
            <w:r w:rsidR="000B7325" w:rsidRPr="006D01BE">
              <w:rPr>
                <w:rFonts w:ascii="Times New Roman" w:hAnsi="Times New Roman"/>
                <w:color w:val="000000"/>
                <w:sz w:val="24"/>
                <w:szCs w:val="24"/>
                <w:lang w:val="en-US"/>
              </w:rPr>
              <w:t> </w:t>
            </w:r>
            <w:r w:rsidR="001B3244" w:rsidRPr="006D01BE">
              <w:rPr>
                <w:rFonts w:ascii="Times New Roman" w:hAnsi="Times New Roman"/>
                <w:color w:val="000000"/>
                <w:sz w:val="24"/>
                <w:szCs w:val="24"/>
              </w:rPr>
              <w:t>1</w:t>
            </w:r>
            <w:r w:rsidR="008A00BE" w:rsidRPr="006D01BE">
              <w:rPr>
                <w:rFonts w:ascii="Times New Roman" w:hAnsi="Times New Roman"/>
                <w:color w:val="000000"/>
                <w:sz w:val="24"/>
                <w:szCs w:val="24"/>
              </w:rPr>
              <w:t>78</w:t>
            </w:r>
            <w:r w:rsidR="00C31E18" w:rsidRPr="006D01BE">
              <w:rPr>
                <w:rFonts w:ascii="Times New Roman" w:hAnsi="Times New Roman"/>
                <w:color w:val="000000"/>
                <w:sz w:val="24"/>
                <w:szCs w:val="24"/>
              </w:rPr>
              <w:t>,</w:t>
            </w:r>
            <w:r w:rsidR="00C37722" w:rsidRPr="006D01BE">
              <w:rPr>
                <w:rFonts w:ascii="Times New Roman" w:hAnsi="Times New Roman"/>
                <w:color w:val="000000"/>
                <w:sz w:val="24"/>
                <w:szCs w:val="24"/>
              </w:rPr>
              <w:t>0</w:t>
            </w:r>
          </w:p>
        </w:tc>
        <w:tc>
          <w:tcPr>
            <w:tcW w:w="1914" w:type="dxa"/>
            <w:vAlign w:val="center"/>
          </w:tcPr>
          <w:p w:rsidR="00876222" w:rsidRPr="006D01BE" w:rsidRDefault="00876222" w:rsidP="00862561">
            <w:pPr>
              <w:jc w:val="center"/>
              <w:rPr>
                <w:rFonts w:ascii="Times New Roman" w:hAnsi="Times New Roman"/>
                <w:color w:val="000000"/>
                <w:sz w:val="24"/>
                <w:szCs w:val="24"/>
              </w:rPr>
            </w:pPr>
            <w:r w:rsidRPr="006D01BE">
              <w:rPr>
                <w:rFonts w:ascii="Times New Roman" w:hAnsi="Times New Roman"/>
                <w:color w:val="000000"/>
                <w:sz w:val="24"/>
                <w:szCs w:val="24"/>
              </w:rPr>
              <w:t>- </w:t>
            </w:r>
            <w:r w:rsidR="008A00BE" w:rsidRPr="006D01BE">
              <w:rPr>
                <w:rFonts w:ascii="Times New Roman" w:hAnsi="Times New Roman"/>
                <w:color w:val="000000"/>
                <w:sz w:val="24"/>
                <w:szCs w:val="24"/>
              </w:rPr>
              <w:t>106,2</w:t>
            </w:r>
          </w:p>
        </w:tc>
        <w:tc>
          <w:tcPr>
            <w:tcW w:w="1914" w:type="dxa"/>
            <w:vAlign w:val="center"/>
          </w:tcPr>
          <w:p w:rsidR="00876222" w:rsidRPr="006D01BE" w:rsidRDefault="00876222" w:rsidP="00862561">
            <w:pPr>
              <w:jc w:val="center"/>
              <w:rPr>
                <w:rFonts w:ascii="Times New Roman" w:hAnsi="Times New Roman"/>
                <w:color w:val="000000"/>
                <w:sz w:val="24"/>
                <w:szCs w:val="24"/>
              </w:rPr>
            </w:pPr>
          </w:p>
        </w:tc>
        <w:tc>
          <w:tcPr>
            <w:tcW w:w="1914" w:type="dxa"/>
            <w:vAlign w:val="center"/>
          </w:tcPr>
          <w:p w:rsidR="00876222" w:rsidRPr="00862561" w:rsidRDefault="008A00BE" w:rsidP="008A00BE">
            <w:pPr>
              <w:jc w:val="center"/>
              <w:rPr>
                <w:rFonts w:ascii="Times New Roman" w:hAnsi="Times New Roman"/>
                <w:color w:val="000000"/>
                <w:sz w:val="24"/>
                <w:szCs w:val="24"/>
              </w:rPr>
            </w:pPr>
            <w:r w:rsidRPr="006D01BE">
              <w:rPr>
                <w:rFonts w:ascii="Times New Roman" w:hAnsi="Times New Roman"/>
                <w:color w:val="000000"/>
                <w:sz w:val="24"/>
                <w:szCs w:val="24"/>
              </w:rPr>
              <w:t>-</w:t>
            </w:r>
            <w:r w:rsidR="00876222" w:rsidRPr="006D01BE">
              <w:rPr>
                <w:rFonts w:ascii="Times New Roman" w:hAnsi="Times New Roman"/>
                <w:color w:val="000000"/>
                <w:sz w:val="24"/>
                <w:szCs w:val="24"/>
              </w:rPr>
              <w:t> </w:t>
            </w:r>
            <w:r w:rsidRPr="006D01BE">
              <w:rPr>
                <w:rFonts w:ascii="Times New Roman" w:hAnsi="Times New Roman"/>
                <w:color w:val="000000"/>
                <w:sz w:val="24"/>
                <w:szCs w:val="24"/>
              </w:rPr>
              <w:t>36</w:t>
            </w:r>
            <w:r w:rsidR="00C31E18" w:rsidRPr="006D01BE">
              <w:rPr>
                <w:rFonts w:ascii="Times New Roman" w:hAnsi="Times New Roman"/>
                <w:color w:val="000000"/>
                <w:sz w:val="24"/>
                <w:szCs w:val="24"/>
              </w:rPr>
              <w:t>,</w:t>
            </w:r>
            <w:r w:rsidR="00C37722" w:rsidRPr="006D01BE">
              <w:rPr>
                <w:rFonts w:ascii="Times New Roman" w:hAnsi="Times New Roman"/>
                <w:color w:val="000000"/>
                <w:sz w:val="24"/>
                <w:szCs w:val="24"/>
              </w:rPr>
              <w:t>1</w:t>
            </w:r>
          </w:p>
        </w:tc>
      </w:tr>
    </w:tbl>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На конец года остатки на счете бюджета сформировались в размере </w:t>
      </w:r>
      <w:r w:rsidR="00C37722" w:rsidRPr="006D01BE">
        <w:rPr>
          <w:rFonts w:ascii="Times New Roman" w:hAnsi="Times New Roman"/>
          <w:color w:val="000000"/>
          <w:sz w:val="28"/>
          <w:szCs w:val="28"/>
        </w:rPr>
        <w:t>1</w:t>
      </w:r>
      <w:r w:rsidR="008A00BE" w:rsidRPr="006D01BE">
        <w:rPr>
          <w:rFonts w:ascii="Times New Roman" w:hAnsi="Times New Roman"/>
          <w:color w:val="000000"/>
          <w:sz w:val="28"/>
          <w:szCs w:val="28"/>
        </w:rPr>
        <w:t>33,4</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rPr>
        <w:t> рублей</w:t>
      </w:r>
      <w:r w:rsidR="00C37722" w:rsidRPr="006D01BE">
        <w:rPr>
          <w:rFonts w:ascii="Times New Roman" w:hAnsi="Times New Roman"/>
          <w:color w:val="000000"/>
          <w:sz w:val="28"/>
          <w:szCs w:val="28"/>
        </w:rPr>
        <w:t xml:space="preserve">, в том числе </w:t>
      </w:r>
      <w:r w:rsidR="008A00BE" w:rsidRPr="006D01BE">
        <w:rPr>
          <w:rFonts w:ascii="Times New Roman" w:hAnsi="Times New Roman"/>
          <w:color w:val="000000"/>
          <w:sz w:val="28"/>
          <w:szCs w:val="28"/>
        </w:rPr>
        <w:t>0,49</w:t>
      </w:r>
      <w:r w:rsidR="002E7E6E" w:rsidRPr="006D01BE">
        <w:rPr>
          <w:rFonts w:ascii="Times New Roman" w:hAnsi="Times New Roman"/>
          <w:color w:val="000000"/>
          <w:sz w:val="28"/>
          <w:szCs w:val="28"/>
        </w:rPr>
        <w:t> млн. рублей – целевые средства из вышестоящего бюджета.</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Поступление налоговых и неналоговых доходов по сравнению с</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 xml:space="preserve">прошлым годом увеличилось на </w:t>
      </w:r>
      <w:r w:rsidR="008A00BE" w:rsidRPr="006D01BE">
        <w:rPr>
          <w:rFonts w:ascii="Times New Roman" w:hAnsi="Times New Roman"/>
          <w:color w:val="000000"/>
          <w:sz w:val="28"/>
          <w:szCs w:val="28"/>
        </w:rPr>
        <w:t>102,97</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9E152B" w:rsidRPr="006D01BE">
        <w:rPr>
          <w:rFonts w:ascii="Times New Roman" w:hAnsi="Times New Roman"/>
          <w:color w:val="000000"/>
          <w:sz w:val="28"/>
          <w:szCs w:val="28"/>
        </w:rPr>
        <w:t xml:space="preserve">лей </w:t>
      </w:r>
      <w:r w:rsidRPr="006D01BE">
        <w:rPr>
          <w:rFonts w:ascii="Times New Roman" w:hAnsi="Times New Roman"/>
          <w:color w:val="000000"/>
          <w:sz w:val="28"/>
          <w:szCs w:val="28"/>
        </w:rPr>
        <w:t>(</w:t>
      </w:r>
      <w:r w:rsidR="009E152B" w:rsidRPr="006D01BE">
        <w:rPr>
          <w:rFonts w:ascii="Times New Roman" w:hAnsi="Times New Roman"/>
          <w:color w:val="000000"/>
          <w:sz w:val="28"/>
          <w:szCs w:val="28"/>
        </w:rPr>
        <w:t xml:space="preserve">на </w:t>
      </w:r>
      <w:r w:rsidR="00400B0E" w:rsidRPr="006D01BE">
        <w:rPr>
          <w:rFonts w:ascii="Times New Roman" w:hAnsi="Times New Roman"/>
          <w:color w:val="000000"/>
          <w:sz w:val="28"/>
          <w:szCs w:val="28"/>
        </w:rPr>
        <w:t>7,0</w:t>
      </w:r>
      <w:r w:rsidRPr="006D01BE">
        <w:rPr>
          <w:rFonts w:ascii="Times New Roman" w:hAnsi="Times New Roman"/>
          <w:color w:val="000000"/>
          <w:sz w:val="28"/>
          <w:szCs w:val="28"/>
        </w:rPr>
        <w:t>%) и составило 1</w:t>
      </w:r>
      <w:r w:rsidR="00400B0E" w:rsidRPr="006D01BE">
        <w:rPr>
          <w:rFonts w:ascii="Times New Roman" w:hAnsi="Times New Roman"/>
          <w:color w:val="000000"/>
          <w:sz w:val="28"/>
          <w:szCs w:val="28"/>
        </w:rPr>
        <w:t> 576,04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9E152B" w:rsidRPr="006D01BE">
        <w:rPr>
          <w:rFonts w:ascii="Times New Roman" w:hAnsi="Times New Roman"/>
          <w:color w:val="000000"/>
          <w:sz w:val="28"/>
          <w:szCs w:val="28"/>
        </w:rPr>
        <w:t>лей</w:t>
      </w:r>
      <w:r w:rsidRPr="006D01BE">
        <w:rPr>
          <w:rFonts w:ascii="Times New Roman" w:hAnsi="Times New Roman"/>
          <w:color w:val="000000"/>
          <w:sz w:val="28"/>
          <w:szCs w:val="28"/>
        </w:rPr>
        <w:t>. Исполнение от утвержденного плана на 20</w:t>
      </w:r>
      <w:r w:rsidR="00B84196" w:rsidRPr="006D01BE">
        <w:rPr>
          <w:rFonts w:ascii="Times New Roman" w:hAnsi="Times New Roman"/>
          <w:color w:val="000000"/>
          <w:sz w:val="28"/>
          <w:szCs w:val="28"/>
        </w:rPr>
        <w:t>2</w:t>
      </w:r>
      <w:r w:rsidR="00400B0E"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составило </w:t>
      </w:r>
      <w:r w:rsidR="00B84196" w:rsidRPr="006D01BE">
        <w:rPr>
          <w:rFonts w:ascii="Times New Roman" w:hAnsi="Times New Roman"/>
          <w:color w:val="000000"/>
          <w:sz w:val="28"/>
          <w:szCs w:val="28"/>
        </w:rPr>
        <w:t>10</w:t>
      </w:r>
      <w:r w:rsidR="00400B0E" w:rsidRPr="006D01BE">
        <w:rPr>
          <w:rFonts w:ascii="Times New Roman" w:hAnsi="Times New Roman"/>
          <w:color w:val="000000"/>
          <w:sz w:val="28"/>
          <w:szCs w:val="28"/>
        </w:rPr>
        <w:t>0</w:t>
      </w:r>
      <w:r w:rsidR="00B84196" w:rsidRPr="006D01BE">
        <w:rPr>
          <w:rFonts w:ascii="Times New Roman" w:hAnsi="Times New Roman"/>
          <w:color w:val="000000"/>
          <w:sz w:val="28"/>
          <w:szCs w:val="28"/>
        </w:rPr>
        <w:t>%</w:t>
      </w:r>
      <w:r w:rsidRPr="006D01BE">
        <w:rPr>
          <w:rFonts w:ascii="Times New Roman" w:hAnsi="Times New Roman"/>
          <w:color w:val="000000"/>
          <w:sz w:val="28"/>
          <w:szCs w:val="28"/>
        </w:rPr>
        <w:t>. Их доля в общем объеме доходов бюджета муниципального образования в 20</w:t>
      </w:r>
      <w:r w:rsidR="00B84196" w:rsidRPr="006D01BE">
        <w:rPr>
          <w:rFonts w:ascii="Times New Roman" w:hAnsi="Times New Roman"/>
          <w:color w:val="000000"/>
          <w:sz w:val="28"/>
          <w:szCs w:val="28"/>
        </w:rPr>
        <w:t>2</w:t>
      </w:r>
      <w:r w:rsidR="00400B0E"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году составила</w:t>
      </w:r>
      <w:r w:rsidR="00035279" w:rsidRPr="006D01BE">
        <w:rPr>
          <w:rFonts w:ascii="Times New Roman" w:hAnsi="Times New Roman"/>
          <w:color w:val="000000"/>
          <w:sz w:val="28"/>
          <w:szCs w:val="28"/>
        </w:rPr>
        <w:t xml:space="preserve"> </w:t>
      </w:r>
      <w:r w:rsidR="00B84196" w:rsidRPr="006D01BE">
        <w:rPr>
          <w:rFonts w:ascii="Times New Roman" w:hAnsi="Times New Roman"/>
          <w:color w:val="000000"/>
          <w:sz w:val="28"/>
          <w:szCs w:val="28"/>
        </w:rPr>
        <w:t>3</w:t>
      </w:r>
      <w:r w:rsidR="00400B0E" w:rsidRPr="006D01BE">
        <w:rPr>
          <w:rFonts w:ascii="Times New Roman" w:hAnsi="Times New Roman"/>
          <w:color w:val="000000"/>
          <w:sz w:val="28"/>
          <w:szCs w:val="28"/>
        </w:rPr>
        <w:t>3</w:t>
      </w:r>
      <w:r w:rsidRPr="006D01BE">
        <w:rPr>
          <w:rFonts w:ascii="Times New Roman" w:hAnsi="Times New Roman"/>
          <w:color w:val="000000"/>
          <w:sz w:val="28"/>
          <w:szCs w:val="28"/>
        </w:rPr>
        <w:t>%.</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Основной доходный источник бюджета – налог на доходы физических лиц исполнен в размере </w:t>
      </w:r>
      <w:r w:rsidR="002E7E6E" w:rsidRPr="006D01BE">
        <w:rPr>
          <w:rFonts w:ascii="Times New Roman" w:hAnsi="Times New Roman"/>
          <w:color w:val="000000"/>
          <w:sz w:val="28"/>
          <w:szCs w:val="28"/>
        </w:rPr>
        <w:t>1</w:t>
      </w:r>
      <w:r w:rsidR="00400B0E" w:rsidRPr="006D01BE">
        <w:rPr>
          <w:rFonts w:ascii="Times New Roman" w:hAnsi="Times New Roman"/>
          <w:color w:val="000000"/>
          <w:sz w:val="28"/>
          <w:szCs w:val="28"/>
        </w:rPr>
        <w:t> </w:t>
      </w:r>
      <w:r w:rsidR="002E7E6E" w:rsidRPr="006D01BE">
        <w:rPr>
          <w:rFonts w:ascii="Times New Roman" w:hAnsi="Times New Roman"/>
          <w:color w:val="000000"/>
          <w:sz w:val="28"/>
          <w:szCs w:val="28"/>
        </w:rPr>
        <w:t>0</w:t>
      </w:r>
      <w:r w:rsidR="00400B0E" w:rsidRPr="006D01BE">
        <w:rPr>
          <w:rFonts w:ascii="Times New Roman" w:hAnsi="Times New Roman"/>
          <w:color w:val="000000"/>
          <w:sz w:val="28"/>
          <w:szCs w:val="28"/>
        </w:rPr>
        <w:t>94,2</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9E152B" w:rsidRPr="006D01BE">
        <w:rPr>
          <w:rFonts w:ascii="Times New Roman" w:hAnsi="Times New Roman"/>
          <w:color w:val="000000"/>
          <w:sz w:val="28"/>
          <w:szCs w:val="28"/>
        </w:rPr>
        <w:t>лей (</w:t>
      </w:r>
      <w:r w:rsidRPr="006D01BE">
        <w:rPr>
          <w:rFonts w:ascii="Times New Roman" w:hAnsi="Times New Roman"/>
          <w:color w:val="000000"/>
          <w:sz w:val="28"/>
          <w:szCs w:val="28"/>
        </w:rPr>
        <w:t xml:space="preserve">рост </w:t>
      </w:r>
      <w:r w:rsidR="009E152B" w:rsidRPr="006D01BE">
        <w:rPr>
          <w:rFonts w:ascii="Times New Roman" w:hAnsi="Times New Roman"/>
          <w:color w:val="000000"/>
          <w:sz w:val="28"/>
          <w:szCs w:val="28"/>
        </w:rPr>
        <w:t xml:space="preserve">к предыдущему году </w:t>
      </w:r>
      <w:r w:rsidRPr="006D01BE">
        <w:rPr>
          <w:rFonts w:ascii="Times New Roman" w:hAnsi="Times New Roman"/>
          <w:color w:val="000000"/>
          <w:sz w:val="28"/>
          <w:szCs w:val="28"/>
        </w:rPr>
        <w:t>на</w:t>
      </w:r>
      <w:r w:rsidR="00B84196" w:rsidRPr="006D01BE">
        <w:rPr>
          <w:rFonts w:ascii="Times New Roman" w:hAnsi="Times New Roman"/>
          <w:color w:val="000000"/>
          <w:sz w:val="28"/>
          <w:szCs w:val="28"/>
        </w:rPr>
        <w:t> </w:t>
      </w:r>
      <w:r w:rsidR="00400B0E" w:rsidRPr="006D01BE">
        <w:rPr>
          <w:rFonts w:ascii="Times New Roman" w:hAnsi="Times New Roman"/>
          <w:color w:val="000000"/>
          <w:sz w:val="28"/>
          <w:szCs w:val="28"/>
        </w:rPr>
        <w:t>9,0</w:t>
      </w:r>
      <w:r w:rsidRPr="006D01BE">
        <w:rPr>
          <w:rFonts w:ascii="Times New Roman" w:hAnsi="Times New Roman"/>
          <w:color w:val="000000"/>
          <w:sz w:val="28"/>
          <w:szCs w:val="28"/>
        </w:rPr>
        <w:t>%</w:t>
      </w:r>
      <w:r w:rsidR="009E152B" w:rsidRPr="006D01BE">
        <w:rPr>
          <w:rFonts w:ascii="Times New Roman" w:hAnsi="Times New Roman"/>
          <w:color w:val="000000"/>
          <w:sz w:val="28"/>
          <w:szCs w:val="28"/>
        </w:rPr>
        <w:t>)</w:t>
      </w:r>
      <w:r w:rsidR="00460ABA" w:rsidRPr="006D01BE">
        <w:rPr>
          <w:rFonts w:ascii="Times New Roman" w:hAnsi="Times New Roman"/>
          <w:color w:val="000000"/>
          <w:sz w:val="28"/>
          <w:szCs w:val="28"/>
        </w:rPr>
        <w:t>.</w:t>
      </w:r>
    </w:p>
    <w:p w:rsidR="006B7D54" w:rsidRPr="006D01BE" w:rsidRDefault="006B7D54"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Поступление налогов на совокупный доход (с учетом переданных нормативов в размере 50% от налога, взимаемого в связи с применением упрощенной системы налогообложения) составило 1</w:t>
      </w:r>
      <w:r w:rsidR="00400B0E" w:rsidRPr="006D01BE">
        <w:rPr>
          <w:rFonts w:ascii="Times New Roman" w:hAnsi="Times New Roman"/>
          <w:color w:val="000000"/>
          <w:sz w:val="28"/>
          <w:szCs w:val="28"/>
        </w:rPr>
        <w:t>33</w:t>
      </w:r>
      <w:r w:rsidRPr="006D01BE">
        <w:rPr>
          <w:rFonts w:ascii="Times New Roman" w:hAnsi="Times New Roman"/>
          <w:color w:val="000000"/>
          <w:sz w:val="28"/>
          <w:szCs w:val="28"/>
        </w:rPr>
        <w:t>,0 млн. рублей.</w:t>
      </w:r>
    </w:p>
    <w:p w:rsidR="006B7F59" w:rsidRPr="00862561"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Доходы от использования и продажи муниципального имущества поступили в объеме 1</w:t>
      </w:r>
      <w:r w:rsidR="00400B0E" w:rsidRPr="006D01BE">
        <w:rPr>
          <w:rFonts w:ascii="Times New Roman" w:hAnsi="Times New Roman"/>
          <w:color w:val="000000"/>
          <w:sz w:val="28"/>
          <w:szCs w:val="28"/>
        </w:rPr>
        <w:t>3</w:t>
      </w:r>
      <w:r w:rsidR="002E7E6E" w:rsidRPr="006D01BE">
        <w:rPr>
          <w:rFonts w:ascii="Times New Roman" w:hAnsi="Times New Roman"/>
          <w:color w:val="000000"/>
          <w:sz w:val="28"/>
          <w:szCs w:val="28"/>
        </w:rPr>
        <w:t>1</w:t>
      </w:r>
      <w:r w:rsidR="006B7D54" w:rsidRPr="006D01BE">
        <w:rPr>
          <w:rFonts w:ascii="Times New Roman" w:hAnsi="Times New Roman"/>
          <w:color w:val="000000"/>
          <w:sz w:val="28"/>
          <w:szCs w:val="28"/>
        </w:rPr>
        <w:t>,0</w:t>
      </w:r>
      <w:r w:rsidR="009E152B" w:rsidRPr="006D01BE">
        <w:rPr>
          <w:rFonts w:ascii="Times New Roman" w:hAnsi="Times New Roman"/>
          <w:color w:val="000000"/>
          <w:sz w:val="28"/>
          <w:szCs w:val="28"/>
          <w:lang w:val="en-US"/>
        </w:rPr>
        <w:t>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lang w:val="en-US"/>
        </w:rPr>
        <w:t> </w:t>
      </w:r>
      <w:r w:rsidRPr="006D01BE">
        <w:rPr>
          <w:rFonts w:ascii="Times New Roman" w:hAnsi="Times New Roman"/>
          <w:color w:val="000000"/>
          <w:sz w:val="28"/>
          <w:szCs w:val="28"/>
        </w:rPr>
        <w:t>руб</w:t>
      </w:r>
      <w:r w:rsidR="009E152B" w:rsidRPr="006D01BE">
        <w:rPr>
          <w:rFonts w:ascii="Times New Roman" w:hAnsi="Times New Roman"/>
          <w:color w:val="000000"/>
          <w:sz w:val="28"/>
          <w:szCs w:val="28"/>
        </w:rPr>
        <w:t>лей</w:t>
      </w:r>
      <w:r w:rsidRPr="006D01BE">
        <w:rPr>
          <w:rFonts w:ascii="Times New Roman" w:hAnsi="Times New Roman"/>
          <w:color w:val="000000"/>
          <w:sz w:val="28"/>
          <w:szCs w:val="28"/>
        </w:rPr>
        <w:t xml:space="preserve"> </w:t>
      </w:r>
      <w:r w:rsidR="009E152B" w:rsidRPr="006D01BE">
        <w:rPr>
          <w:rFonts w:ascii="Times New Roman" w:hAnsi="Times New Roman"/>
          <w:color w:val="000000"/>
          <w:sz w:val="28"/>
          <w:szCs w:val="28"/>
        </w:rPr>
        <w:t>(</w:t>
      </w:r>
      <w:r w:rsidR="006B7D54" w:rsidRPr="006D01BE">
        <w:rPr>
          <w:rFonts w:ascii="Times New Roman" w:hAnsi="Times New Roman"/>
          <w:color w:val="000000"/>
          <w:sz w:val="28"/>
          <w:szCs w:val="28"/>
        </w:rPr>
        <w:t xml:space="preserve">рост </w:t>
      </w:r>
      <w:r w:rsidRPr="006D01BE">
        <w:rPr>
          <w:rFonts w:ascii="Times New Roman" w:hAnsi="Times New Roman"/>
          <w:color w:val="000000"/>
          <w:sz w:val="28"/>
          <w:szCs w:val="28"/>
        </w:rPr>
        <w:t xml:space="preserve">на </w:t>
      </w:r>
      <w:r w:rsidR="006B7D54" w:rsidRPr="006D01BE">
        <w:rPr>
          <w:rFonts w:ascii="Times New Roman" w:hAnsi="Times New Roman"/>
          <w:color w:val="000000"/>
          <w:sz w:val="28"/>
          <w:szCs w:val="28"/>
        </w:rPr>
        <w:t>1</w:t>
      </w:r>
      <w:r w:rsidR="00400B0E" w:rsidRPr="006D01BE">
        <w:rPr>
          <w:rFonts w:ascii="Times New Roman" w:hAnsi="Times New Roman"/>
          <w:color w:val="000000"/>
          <w:sz w:val="28"/>
          <w:szCs w:val="28"/>
        </w:rPr>
        <w:t>2,9</w:t>
      </w:r>
      <w:r w:rsidRPr="006D01BE">
        <w:rPr>
          <w:rFonts w:ascii="Times New Roman" w:hAnsi="Times New Roman"/>
          <w:color w:val="000000"/>
          <w:sz w:val="28"/>
          <w:szCs w:val="28"/>
        </w:rPr>
        <w:t>% к 20</w:t>
      </w:r>
      <w:r w:rsidR="006B7D54" w:rsidRPr="006D01BE">
        <w:rPr>
          <w:rFonts w:ascii="Times New Roman" w:hAnsi="Times New Roman"/>
          <w:color w:val="000000"/>
          <w:sz w:val="28"/>
          <w:szCs w:val="28"/>
        </w:rPr>
        <w:t>2</w:t>
      </w:r>
      <w:r w:rsidR="00400B0E" w:rsidRPr="006D01BE">
        <w:rPr>
          <w:rFonts w:ascii="Times New Roman" w:hAnsi="Times New Roman"/>
          <w:color w:val="000000"/>
          <w:sz w:val="28"/>
          <w:szCs w:val="28"/>
        </w:rPr>
        <w:t>2</w:t>
      </w:r>
      <w:r w:rsidR="00B84196" w:rsidRPr="006D01BE">
        <w:rPr>
          <w:rFonts w:ascii="Times New Roman" w:hAnsi="Times New Roman"/>
          <w:color w:val="000000"/>
          <w:sz w:val="28"/>
          <w:szCs w:val="28"/>
        </w:rPr>
        <w:t xml:space="preserve"> </w:t>
      </w:r>
      <w:r w:rsidRPr="006D01BE">
        <w:rPr>
          <w:rFonts w:ascii="Times New Roman" w:hAnsi="Times New Roman"/>
          <w:color w:val="000000"/>
          <w:sz w:val="28"/>
          <w:szCs w:val="28"/>
        </w:rPr>
        <w:t>году</w:t>
      </w:r>
      <w:r w:rsidR="009E152B" w:rsidRPr="006D01BE">
        <w:rPr>
          <w:rFonts w:ascii="Times New Roman" w:hAnsi="Times New Roman"/>
          <w:color w:val="000000"/>
          <w:sz w:val="28"/>
          <w:szCs w:val="28"/>
        </w:rPr>
        <w:t>)</w:t>
      </w:r>
      <w:r w:rsidRPr="006D01BE">
        <w:rPr>
          <w:rFonts w:ascii="Times New Roman" w:hAnsi="Times New Roman"/>
          <w:color w:val="000000"/>
          <w:sz w:val="28"/>
          <w:szCs w:val="28"/>
        </w:rPr>
        <w:t>.</w:t>
      </w:r>
    </w:p>
    <w:p w:rsidR="006B7D54" w:rsidRPr="006D01BE" w:rsidRDefault="006B7F59" w:rsidP="00862561">
      <w:pPr>
        <w:ind w:firstLine="709"/>
        <w:jc w:val="both"/>
        <w:rPr>
          <w:rFonts w:ascii="Times New Roman" w:hAnsi="Times New Roman"/>
          <w:sz w:val="28"/>
          <w:szCs w:val="28"/>
        </w:rPr>
      </w:pPr>
      <w:r w:rsidRPr="006D01BE">
        <w:rPr>
          <w:rFonts w:ascii="Times New Roman" w:hAnsi="Times New Roman"/>
          <w:color w:val="000000"/>
          <w:sz w:val="28"/>
          <w:szCs w:val="28"/>
        </w:rPr>
        <w:lastRenderedPageBreak/>
        <w:t>По сравнению с 20</w:t>
      </w:r>
      <w:r w:rsidR="006B7D54" w:rsidRPr="006D01BE">
        <w:rPr>
          <w:rFonts w:ascii="Times New Roman" w:hAnsi="Times New Roman"/>
          <w:color w:val="000000"/>
          <w:sz w:val="28"/>
          <w:szCs w:val="28"/>
        </w:rPr>
        <w:t>2</w:t>
      </w:r>
      <w:r w:rsidR="00400B0E" w:rsidRPr="006D01BE">
        <w:rPr>
          <w:rFonts w:ascii="Times New Roman" w:hAnsi="Times New Roman"/>
          <w:color w:val="000000"/>
          <w:sz w:val="28"/>
          <w:szCs w:val="28"/>
        </w:rPr>
        <w:t>2</w:t>
      </w:r>
      <w:r w:rsidRPr="006D01BE">
        <w:rPr>
          <w:rFonts w:ascii="Times New Roman" w:hAnsi="Times New Roman"/>
          <w:color w:val="000000"/>
          <w:sz w:val="28"/>
          <w:szCs w:val="28"/>
        </w:rPr>
        <w:t xml:space="preserve"> годом объем безвозмездных поступлений из</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 xml:space="preserve">бюджетов других уровней </w:t>
      </w:r>
      <w:r w:rsidR="00400B0E" w:rsidRPr="006D01BE">
        <w:rPr>
          <w:rFonts w:ascii="Times New Roman" w:hAnsi="Times New Roman"/>
          <w:color w:val="000000"/>
          <w:sz w:val="28"/>
          <w:szCs w:val="28"/>
        </w:rPr>
        <w:t xml:space="preserve">сократился </w:t>
      </w:r>
      <w:r w:rsidRPr="006D01BE">
        <w:rPr>
          <w:rFonts w:ascii="Times New Roman" w:hAnsi="Times New Roman"/>
          <w:color w:val="000000"/>
          <w:sz w:val="28"/>
          <w:szCs w:val="28"/>
        </w:rPr>
        <w:t xml:space="preserve">на </w:t>
      </w:r>
      <w:r w:rsidR="00400B0E" w:rsidRPr="006D01BE">
        <w:rPr>
          <w:rFonts w:ascii="Times New Roman" w:hAnsi="Times New Roman"/>
          <w:color w:val="000000"/>
          <w:sz w:val="28"/>
          <w:szCs w:val="28"/>
        </w:rPr>
        <w:t>93,7</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 xml:space="preserve">рублей и составил </w:t>
      </w:r>
      <w:r w:rsidR="002E7E6E" w:rsidRPr="006D01BE">
        <w:rPr>
          <w:rFonts w:ascii="Times New Roman" w:hAnsi="Times New Roman"/>
          <w:color w:val="000000"/>
          <w:sz w:val="28"/>
          <w:szCs w:val="28"/>
        </w:rPr>
        <w:t>3</w:t>
      </w:r>
      <w:r w:rsidR="00400B0E" w:rsidRPr="006D01BE">
        <w:rPr>
          <w:rFonts w:ascii="Times New Roman" w:hAnsi="Times New Roman"/>
          <w:color w:val="000000"/>
          <w:sz w:val="28"/>
          <w:szCs w:val="28"/>
        </w:rPr>
        <w:t> 162,4</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9E152B" w:rsidRPr="006D01BE">
        <w:rPr>
          <w:rFonts w:ascii="Times New Roman" w:hAnsi="Times New Roman"/>
          <w:color w:val="000000"/>
          <w:sz w:val="28"/>
          <w:szCs w:val="28"/>
        </w:rPr>
        <w:t>лей</w:t>
      </w:r>
      <w:r w:rsidRPr="006D01BE">
        <w:rPr>
          <w:rFonts w:ascii="Times New Roman" w:hAnsi="Times New Roman"/>
          <w:color w:val="000000"/>
          <w:sz w:val="28"/>
          <w:szCs w:val="28"/>
        </w:rPr>
        <w:t xml:space="preserve"> или </w:t>
      </w:r>
      <w:r w:rsidR="00B84196" w:rsidRPr="006D01BE">
        <w:rPr>
          <w:rFonts w:ascii="Times New Roman" w:hAnsi="Times New Roman"/>
          <w:color w:val="000000"/>
          <w:sz w:val="28"/>
          <w:szCs w:val="28"/>
        </w:rPr>
        <w:t>6</w:t>
      </w:r>
      <w:r w:rsidR="00400B0E" w:rsidRPr="006D01BE">
        <w:rPr>
          <w:rFonts w:ascii="Times New Roman" w:hAnsi="Times New Roman"/>
          <w:color w:val="000000"/>
          <w:sz w:val="28"/>
          <w:szCs w:val="28"/>
        </w:rPr>
        <w:t>7</w:t>
      </w:r>
      <w:r w:rsidRPr="006D01BE">
        <w:rPr>
          <w:rFonts w:ascii="Times New Roman" w:hAnsi="Times New Roman"/>
          <w:color w:val="000000"/>
          <w:sz w:val="28"/>
          <w:szCs w:val="28"/>
        </w:rPr>
        <w:t>% от общей суммы доходов бюджета</w:t>
      </w:r>
      <w:r w:rsidR="006B7D54" w:rsidRPr="006D01BE">
        <w:rPr>
          <w:rFonts w:ascii="Times New Roman" w:hAnsi="Times New Roman"/>
          <w:color w:val="000000"/>
          <w:sz w:val="28"/>
          <w:szCs w:val="28"/>
        </w:rPr>
        <w:t>.</w:t>
      </w:r>
      <w:r w:rsidR="00400B0E" w:rsidRPr="006D01BE">
        <w:rPr>
          <w:rFonts w:ascii="Times New Roman" w:hAnsi="Times New Roman"/>
          <w:color w:val="000000"/>
          <w:sz w:val="28"/>
          <w:szCs w:val="28"/>
        </w:rPr>
        <w:t xml:space="preserve"> </w:t>
      </w:r>
      <w:r w:rsidR="00400B0E" w:rsidRPr="006D01BE">
        <w:rPr>
          <w:rFonts w:ascii="Times New Roman" w:hAnsi="Times New Roman"/>
          <w:sz w:val="28"/>
          <w:szCs w:val="28"/>
        </w:rPr>
        <w:t xml:space="preserve">Отрицательная динамика связана в основном со снижением иного межбюджетного трансферта на финансовое обеспечение (возмещение) затрат теплоснабжающих и </w:t>
      </w:r>
      <w:proofErr w:type="spellStart"/>
      <w:r w:rsidR="00400B0E" w:rsidRPr="006D01BE">
        <w:rPr>
          <w:rFonts w:ascii="Times New Roman" w:hAnsi="Times New Roman"/>
          <w:sz w:val="28"/>
          <w:szCs w:val="28"/>
        </w:rPr>
        <w:t>энергосбытовых</w:t>
      </w:r>
      <w:proofErr w:type="spellEnd"/>
      <w:r w:rsidR="00400B0E" w:rsidRPr="006D01BE">
        <w:rPr>
          <w:rFonts w:ascii="Times New Roman" w:hAnsi="Times New Roman"/>
          <w:sz w:val="28"/>
          <w:szCs w:val="28"/>
        </w:rPr>
        <w:t xml:space="preserve"> организаций, осуществляющих производство и (или) реализацию тепловой и электрической энергии.</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Недоимка по платежам в бюджет ЗАТО Железногорск по состоянию на</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01.01.20</w:t>
      </w:r>
      <w:r w:rsidR="00B90E92" w:rsidRPr="006D01BE">
        <w:rPr>
          <w:rFonts w:ascii="Times New Roman" w:hAnsi="Times New Roman"/>
          <w:color w:val="000000"/>
          <w:sz w:val="28"/>
          <w:szCs w:val="28"/>
        </w:rPr>
        <w:t>2</w:t>
      </w:r>
      <w:r w:rsidR="00400B0E" w:rsidRPr="006D01BE">
        <w:rPr>
          <w:rFonts w:ascii="Times New Roman" w:hAnsi="Times New Roman"/>
          <w:color w:val="000000"/>
          <w:sz w:val="28"/>
          <w:szCs w:val="28"/>
        </w:rPr>
        <w:t>4</w:t>
      </w:r>
      <w:r w:rsidRPr="006D01BE">
        <w:rPr>
          <w:rFonts w:ascii="Times New Roman" w:hAnsi="Times New Roman"/>
          <w:color w:val="000000"/>
          <w:sz w:val="28"/>
          <w:szCs w:val="28"/>
        </w:rPr>
        <w:t xml:space="preserve"> составила </w:t>
      </w:r>
      <w:r w:rsidR="003F2BE3" w:rsidRPr="006D01BE">
        <w:rPr>
          <w:rFonts w:ascii="Times New Roman" w:hAnsi="Times New Roman"/>
          <w:color w:val="000000"/>
          <w:sz w:val="28"/>
          <w:szCs w:val="28"/>
        </w:rPr>
        <w:t>102,97</w:t>
      </w:r>
      <w:r w:rsidR="00C01576"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 xml:space="preserve">рублей, в том числе </w:t>
      </w:r>
      <w:r w:rsidR="003F2BE3" w:rsidRPr="006D01BE">
        <w:rPr>
          <w:rFonts w:ascii="Times New Roman" w:hAnsi="Times New Roman"/>
          <w:color w:val="000000"/>
          <w:sz w:val="28"/>
          <w:szCs w:val="28"/>
        </w:rPr>
        <w:t>62</w:t>
      </w:r>
      <w:r w:rsidRPr="006D01BE">
        <w:rPr>
          <w:rFonts w:ascii="Times New Roman" w:hAnsi="Times New Roman"/>
          <w:color w:val="000000"/>
          <w:sz w:val="28"/>
          <w:szCs w:val="28"/>
        </w:rPr>
        <w:t>% задолженности приходится на арендные платежи за земельные участки и</w:t>
      </w:r>
      <w:r w:rsidR="003F2BE3" w:rsidRPr="006D01BE">
        <w:rPr>
          <w:rFonts w:ascii="Times New Roman" w:hAnsi="Times New Roman"/>
          <w:color w:val="000000"/>
          <w:sz w:val="28"/>
          <w:szCs w:val="28"/>
        </w:rPr>
        <w:t xml:space="preserve"> </w:t>
      </w:r>
      <w:r w:rsidR="009E152B" w:rsidRPr="006D01BE">
        <w:rPr>
          <w:rFonts w:ascii="Times New Roman" w:hAnsi="Times New Roman"/>
          <w:color w:val="000000"/>
          <w:sz w:val="28"/>
          <w:szCs w:val="28"/>
        </w:rPr>
        <w:t>муниципальное имущество</w:t>
      </w:r>
      <w:r w:rsidR="003F2BE3" w:rsidRPr="006D01BE">
        <w:rPr>
          <w:rFonts w:ascii="Times New Roman" w:hAnsi="Times New Roman"/>
          <w:color w:val="000000"/>
          <w:sz w:val="28"/>
          <w:szCs w:val="28"/>
        </w:rPr>
        <w:t xml:space="preserve"> вместе с суммой начисленной пени</w:t>
      </w:r>
      <w:r w:rsidR="009E152B" w:rsidRPr="006D01BE">
        <w:rPr>
          <w:rFonts w:ascii="Times New Roman" w:hAnsi="Times New Roman"/>
          <w:color w:val="000000"/>
          <w:sz w:val="28"/>
          <w:szCs w:val="28"/>
        </w:rPr>
        <w:t xml:space="preserve">, </w:t>
      </w:r>
      <w:r w:rsidR="00C01576" w:rsidRPr="006D01BE">
        <w:rPr>
          <w:rFonts w:ascii="Times New Roman" w:hAnsi="Times New Roman"/>
          <w:color w:val="000000"/>
          <w:sz w:val="28"/>
          <w:szCs w:val="28"/>
        </w:rPr>
        <w:t>2</w:t>
      </w:r>
      <w:r w:rsidR="003F2BE3" w:rsidRPr="006D01BE">
        <w:rPr>
          <w:rFonts w:ascii="Times New Roman" w:hAnsi="Times New Roman"/>
          <w:color w:val="000000"/>
          <w:sz w:val="28"/>
          <w:szCs w:val="28"/>
        </w:rPr>
        <w:t>9</w:t>
      </w:r>
      <w:r w:rsidR="009E152B" w:rsidRPr="006D01BE">
        <w:rPr>
          <w:rFonts w:ascii="Times New Roman" w:hAnsi="Times New Roman"/>
          <w:color w:val="000000"/>
          <w:sz w:val="28"/>
          <w:szCs w:val="28"/>
        </w:rPr>
        <w:t>% – за</w:t>
      </w:r>
      <w:r w:rsidRPr="006D01BE">
        <w:rPr>
          <w:rFonts w:ascii="Times New Roman" w:hAnsi="Times New Roman"/>
          <w:color w:val="000000"/>
          <w:sz w:val="28"/>
          <w:szCs w:val="28"/>
        </w:rPr>
        <w:t>долженность по</w:t>
      </w:r>
      <w:r w:rsidR="003F2BE3" w:rsidRPr="006D01BE">
        <w:rPr>
          <w:rFonts w:ascii="Times New Roman" w:hAnsi="Times New Roman"/>
          <w:color w:val="000000"/>
          <w:sz w:val="28"/>
          <w:szCs w:val="28"/>
        </w:rPr>
        <w:t> </w:t>
      </w:r>
      <w:r w:rsidRPr="006D01BE">
        <w:rPr>
          <w:rFonts w:ascii="Times New Roman" w:hAnsi="Times New Roman"/>
          <w:color w:val="000000"/>
          <w:sz w:val="28"/>
          <w:szCs w:val="28"/>
        </w:rPr>
        <w:t>налоговым платежам.</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Бюджет ЗАТО Железногорск за 20</w:t>
      </w:r>
      <w:r w:rsidR="00F804ED" w:rsidRPr="006D01BE">
        <w:rPr>
          <w:rFonts w:ascii="Times New Roman" w:hAnsi="Times New Roman"/>
          <w:color w:val="000000"/>
          <w:sz w:val="28"/>
          <w:szCs w:val="28"/>
        </w:rPr>
        <w:t>2</w:t>
      </w:r>
      <w:r w:rsidR="003F2BE3"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продолжает тенденцию социальной направленности – на финансирование отраслей социальной сферы направлено </w:t>
      </w:r>
      <w:r w:rsidR="00C178C4" w:rsidRPr="006D01BE">
        <w:rPr>
          <w:rFonts w:ascii="Times New Roman" w:hAnsi="Times New Roman"/>
          <w:color w:val="000000"/>
          <w:sz w:val="28"/>
          <w:szCs w:val="28"/>
        </w:rPr>
        <w:t>3</w:t>
      </w:r>
      <w:r w:rsidR="003F2BE3" w:rsidRPr="006D01BE">
        <w:rPr>
          <w:rFonts w:ascii="Times New Roman" w:hAnsi="Times New Roman"/>
          <w:color w:val="000000"/>
          <w:sz w:val="28"/>
          <w:szCs w:val="28"/>
        </w:rPr>
        <w:t> 272,1</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9E152B" w:rsidRPr="006D01BE">
        <w:rPr>
          <w:rFonts w:ascii="Times New Roman" w:hAnsi="Times New Roman"/>
          <w:color w:val="000000"/>
          <w:sz w:val="28"/>
          <w:szCs w:val="28"/>
        </w:rPr>
        <w:t>лей</w:t>
      </w:r>
      <w:r w:rsidRPr="006D01BE">
        <w:rPr>
          <w:rFonts w:ascii="Times New Roman" w:hAnsi="Times New Roman"/>
          <w:color w:val="000000"/>
          <w:sz w:val="28"/>
          <w:szCs w:val="28"/>
        </w:rPr>
        <w:t xml:space="preserve">, что составляет </w:t>
      </w:r>
      <w:r w:rsidR="00C178C4" w:rsidRPr="006D01BE">
        <w:rPr>
          <w:rFonts w:ascii="Times New Roman" w:hAnsi="Times New Roman"/>
          <w:color w:val="000000"/>
          <w:sz w:val="28"/>
          <w:szCs w:val="28"/>
        </w:rPr>
        <w:t>6</w:t>
      </w:r>
      <w:r w:rsidR="003F2BE3" w:rsidRPr="006D01BE">
        <w:rPr>
          <w:rFonts w:ascii="Times New Roman" w:hAnsi="Times New Roman"/>
          <w:color w:val="000000"/>
          <w:sz w:val="28"/>
          <w:szCs w:val="28"/>
        </w:rPr>
        <w:t>8,6</w:t>
      </w:r>
      <w:r w:rsidR="004B0D22" w:rsidRPr="006D01BE">
        <w:rPr>
          <w:rFonts w:ascii="Times New Roman" w:hAnsi="Times New Roman"/>
          <w:color w:val="000000"/>
          <w:sz w:val="28"/>
          <w:szCs w:val="28"/>
        </w:rPr>
        <w:t>%</w:t>
      </w:r>
      <w:r w:rsidRPr="006D01BE">
        <w:rPr>
          <w:rFonts w:ascii="Times New Roman" w:hAnsi="Times New Roman"/>
          <w:color w:val="000000"/>
          <w:sz w:val="28"/>
          <w:szCs w:val="28"/>
        </w:rPr>
        <w:t xml:space="preserve"> от общей суммы расходов (из них: на образование – 5</w:t>
      </w:r>
      <w:r w:rsidR="003F2BE3" w:rsidRPr="006D01BE">
        <w:rPr>
          <w:rFonts w:ascii="Times New Roman" w:hAnsi="Times New Roman"/>
          <w:color w:val="000000"/>
          <w:sz w:val="28"/>
          <w:szCs w:val="28"/>
        </w:rPr>
        <w:t>3,9</w:t>
      </w:r>
      <w:r w:rsidRPr="006D01BE">
        <w:rPr>
          <w:rFonts w:ascii="Times New Roman" w:hAnsi="Times New Roman"/>
          <w:color w:val="000000"/>
          <w:sz w:val="28"/>
          <w:szCs w:val="28"/>
        </w:rPr>
        <w:t xml:space="preserve">%, на культуру – </w:t>
      </w:r>
      <w:r w:rsidR="003F2BE3" w:rsidRPr="006D01BE">
        <w:rPr>
          <w:rFonts w:ascii="Times New Roman" w:hAnsi="Times New Roman"/>
          <w:color w:val="000000"/>
          <w:sz w:val="28"/>
          <w:szCs w:val="28"/>
        </w:rPr>
        <w:t>8,2</w:t>
      </w:r>
      <w:r w:rsidRPr="006D01BE">
        <w:rPr>
          <w:rFonts w:ascii="Times New Roman" w:hAnsi="Times New Roman"/>
          <w:color w:val="000000"/>
          <w:sz w:val="28"/>
          <w:szCs w:val="28"/>
        </w:rPr>
        <w:t>%, на</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 xml:space="preserve">физическую культуру и спорт – </w:t>
      </w:r>
      <w:r w:rsidR="00C178C4" w:rsidRPr="006D01BE">
        <w:rPr>
          <w:rFonts w:ascii="Times New Roman" w:hAnsi="Times New Roman"/>
          <w:color w:val="000000"/>
          <w:sz w:val="28"/>
          <w:szCs w:val="28"/>
        </w:rPr>
        <w:t>4,</w:t>
      </w:r>
      <w:r w:rsidR="003F2BE3" w:rsidRPr="006D01BE">
        <w:rPr>
          <w:rFonts w:ascii="Times New Roman" w:hAnsi="Times New Roman"/>
          <w:color w:val="000000"/>
          <w:sz w:val="28"/>
          <w:szCs w:val="28"/>
        </w:rPr>
        <w:t>8</w:t>
      </w:r>
      <w:r w:rsidRPr="006D01BE">
        <w:rPr>
          <w:rFonts w:ascii="Times New Roman" w:hAnsi="Times New Roman"/>
          <w:color w:val="000000"/>
          <w:sz w:val="28"/>
          <w:szCs w:val="28"/>
        </w:rPr>
        <w:t xml:space="preserve">%, на социальную политику – </w:t>
      </w:r>
      <w:r w:rsidR="003F2BE3" w:rsidRPr="006D01BE">
        <w:rPr>
          <w:rFonts w:ascii="Times New Roman" w:hAnsi="Times New Roman"/>
          <w:color w:val="000000"/>
          <w:sz w:val="28"/>
          <w:szCs w:val="28"/>
        </w:rPr>
        <w:t>1,7</w:t>
      </w:r>
      <w:r w:rsidRPr="006D01BE">
        <w:rPr>
          <w:rFonts w:ascii="Times New Roman" w:hAnsi="Times New Roman"/>
          <w:color w:val="000000"/>
          <w:sz w:val="28"/>
          <w:szCs w:val="28"/>
        </w:rPr>
        <w:t>%).</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Объем расходов капитального характера, в том числе на капитальный ремонт</w:t>
      </w:r>
      <w:r w:rsidR="00F804ED" w:rsidRPr="006D01BE">
        <w:rPr>
          <w:rFonts w:ascii="Times New Roman" w:hAnsi="Times New Roman"/>
          <w:color w:val="000000"/>
          <w:sz w:val="28"/>
          <w:szCs w:val="28"/>
        </w:rPr>
        <w:t>,</w:t>
      </w:r>
      <w:r w:rsidRPr="006D01BE">
        <w:rPr>
          <w:rFonts w:ascii="Times New Roman" w:hAnsi="Times New Roman"/>
          <w:color w:val="000000"/>
          <w:sz w:val="28"/>
          <w:szCs w:val="28"/>
        </w:rPr>
        <w:t xml:space="preserve"> строительство </w:t>
      </w:r>
      <w:r w:rsidR="00F804ED" w:rsidRPr="006D01BE">
        <w:rPr>
          <w:rFonts w:ascii="Times New Roman" w:hAnsi="Times New Roman"/>
          <w:color w:val="000000"/>
          <w:sz w:val="28"/>
          <w:szCs w:val="28"/>
        </w:rPr>
        <w:t>и приобретение оборудования</w:t>
      </w:r>
      <w:r w:rsidR="003F2BE3" w:rsidRPr="006D01BE">
        <w:rPr>
          <w:rFonts w:ascii="Times New Roman" w:hAnsi="Times New Roman"/>
          <w:color w:val="000000"/>
          <w:sz w:val="28"/>
          <w:szCs w:val="28"/>
        </w:rPr>
        <w:t xml:space="preserve">, </w:t>
      </w:r>
      <w:r w:rsidRPr="006D01BE">
        <w:rPr>
          <w:rFonts w:ascii="Times New Roman" w:hAnsi="Times New Roman"/>
          <w:color w:val="000000"/>
          <w:sz w:val="28"/>
          <w:szCs w:val="28"/>
        </w:rPr>
        <w:t xml:space="preserve">составил </w:t>
      </w:r>
      <w:r w:rsidR="0013509C" w:rsidRPr="006D01BE">
        <w:rPr>
          <w:rFonts w:ascii="Times New Roman" w:hAnsi="Times New Roman"/>
          <w:color w:val="000000"/>
          <w:sz w:val="28"/>
          <w:szCs w:val="28"/>
        </w:rPr>
        <w:t>2</w:t>
      </w:r>
      <w:r w:rsidR="003F2BE3" w:rsidRPr="006D01BE">
        <w:rPr>
          <w:rFonts w:ascii="Times New Roman" w:hAnsi="Times New Roman"/>
          <w:color w:val="000000"/>
          <w:sz w:val="28"/>
          <w:szCs w:val="28"/>
        </w:rPr>
        <w:t>53,</w:t>
      </w:r>
      <w:r w:rsidR="0013509C" w:rsidRPr="006D01BE">
        <w:rPr>
          <w:rFonts w:ascii="Times New Roman" w:hAnsi="Times New Roman"/>
          <w:color w:val="000000"/>
          <w:sz w:val="28"/>
          <w:szCs w:val="28"/>
        </w:rPr>
        <w:t>0</w:t>
      </w:r>
      <w:r w:rsidR="00E67E59"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E67E59"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E67E59" w:rsidRPr="006D01BE">
        <w:rPr>
          <w:rFonts w:ascii="Times New Roman" w:hAnsi="Times New Roman"/>
          <w:color w:val="000000"/>
          <w:sz w:val="28"/>
          <w:szCs w:val="28"/>
        </w:rPr>
        <w:t>лей.</w:t>
      </w:r>
    </w:p>
    <w:p w:rsidR="006B7F59" w:rsidRPr="00862561"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Муниципальные долговые обязательства на 01.01.20</w:t>
      </w:r>
      <w:r w:rsidR="00B90E92" w:rsidRPr="006D01BE">
        <w:rPr>
          <w:rFonts w:ascii="Times New Roman" w:hAnsi="Times New Roman"/>
          <w:color w:val="000000"/>
          <w:sz w:val="28"/>
          <w:szCs w:val="28"/>
        </w:rPr>
        <w:t>2</w:t>
      </w:r>
      <w:r w:rsidR="003F2BE3" w:rsidRPr="006D01BE">
        <w:rPr>
          <w:rFonts w:ascii="Times New Roman" w:hAnsi="Times New Roman"/>
          <w:color w:val="000000"/>
          <w:sz w:val="28"/>
          <w:szCs w:val="28"/>
        </w:rPr>
        <w:t>4</w:t>
      </w:r>
      <w:r w:rsidRPr="006D01BE">
        <w:rPr>
          <w:rFonts w:ascii="Times New Roman" w:hAnsi="Times New Roman"/>
          <w:color w:val="000000"/>
          <w:sz w:val="28"/>
          <w:szCs w:val="28"/>
        </w:rPr>
        <w:t xml:space="preserve"> отсутствуют.</w:t>
      </w:r>
    </w:p>
    <w:p w:rsidR="003C4B61" w:rsidRPr="00862561" w:rsidRDefault="003C4B61" w:rsidP="00862561">
      <w:pPr>
        <w:pStyle w:val="3"/>
        <w:numPr>
          <w:ilvl w:val="0"/>
          <w:numId w:val="0"/>
        </w:numPr>
        <w:spacing w:after="120"/>
        <w:ind w:left="720" w:hanging="720"/>
        <w:rPr>
          <w:rFonts w:ascii="Times New Roman" w:hAnsi="Times New Roman"/>
          <w:b w:val="0"/>
          <w:color w:val="000000"/>
          <w:sz w:val="28"/>
        </w:rPr>
      </w:pPr>
      <w:bookmarkStart w:id="40" w:name="_Toc168298995"/>
      <w:r w:rsidRPr="00862561">
        <w:rPr>
          <w:rFonts w:ascii="Times New Roman" w:hAnsi="Times New Roman"/>
          <w:b w:val="0"/>
          <w:color w:val="000000"/>
          <w:sz w:val="28"/>
        </w:rPr>
        <w:t>Установление, изменение и отмена местны</w:t>
      </w:r>
      <w:r w:rsidR="00E67E59" w:rsidRPr="00862561">
        <w:rPr>
          <w:rFonts w:ascii="Times New Roman" w:hAnsi="Times New Roman"/>
          <w:b w:val="0"/>
          <w:color w:val="000000"/>
          <w:sz w:val="28"/>
        </w:rPr>
        <w:t>х налогов и сборов</w:t>
      </w:r>
      <w:bookmarkEnd w:id="40"/>
    </w:p>
    <w:p w:rsidR="00165647" w:rsidRPr="00862561" w:rsidRDefault="00F804ED" w:rsidP="00862561">
      <w:pPr>
        <w:pStyle w:val="ConsPlusTitle"/>
        <w:widowControl/>
        <w:ind w:firstLine="709"/>
        <w:jc w:val="both"/>
        <w:rPr>
          <w:rFonts w:ascii="Times New Roman" w:eastAsia="Calibri" w:hAnsi="Times New Roman" w:cs="Times New Roman"/>
          <w:b w:val="0"/>
          <w:bCs w:val="0"/>
          <w:color w:val="000000"/>
          <w:sz w:val="28"/>
          <w:szCs w:val="28"/>
          <w:lang w:eastAsia="en-US"/>
        </w:rPr>
      </w:pPr>
      <w:r w:rsidRPr="006D01BE">
        <w:rPr>
          <w:rFonts w:ascii="Times New Roman" w:eastAsia="Calibri" w:hAnsi="Times New Roman" w:cs="Times New Roman"/>
          <w:b w:val="0"/>
          <w:bCs w:val="0"/>
          <w:color w:val="000000"/>
          <w:sz w:val="28"/>
          <w:szCs w:val="28"/>
          <w:lang w:eastAsia="en-US"/>
        </w:rPr>
        <w:t xml:space="preserve">Положения, устанавливающие местные налоги на территории </w:t>
      </w:r>
      <w:r w:rsidR="00165647" w:rsidRPr="006D01BE">
        <w:rPr>
          <w:rFonts w:ascii="Times New Roman" w:eastAsia="Calibri" w:hAnsi="Times New Roman" w:cs="Times New Roman"/>
          <w:b w:val="0"/>
          <w:bCs w:val="0"/>
          <w:color w:val="000000"/>
          <w:sz w:val="28"/>
          <w:szCs w:val="28"/>
          <w:lang w:eastAsia="en-US"/>
        </w:rPr>
        <w:t>ЗАТО Железногорск</w:t>
      </w:r>
      <w:r w:rsidRPr="006D01BE">
        <w:rPr>
          <w:rFonts w:ascii="Times New Roman" w:eastAsia="Calibri" w:hAnsi="Times New Roman" w:cs="Times New Roman"/>
          <w:b w:val="0"/>
          <w:bCs w:val="0"/>
          <w:color w:val="000000"/>
          <w:sz w:val="28"/>
          <w:szCs w:val="28"/>
          <w:lang w:eastAsia="en-US"/>
        </w:rPr>
        <w:t>, в 202</w:t>
      </w:r>
      <w:r w:rsidR="003F2BE3" w:rsidRPr="006D01BE">
        <w:rPr>
          <w:rFonts w:ascii="Times New Roman" w:eastAsia="Calibri" w:hAnsi="Times New Roman" w:cs="Times New Roman"/>
          <w:b w:val="0"/>
          <w:bCs w:val="0"/>
          <w:color w:val="000000"/>
          <w:sz w:val="28"/>
          <w:szCs w:val="28"/>
          <w:lang w:eastAsia="en-US"/>
        </w:rPr>
        <w:t>3</w:t>
      </w:r>
      <w:r w:rsidRPr="006D01BE">
        <w:rPr>
          <w:rFonts w:ascii="Times New Roman" w:eastAsia="Calibri" w:hAnsi="Times New Roman" w:cs="Times New Roman"/>
          <w:b w:val="0"/>
          <w:bCs w:val="0"/>
          <w:color w:val="000000"/>
          <w:sz w:val="28"/>
          <w:szCs w:val="28"/>
          <w:lang w:eastAsia="en-US"/>
        </w:rPr>
        <w:t xml:space="preserve"> году не претерпели изменений</w:t>
      </w:r>
      <w:r w:rsidR="00D86C44" w:rsidRPr="006D01BE">
        <w:rPr>
          <w:rFonts w:ascii="Times New Roman" w:eastAsia="Calibri" w:hAnsi="Times New Roman" w:cs="Times New Roman"/>
          <w:b w:val="0"/>
          <w:bCs w:val="0"/>
          <w:color w:val="000000"/>
          <w:sz w:val="28"/>
          <w:szCs w:val="28"/>
          <w:lang w:eastAsia="en-US"/>
        </w:rPr>
        <w:t>.</w:t>
      </w:r>
    </w:p>
    <w:p w:rsidR="006B5874" w:rsidRPr="00862561" w:rsidRDefault="006B5874" w:rsidP="00862561">
      <w:pPr>
        <w:pStyle w:val="3"/>
        <w:numPr>
          <w:ilvl w:val="0"/>
          <w:numId w:val="0"/>
        </w:numPr>
        <w:spacing w:after="120"/>
        <w:ind w:left="720" w:hanging="720"/>
        <w:rPr>
          <w:rFonts w:ascii="Times New Roman" w:hAnsi="Times New Roman"/>
          <w:b w:val="0"/>
          <w:color w:val="000000"/>
          <w:sz w:val="28"/>
        </w:rPr>
      </w:pPr>
      <w:bookmarkStart w:id="41" w:name="_Toc168298996"/>
      <w:r w:rsidRPr="00862561">
        <w:rPr>
          <w:rFonts w:ascii="Times New Roman" w:hAnsi="Times New Roman"/>
          <w:b w:val="0"/>
          <w:color w:val="000000"/>
          <w:sz w:val="28"/>
        </w:rPr>
        <w:t>Оплата труда работников бюджетно</w:t>
      </w:r>
      <w:r w:rsidR="00A21D44" w:rsidRPr="00862561">
        <w:rPr>
          <w:rFonts w:ascii="Times New Roman" w:hAnsi="Times New Roman"/>
          <w:b w:val="0"/>
          <w:color w:val="000000"/>
          <w:sz w:val="28"/>
        </w:rPr>
        <w:t>й сферы, муниципальных служащих</w:t>
      </w:r>
      <w:bookmarkEnd w:id="41"/>
    </w:p>
    <w:p w:rsidR="00303A29" w:rsidRPr="006D01BE" w:rsidRDefault="00303A29" w:rsidP="00862561">
      <w:pPr>
        <w:pStyle w:val="ConsPlusTitle"/>
        <w:widowControl/>
        <w:ind w:firstLine="709"/>
        <w:jc w:val="both"/>
        <w:rPr>
          <w:rFonts w:ascii="Times New Roman" w:eastAsia="Calibri" w:hAnsi="Times New Roman" w:cs="Times New Roman"/>
          <w:b w:val="0"/>
          <w:bCs w:val="0"/>
          <w:color w:val="000000"/>
          <w:sz w:val="28"/>
          <w:szCs w:val="28"/>
          <w:lang w:eastAsia="en-US"/>
        </w:rPr>
      </w:pPr>
      <w:r w:rsidRPr="006D01BE">
        <w:rPr>
          <w:rFonts w:ascii="Times New Roman" w:eastAsia="Calibri" w:hAnsi="Times New Roman" w:cs="Times New Roman"/>
          <w:b w:val="0"/>
          <w:bCs w:val="0"/>
          <w:color w:val="000000"/>
          <w:sz w:val="28"/>
          <w:szCs w:val="28"/>
          <w:lang w:eastAsia="en-US"/>
        </w:rPr>
        <w:t>В 202</w:t>
      </w:r>
      <w:r w:rsidR="003F2BE3" w:rsidRPr="006D01BE">
        <w:rPr>
          <w:rFonts w:ascii="Times New Roman" w:eastAsia="Calibri" w:hAnsi="Times New Roman" w:cs="Times New Roman"/>
          <w:b w:val="0"/>
          <w:bCs w:val="0"/>
          <w:color w:val="000000"/>
          <w:sz w:val="28"/>
          <w:szCs w:val="28"/>
          <w:lang w:eastAsia="en-US"/>
        </w:rPr>
        <w:t>3</w:t>
      </w:r>
      <w:r w:rsidRPr="006D01BE">
        <w:rPr>
          <w:rFonts w:ascii="Times New Roman" w:eastAsia="Calibri" w:hAnsi="Times New Roman" w:cs="Times New Roman"/>
          <w:b w:val="0"/>
          <w:bCs w:val="0"/>
          <w:color w:val="000000"/>
          <w:sz w:val="28"/>
          <w:szCs w:val="28"/>
          <w:lang w:eastAsia="en-US"/>
        </w:rPr>
        <w:t xml:space="preserve"> году проводилось повышение оплаты труда отдельным категориям работников бюджетной сферы ЗАТО Железногорск:</w:t>
      </w:r>
    </w:p>
    <w:p w:rsidR="00303A29" w:rsidRPr="006D01BE" w:rsidRDefault="00303A29" w:rsidP="00862561">
      <w:pPr>
        <w:pStyle w:val="ConsPlusTitle"/>
        <w:widowControl/>
        <w:ind w:firstLine="709"/>
        <w:jc w:val="both"/>
        <w:rPr>
          <w:rFonts w:ascii="Times New Roman" w:eastAsia="Calibri" w:hAnsi="Times New Roman" w:cs="Times New Roman"/>
          <w:b w:val="0"/>
          <w:bCs w:val="0"/>
          <w:color w:val="000000"/>
          <w:sz w:val="28"/>
          <w:szCs w:val="28"/>
          <w:lang w:eastAsia="en-US"/>
        </w:rPr>
      </w:pPr>
      <w:r w:rsidRPr="006D01BE">
        <w:rPr>
          <w:rFonts w:ascii="Times New Roman" w:eastAsia="Calibri" w:hAnsi="Times New Roman" w:cs="Times New Roman"/>
          <w:b w:val="0"/>
          <w:bCs w:val="0"/>
          <w:color w:val="000000"/>
          <w:sz w:val="28"/>
          <w:szCs w:val="28"/>
          <w:lang w:eastAsia="en-US"/>
        </w:rPr>
        <w:t>- работникам муниципальных учреждений культуры, в целях выполнения Указа Президента Российской Федерации от 07.05.2012 № 597 «О мероприятиях по реализации государственной социальной политики»;</w:t>
      </w:r>
    </w:p>
    <w:p w:rsidR="00303A29" w:rsidRPr="006D01BE" w:rsidRDefault="00303A29" w:rsidP="00862561">
      <w:pPr>
        <w:pStyle w:val="ConsPlusTitle"/>
        <w:widowControl/>
        <w:ind w:firstLine="709"/>
        <w:jc w:val="both"/>
        <w:rPr>
          <w:rFonts w:ascii="Times New Roman" w:eastAsia="Calibri" w:hAnsi="Times New Roman" w:cs="Times New Roman"/>
          <w:b w:val="0"/>
          <w:bCs w:val="0"/>
          <w:color w:val="000000"/>
          <w:sz w:val="28"/>
          <w:szCs w:val="28"/>
          <w:lang w:eastAsia="en-US"/>
        </w:rPr>
      </w:pPr>
      <w:r w:rsidRPr="006D01BE">
        <w:rPr>
          <w:rFonts w:ascii="Times New Roman" w:eastAsia="Calibri" w:hAnsi="Times New Roman" w:cs="Times New Roman"/>
          <w:b w:val="0"/>
          <w:bCs w:val="0"/>
          <w:color w:val="000000"/>
          <w:sz w:val="28"/>
          <w:szCs w:val="28"/>
          <w:lang w:eastAsia="en-US"/>
        </w:rPr>
        <w:t xml:space="preserve">- педагогическим работникам муниципальных учреждений </w:t>
      </w:r>
      <w:r w:rsidR="0013509C" w:rsidRPr="006D01BE">
        <w:rPr>
          <w:rFonts w:ascii="Times New Roman" w:eastAsia="Calibri" w:hAnsi="Times New Roman" w:cs="Times New Roman"/>
          <w:b w:val="0"/>
          <w:bCs w:val="0"/>
          <w:color w:val="000000"/>
          <w:sz w:val="28"/>
          <w:szCs w:val="28"/>
          <w:lang w:eastAsia="en-US"/>
        </w:rPr>
        <w:t xml:space="preserve">и работникам, непосредственно осуществляющим тренировочный процесс, </w:t>
      </w:r>
      <w:r w:rsidRPr="006D01BE">
        <w:rPr>
          <w:rFonts w:ascii="Times New Roman" w:eastAsia="Calibri" w:hAnsi="Times New Roman" w:cs="Times New Roman"/>
          <w:b w:val="0"/>
          <w:bCs w:val="0"/>
          <w:color w:val="000000"/>
          <w:sz w:val="28"/>
          <w:szCs w:val="28"/>
          <w:lang w:eastAsia="en-US"/>
        </w:rPr>
        <w:t>муниципальных спортивных школ, реализующих программы спортивной подготовки, в целях выполнения Указа Президента Российской Федерации от</w:t>
      </w:r>
      <w:r w:rsidR="000B7A86" w:rsidRPr="006D01BE">
        <w:rPr>
          <w:rFonts w:ascii="Times New Roman" w:eastAsia="Calibri" w:hAnsi="Times New Roman" w:cs="Times New Roman"/>
          <w:b w:val="0"/>
          <w:bCs w:val="0"/>
          <w:color w:val="000000"/>
          <w:sz w:val="28"/>
          <w:szCs w:val="28"/>
          <w:lang w:eastAsia="en-US"/>
        </w:rPr>
        <w:t> </w:t>
      </w:r>
      <w:r w:rsidRPr="006D01BE">
        <w:rPr>
          <w:rFonts w:ascii="Times New Roman" w:eastAsia="Calibri" w:hAnsi="Times New Roman" w:cs="Times New Roman"/>
          <w:b w:val="0"/>
          <w:bCs w:val="0"/>
          <w:color w:val="000000"/>
          <w:sz w:val="28"/>
          <w:szCs w:val="28"/>
          <w:lang w:eastAsia="en-US"/>
        </w:rPr>
        <w:t>01.06.2012 № 761 «О на</w:t>
      </w:r>
      <w:r w:rsidR="0013509C" w:rsidRPr="006D01BE">
        <w:rPr>
          <w:rFonts w:ascii="Times New Roman" w:eastAsia="Calibri" w:hAnsi="Times New Roman" w:cs="Times New Roman"/>
          <w:b w:val="0"/>
          <w:bCs w:val="0"/>
          <w:color w:val="000000"/>
          <w:sz w:val="28"/>
          <w:szCs w:val="28"/>
          <w:lang w:eastAsia="en-US"/>
        </w:rPr>
        <w:t>циональной стратегии действий в</w:t>
      </w:r>
      <w:r w:rsidR="000B7A86" w:rsidRPr="006D01BE">
        <w:rPr>
          <w:rFonts w:ascii="Times New Roman" w:eastAsia="Calibri" w:hAnsi="Times New Roman" w:cs="Times New Roman"/>
          <w:b w:val="0"/>
          <w:bCs w:val="0"/>
          <w:color w:val="000000"/>
          <w:sz w:val="28"/>
          <w:szCs w:val="28"/>
          <w:lang w:eastAsia="en-US"/>
        </w:rPr>
        <w:t xml:space="preserve"> </w:t>
      </w:r>
      <w:r w:rsidRPr="006D01BE">
        <w:rPr>
          <w:rFonts w:ascii="Times New Roman" w:eastAsia="Calibri" w:hAnsi="Times New Roman" w:cs="Times New Roman"/>
          <w:b w:val="0"/>
          <w:bCs w:val="0"/>
          <w:color w:val="000000"/>
          <w:sz w:val="28"/>
          <w:szCs w:val="28"/>
          <w:lang w:eastAsia="en-US"/>
        </w:rPr>
        <w:t>инт</w:t>
      </w:r>
      <w:r w:rsidR="003F2BE3" w:rsidRPr="006D01BE">
        <w:rPr>
          <w:rFonts w:ascii="Times New Roman" w:eastAsia="Calibri" w:hAnsi="Times New Roman" w:cs="Times New Roman"/>
          <w:b w:val="0"/>
          <w:bCs w:val="0"/>
          <w:color w:val="000000"/>
          <w:sz w:val="28"/>
          <w:szCs w:val="28"/>
          <w:lang w:eastAsia="en-US"/>
        </w:rPr>
        <w:t>ересах детей на 2012-2017 годы»;</w:t>
      </w:r>
    </w:p>
    <w:p w:rsidR="003F2BE3" w:rsidRPr="006D01BE" w:rsidRDefault="003F2BE3" w:rsidP="003F2BE3">
      <w:pPr>
        <w:tabs>
          <w:tab w:val="left" w:pos="993"/>
        </w:tabs>
        <w:autoSpaceDE w:val="0"/>
        <w:autoSpaceDN w:val="0"/>
        <w:adjustRightInd w:val="0"/>
        <w:ind w:firstLine="709"/>
        <w:contextualSpacing/>
        <w:jc w:val="both"/>
        <w:rPr>
          <w:rFonts w:ascii="Times New Roman" w:hAnsi="Times New Roman"/>
          <w:sz w:val="28"/>
          <w:szCs w:val="28"/>
        </w:rPr>
      </w:pPr>
      <w:r w:rsidRPr="006D01BE">
        <w:rPr>
          <w:rFonts w:ascii="Times New Roman" w:hAnsi="Times New Roman"/>
          <w:sz w:val="28"/>
          <w:szCs w:val="28"/>
        </w:rPr>
        <w:t>- работникам бюджетной сферы, не охваченным мероприятиями по выполнению Указов Президента Российской Федерации 2012 года.</w:t>
      </w:r>
    </w:p>
    <w:p w:rsidR="003F2BE3" w:rsidRPr="006D01BE" w:rsidRDefault="003F2BE3" w:rsidP="003F2BE3">
      <w:pPr>
        <w:ind w:firstLine="709"/>
        <w:contextualSpacing/>
        <w:jc w:val="both"/>
        <w:rPr>
          <w:rFonts w:ascii="Times New Roman" w:hAnsi="Times New Roman"/>
          <w:sz w:val="28"/>
          <w:szCs w:val="28"/>
        </w:rPr>
      </w:pPr>
      <w:r w:rsidRPr="006D01BE">
        <w:rPr>
          <w:rFonts w:ascii="Times New Roman" w:hAnsi="Times New Roman"/>
          <w:sz w:val="28"/>
          <w:szCs w:val="28"/>
        </w:rPr>
        <w:t>В течение 2023 года обеспечен (о):</w:t>
      </w:r>
    </w:p>
    <w:p w:rsidR="003F2BE3" w:rsidRPr="006D01BE" w:rsidRDefault="003F2BE3" w:rsidP="003F2BE3">
      <w:pPr>
        <w:ind w:firstLine="709"/>
        <w:contextualSpacing/>
        <w:jc w:val="both"/>
        <w:rPr>
          <w:rFonts w:ascii="Times New Roman" w:hAnsi="Times New Roman"/>
          <w:sz w:val="28"/>
          <w:szCs w:val="28"/>
        </w:rPr>
      </w:pPr>
      <w:r w:rsidRPr="006D01BE">
        <w:rPr>
          <w:rFonts w:ascii="Times New Roman" w:hAnsi="Times New Roman"/>
          <w:sz w:val="28"/>
          <w:szCs w:val="28"/>
        </w:rPr>
        <w:t>- доведение среднемесячной заработной платы «указных» категорий работников муниципальных учреждений до уровня целевых показателей, установленных ЗАТО Железногорск на 2023 год;</w:t>
      </w:r>
    </w:p>
    <w:p w:rsidR="003F2BE3" w:rsidRDefault="003F2BE3" w:rsidP="003F2BE3">
      <w:pPr>
        <w:ind w:firstLine="709"/>
        <w:jc w:val="both"/>
        <w:rPr>
          <w:rFonts w:ascii="Times New Roman" w:hAnsi="Times New Roman"/>
          <w:sz w:val="28"/>
          <w:szCs w:val="28"/>
        </w:rPr>
      </w:pPr>
      <w:r w:rsidRPr="006D01BE">
        <w:rPr>
          <w:rFonts w:ascii="Times New Roman" w:hAnsi="Times New Roman"/>
          <w:sz w:val="28"/>
          <w:szCs w:val="28"/>
        </w:rPr>
        <w:lastRenderedPageBreak/>
        <w:t>- уровень заработной платы работников муниципальных учреждений не ниже минимального размера оплаты труда, установленного федеральным законом, с учетом районного коэффициента и процентной надбавки, действующих на территории ЗАТО Железногорск.</w:t>
      </w:r>
    </w:p>
    <w:p w:rsidR="00D3433E" w:rsidRPr="00862561" w:rsidRDefault="00D3433E" w:rsidP="00862561">
      <w:pPr>
        <w:pStyle w:val="2"/>
        <w:numPr>
          <w:ilvl w:val="0"/>
          <w:numId w:val="0"/>
        </w:numPr>
        <w:spacing w:after="120"/>
        <w:jc w:val="both"/>
        <w:rPr>
          <w:color w:val="000000"/>
        </w:rPr>
      </w:pPr>
      <w:bookmarkStart w:id="42" w:name="_Toc7878649"/>
      <w:bookmarkStart w:id="43" w:name="_Toc168298997"/>
      <w:r w:rsidRPr="00862561">
        <w:rPr>
          <w:color w:val="000000"/>
        </w:rPr>
        <w:t>2.2. Осуществление закупок товаров, работ, услуг для обеспечения муниципальных нужд</w:t>
      </w:r>
      <w:bookmarkEnd w:id="42"/>
      <w:bookmarkEnd w:id="43"/>
    </w:p>
    <w:p w:rsidR="008D3FCF" w:rsidRPr="006D01BE" w:rsidRDefault="008D3FCF"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Для муниципальных нужд ЗАТО Железногорск в 20</w:t>
      </w:r>
      <w:r w:rsidR="00F936D0" w:rsidRPr="006D01BE">
        <w:rPr>
          <w:rFonts w:ascii="Times New Roman" w:hAnsi="Times New Roman"/>
          <w:color w:val="000000"/>
          <w:sz w:val="28"/>
          <w:szCs w:val="28"/>
        </w:rPr>
        <w:t>2</w:t>
      </w:r>
      <w:r w:rsidR="001D5541"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году муниципальными заказчиками</w:t>
      </w:r>
      <w:r w:rsidR="00F936D0" w:rsidRPr="006D01BE">
        <w:rPr>
          <w:rFonts w:ascii="Times New Roman" w:hAnsi="Times New Roman"/>
          <w:color w:val="000000"/>
          <w:sz w:val="28"/>
          <w:szCs w:val="28"/>
        </w:rPr>
        <w:t>, включая муниципальные предприятия,</w:t>
      </w:r>
      <w:r w:rsidRPr="006D01BE">
        <w:rPr>
          <w:rFonts w:ascii="Times New Roman" w:hAnsi="Times New Roman"/>
          <w:color w:val="000000"/>
          <w:sz w:val="28"/>
          <w:szCs w:val="28"/>
        </w:rPr>
        <w:t xml:space="preserve"> было проведено</w:t>
      </w:r>
      <w:r w:rsidR="00B94B63" w:rsidRPr="006D01BE">
        <w:rPr>
          <w:rFonts w:ascii="Times New Roman" w:hAnsi="Times New Roman"/>
          <w:color w:val="000000"/>
          <w:sz w:val="28"/>
          <w:szCs w:val="28"/>
        </w:rPr>
        <w:t xml:space="preserve"> 10 </w:t>
      </w:r>
      <w:r w:rsidR="000C1F76" w:rsidRPr="006D01BE">
        <w:rPr>
          <w:rFonts w:ascii="Times New Roman" w:hAnsi="Times New Roman"/>
          <w:color w:val="000000"/>
          <w:sz w:val="28"/>
          <w:szCs w:val="28"/>
        </w:rPr>
        <w:t>5</w:t>
      </w:r>
      <w:r w:rsidR="001D5541" w:rsidRPr="006D01BE">
        <w:rPr>
          <w:rFonts w:ascii="Times New Roman" w:hAnsi="Times New Roman"/>
          <w:color w:val="000000"/>
          <w:sz w:val="28"/>
          <w:szCs w:val="28"/>
        </w:rPr>
        <w:t>10</w:t>
      </w:r>
      <w:r w:rsidR="00F936D0" w:rsidRPr="006D01BE">
        <w:rPr>
          <w:rFonts w:ascii="Times New Roman" w:hAnsi="Times New Roman"/>
          <w:color w:val="000000"/>
          <w:sz w:val="28"/>
          <w:szCs w:val="28"/>
        </w:rPr>
        <w:t xml:space="preserve"> закуп</w:t>
      </w:r>
      <w:r w:rsidR="000C1F76" w:rsidRPr="006D01BE">
        <w:rPr>
          <w:rFonts w:ascii="Times New Roman" w:hAnsi="Times New Roman"/>
          <w:color w:val="000000"/>
          <w:sz w:val="28"/>
          <w:szCs w:val="28"/>
        </w:rPr>
        <w:t>о</w:t>
      </w:r>
      <w:r w:rsidR="00F936D0" w:rsidRPr="006D01BE">
        <w:rPr>
          <w:rFonts w:ascii="Times New Roman" w:hAnsi="Times New Roman"/>
          <w:color w:val="000000"/>
          <w:sz w:val="28"/>
          <w:szCs w:val="28"/>
        </w:rPr>
        <w:t>к товаров, работ, услуг, в том числе</w:t>
      </w:r>
      <w:r w:rsidRPr="006D01BE">
        <w:rPr>
          <w:rFonts w:ascii="Times New Roman" w:hAnsi="Times New Roman"/>
          <w:color w:val="000000"/>
          <w:sz w:val="28"/>
          <w:szCs w:val="28"/>
        </w:rPr>
        <w:t>:</w:t>
      </w:r>
    </w:p>
    <w:p w:rsidR="008D3FCF" w:rsidRPr="006D01BE" w:rsidRDefault="008D3FCF"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1.</w:t>
      </w:r>
      <w:r w:rsidR="00B9281B" w:rsidRPr="006D01BE">
        <w:rPr>
          <w:rFonts w:ascii="Times New Roman" w:hAnsi="Times New Roman"/>
          <w:color w:val="000000"/>
          <w:sz w:val="28"/>
          <w:szCs w:val="28"/>
        </w:rPr>
        <w:t> </w:t>
      </w:r>
      <w:r w:rsidRPr="006D01BE">
        <w:rPr>
          <w:rFonts w:ascii="Times New Roman" w:hAnsi="Times New Roman"/>
          <w:color w:val="000000"/>
          <w:sz w:val="28"/>
          <w:szCs w:val="28"/>
        </w:rPr>
        <w:t>По Федеральному закону от 05.04.2013 №</w:t>
      </w:r>
      <w:r w:rsidR="00B9281B" w:rsidRPr="006D01BE">
        <w:rPr>
          <w:rFonts w:ascii="Times New Roman" w:hAnsi="Times New Roman"/>
          <w:color w:val="000000"/>
          <w:sz w:val="28"/>
          <w:szCs w:val="28"/>
        </w:rPr>
        <w:t> </w:t>
      </w:r>
      <w:r w:rsidRPr="006D01BE">
        <w:rPr>
          <w:rFonts w:ascii="Times New Roman" w:hAnsi="Times New Roman"/>
          <w:color w:val="000000"/>
          <w:sz w:val="28"/>
          <w:szCs w:val="28"/>
        </w:rPr>
        <w:t>44-ФЗ</w:t>
      </w:r>
      <w:r w:rsidR="00B9281B" w:rsidRPr="006D01BE">
        <w:rPr>
          <w:rFonts w:ascii="Times New Roman" w:hAnsi="Times New Roman"/>
          <w:color w:val="000000"/>
          <w:sz w:val="28"/>
          <w:szCs w:val="28"/>
        </w:rPr>
        <w:t xml:space="preserve"> «О контрактной системе в сфере закупок товаров, работ, услуг для обеспечения государственных и муниципальных нужд»</w:t>
      </w:r>
      <w:r w:rsidR="008E50A5" w:rsidRPr="006D01BE">
        <w:rPr>
          <w:rFonts w:ascii="Times New Roman" w:hAnsi="Times New Roman"/>
          <w:color w:val="000000"/>
          <w:sz w:val="28"/>
          <w:szCs w:val="28"/>
        </w:rPr>
        <w:t xml:space="preserve"> в</w:t>
      </w:r>
      <w:r w:rsidRPr="006D01BE">
        <w:rPr>
          <w:rFonts w:ascii="Times New Roman" w:hAnsi="Times New Roman"/>
          <w:color w:val="000000"/>
          <w:sz w:val="28"/>
          <w:szCs w:val="28"/>
        </w:rPr>
        <w:t xml:space="preserve">сего </w:t>
      </w:r>
      <w:r w:rsidR="00CB0A82" w:rsidRPr="006D01BE">
        <w:rPr>
          <w:rFonts w:ascii="Times New Roman" w:hAnsi="Times New Roman"/>
          <w:color w:val="000000"/>
          <w:sz w:val="28"/>
          <w:szCs w:val="28"/>
        </w:rPr>
        <w:t xml:space="preserve">проведено </w:t>
      </w:r>
      <w:r w:rsidR="00B94B63" w:rsidRPr="006D01BE">
        <w:rPr>
          <w:rFonts w:ascii="Times New Roman" w:hAnsi="Times New Roman"/>
          <w:color w:val="000000"/>
          <w:sz w:val="28"/>
          <w:szCs w:val="28"/>
        </w:rPr>
        <w:t>6 </w:t>
      </w:r>
      <w:r w:rsidR="000C1F76" w:rsidRPr="006D01BE">
        <w:rPr>
          <w:rFonts w:ascii="Times New Roman" w:hAnsi="Times New Roman"/>
          <w:color w:val="000000"/>
          <w:sz w:val="28"/>
          <w:szCs w:val="28"/>
        </w:rPr>
        <w:t>5</w:t>
      </w:r>
      <w:r w:rsidR="001D5541" w:rsidRPr="006D01BE">
        <w:rPr>
          <w:rFonts w:ascii="Times New Roman" w:hAnsi="Times New Roman"/>
          <w:color w:val="000000"/>
          <w:sz w:val="28"/>
          <w:szCs w:val="28"/>
        </w:rPr>
        <w:t>01</w:t>
      </w:r>
      <w:r w:rsidRPr="006D01BE">
        <w:rPr>
          <w:rFonts w:ascii="Times New Roman" w:hAnsi="Times New Roman"/>
          <w:color w:val="000000"/>
          <w:sz w:val="28"/>
          <w:szCs w:val="28"/>
        </w:rPr>
        <w:t xml:space="preserve"> закуп</w:t>
      </w:r>
      <w:r w:rsidR="00B94B63" w:rsidRPr="006D01BE">
        <w:rPr>
          <w:rFonts w:ascii="Times New Roman" w:hAnsi="Times New Roman"/>
          <w:color w:val="000000"/>
          <w:sz w:val="28"/>
          <w:szCs w:val="28"/>
        </w:rPr>
        <w:t>к</w:t>
      </w:r>
      <w:r w:rsidR="001D5541" w:rsidRPr="006D01BE">
        <w:rPr>
          <w:rFonts w:ascii="Times New Roman" w:hAnsi="Times New Roman"/>
          <w:color w:val="000000"/>
          <w:sz w:val="28"/>
          <w:szCs w:val="28"/>
        </w:rPr>
        <w:t>а</w:t>
      </w:r>
      <w:r w:rsidRPr="006D01BE">
        <w:rPr>
          <w:rFonts w:ascii="Times New Roman" w:hAnsi="Times New Roman"/>
          <w:color w:val="000000"/>
          <w:sz w:val="28"/>
          <w:szCs w:val="28"/>
        </w:rPr>
        <w:t xml:space="preserve"> товаров, работ и услуг</w:t>
      </w:r>
      <w:r w:rsidR="008E50A5" w:rsidRPr="006D01BE">
        <w:rPr>
          <w:rFonts w:ascii="Times New Roman" w:hAnsi="Times New Roman"/>
          <w:color w:val="000000"/>
          <w:sz w:val="28"/>
          <w:szCs w:val="28"/>
        </w:rPr>
        <w:t xml:space="preserve"> для муниципальных нужд ЗАТО Железногорск.</w:t>
      </w:r>
    </w:p>
    <w:p w:rsidR="008D3FCF" w:rsidRPr="006D01BE" w:rsidRDefault="008D3FCF"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По итогам осуществления закупок товаров, работ, услуг заключено </w:t>
      </w:r>
      <w:r w:rsidR="00B94B63" w:rsidRPr="006D01BE">
        <w:rPr>
          <w:rFonts w:ascii="Times New Roman" w:hAnsi="Times New Roman"/>
          <w:color w:val="000000"/>
          <w:sz w:val="28"/>
          <w:szCs w:val="28"/>
        </w:rPr>
        <w:t>6 </w:t>
      </w:r>
      <w:r w:rsidR="001D5541" w:rsidRPr="006D01BE">
        <w:rPr>
          <w:rFonts w:ascii="Times New Roman" w:hAnsi="Times New Roman"/>
          <w:color w:val="000000"/>
          <w:sz w:val="28"/>
          <w:szCs w:val="28"/>
        </w:rPr>
        <w:t>438</w:t>
      </w:r>
      <w:r w:rsidR="00C91934" w:rsidRPr="006D01BE">
        <w:rPr>
          <w:rFonts w:ascii="Times New Roman" w:hAnsi="Times New Roman"/>
          <w:color w:val="000000"/>
          <w:sz w:val="28"/>
          <w:szCs w:val="28"/>
        </w:rPr>
        <w:t xml:space="preserve"> </w:t>
      </w:r>
      <w:r w:rsidRPr="006D01BE">
        <w:rPr>
          <w:rFonts w:ascii="Times New Roman" w:hAnsi="Times New Roman"/>
          <w:color w:val="000000"/>
          <w:sz w:val="28"/>
          <w:szCs w:val="28"/>
        </w:rPr>
        <w:t>муниципальны</w:t>
      </w:r>
      <w:r w:rsidR="000C1F76" w:rsidRPr="006D01BE">
        <w:rPr>
          <w:rFonts w:ascii="Times New Roman" w:hAnsi="Times New Roman"/>
          <w:color w:val="000000"/>
          <w:sz w:val="28"/>
          <w:szCs w:val="28"/>
        </w:rPr>
        <w:t>х</w:t>
      </w:r>
      <w:r w:rsidRPr="006D01BE">
        <w:rPr>
          <w:rFonts w:ascii="Times New Roman" w:hAnsi="Times New Roman"/>
          <w:color w:val="000000"/>
          <w:sz w:val="28"/>
          <w:szCs w:val="28"/>
        </w:rPr>
        <w:t xml:space="preserve"> контракт</w:t>
      </w:r>
      <w:r w:rsidR="000C1F76" w:rsidRPr="006D01BE">
        <w:rPr>
          <w:rFonts w:ascii="Times New Roman" w:hAnsi="Times New Roman"/>
          <w:color w:val="000000"/>
          <w:sz w:val="28"/>
          <w:szCs w:val="28"/>
        </w:rPr>
        <w:t>ов</w:t>
      </w:r>
      <w:r w:rsidRPr="006D01BE">
        <w:rPr>
          <w:rFonts w:ascii="Times New Roman" w:hAnsi="Times New Roman"/>
          <w:color w:val="000000"/>
          <w:sz w:val="28"/>
          <w:szCs w:val="28"/>
        </w:rPr>
        <w:t xml:space="preserve"> на общую сумму</w:t>
      </w:r>
      <w:r w:rsidR="00CB0A82" w:rsidRPr="006D01BE">
        <w:rPr>
          <w:rFonts w:ascii="Times New Roman" w:hAnsi="Times New Roman"/>
          <w:color w:val="000000"/>
          <w:sz w:val="28"/>
          <w:szCs w:val="28"/>
        </w:rPr>
        <w:t xml:space="preserve"> </w:t>
      </w:r>
      <w:r w:rsidR="00B94B63" w:rsidRPr="006D01BE">
        <w:rPr>
          <w:rFonts w:ascii="Times New Roman" w:hAnsi="Times New Roman"/>
          <w:color w:val="000000"/>
          <w:sz w:val="28"/>
          <w:szCs w:val="28"/>
        </w:rPr>
        <w:t>1</w:t>
      </w:r>
      <w:r w:rsidR="000C1F76" w:rsidRPr="006D01BE">
        <w:rPr>
          <w:rFonts w:ascii="Times New Roman" w:hAnsi="Times New Roman"/>
          <w:color w:val="000000"/>
          <w:sz w:val="28"/>
          <w:szCs w:val="28"/>
        </w:rPr>
        <w:t> </w:t>
      </w:r>
      <w:r w:rsidR="001D5541" w:rsidRPr="006D01BE">
        <w:rPr>
          <w:rFonts w:ascii="Times New Roman" w:hAnsi="Times New Roman"/>
          <w:color w:val="000000"/>
          <w:sz w:val="28"/>
          <w:szCs w:val="28"/>
        </w:rPr>
        <w:t>735</w:t>
      </w:r>
      <w:r w:rsidR="000C1F76" w:rsidRPr="006D01BE">
        <w:rPr>
          <w:rFonts w:ascii="Times New Roman" w:hAnsi="Times New Roman"/>
          <w:color w:val="000000"/>
          <w:sz w:val="28"/>
          <w:szCs w:val="28"/>
        </w:rPr>
        <w:t>,</w:t>
      </w:r>
      <w:r w:rsidR="001D5541" w:rsidRPr="006D01BE">
        <w:rPr>
          <w:rFonts w:ascii="Times New Roman" w:hAnsi="Times New Roman"/>
          <w:color w:val="000000"/>
          <w:sz w:val="28"/>
          <w:szCs w:val="28"/>
        </w:rPr>
        <w:t>9</w:t>
      </w:r>
      <w:r w:rsidR="00B9281B" w:rsidRPr="006D01BE">
        <w:rPr>
          <w:rFonts w:ascii="Times New Roman" w:hAnsi="Times New Roman"/>
          <w:color w:val="000000"/>
          <w:sz w:val="28"/>
          <w:szCs w:val="28"/>
        </w:rPr>
        <w:t> млн</w:t>
      </w:r>
      <w:r w:rsidRPr="006D01BE">
        <w:rPr>
          <w:rFonts w:ascii="Times New Roman" w:hAnsi="Times New Roman"/>
          <w:color w:val="000000"/>
          <w:sz w:val="28"/>
          <w:szCs w:val="28"/>
        </w:rPr>
        <w:t>.</w:t>
      </w:r>
      <w:r w:rsidR="00B9281B" w:rsidRPr="006D01BE">
        <w:rPr>
          <w:rFonts w:ascii="Times New Roman" w:hAnsi="Times New Roman"/>
          <w:color w:val="000000"/>
          <w:sz w:val="28"/>
          <w:szCs w:val="28"/>
        </w:rPr>
        <w:t xml:space="preserve"> рублей. </w:t>
      </w:r>
      <w:r w:rsidRPr="006D01BE">
        <w:rPr>
          <w:rFonts w:ascii="Times New Roman" w:hAnsi="Times New Roman"/>
          <w:color w:val="000000"/>
          <w:sz w:val="28"/>
          <w:szCs w:val="28"/>
        </w:rPr>
        <w:t xml:space="preserve">Сумма экономии по результатам торгов составила </w:t>
      </w:r>
      <w:r w:rsidR="001D5541" w:rsidRPr="006D01BE">
        <w:rPr>
          <w:rFonts w:ascii="Times New Roman" w:hAnsi="Times New Roman"/>
          <w:color w:val="000000"/>
          <w:sz w:val="28"/>
          <w:szCs w:val="28"/>
        </w:rPr>
        <w:t>32,7</w:t>
      </w:r>
      <w:r w:rsidR="00B9281B" w:rsidRPr="006D01BE">
        <w:rPr>
          <w:rFonts w:ascii="Times New Roman" w:hAnsi="Times New Roman"/>
          <w:color w:val="000000"/>
          <w:sz w:val="28"/>
          <w:szCs w:val="28"/>
        </w:rPr>
        <w:t> млн</w:t>
      </w:r>
      <w:r w:rsidRPr="006D01BE">
        <w:rPr>
          <w:rFonts w:ascii="Times New Roman" w:hAnsi="Times New Roman"/>
          <w:color w:val="000000"/>
          <w:sz w:val="28"/>
          <w:szCs w:val="28"/>
        </w:rPr>
        <w:t>.</w:t>
      </w:r>
      <w:r w:rsidR="00B9281B" w:rsidRPr="006D01BE">
        <w:rPr>
          <w:rFonts w:ascii="Times New Roman" w:hAnsi="Times New Roman"/>
          <w:color w:val="000000"/>
          <w:sz w:val="28"/>
          <w:szCs w:val="28"/>
        </w:rPr>
        <w:t> </w:t>
      </w:r>
      <w:r w:rsidRPr="006D01BE">
        <w:rPr>
          <w:rFonts w:ascii="Times New Roman" w:hAnsi="Times New Roman"/>
          <w:color w:val="000000"/>
          <w:sz w:val="28"/>
          <w:szCs w:val="28"/>
        </w:rPr>
        <w:t>рублей.</w:t>
      </w:r>
    </w:p>
    <w:p w:rsidR="008D3FCF" w:rsidRPr="006D01BE" w:rsidRDefault="008D3FCF"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2.</w:t>
      </w:r>
      <w:r w:rsidR="00B9281B" w:rsidRPr="006D01BE">
        <w:rPr>
          <w:rFonts w:ascii="Times New Roman" w:hAnsi="Times New Roman"/>
          <w:color w:val="000000"/>
          <w:sz w:val="28"/>
          <w:szCs w:val="28"/>
        </w:rPr>
        <w:t> </w:t>
      </w:r>
      <w:r w:rsidRPr="006D01BE">
        <w:rPr>
          <w:rFonts w:ascii="Times New Roman" w:hAnsi="Times New Roman"/>
          <w:color w:val="000000"/>
          <w:sz w:val="28"/>
          <w:szCs w:val="28"/>
        </w:rPr>
        <w:t>По Федеральному закону от 18.07.2011 №</w:t>
      </w:r>
      <w:r w:rsidR="00B9281B" w:rsidRPr="006D01BE">
        <w:rPr>
          <w:rFonts w:ascii="Times New Roman" w:hAnsi="Times New Roman"/>
          <w:color w:val="000000"/>
          <w:sz w:val="28"/>
          <w:szCs w:val="28"/>
        </w:rPr>
        <w:t> </w:t>
      </w:r>
      <w:r w:rsidRPr="006D01BE">
        <w:rPr>
          <w:rFonts w:ascii="Times New Roman" w:hAnsi="Times New Roman"/>
          <w:color w:val="000000"/>
          <w:sz w:val="28"/>
          <w:szCs w:val="28"/>
        </w:rPr>
        <w:t>223-ФЗ</w:t>
      </w:r>
      <w:r w:rsidR="00B9281B" w:rsidRPr="006D01BE">
        <w:rPr>
          <w:rFonts w:ascii="Times New Roman" w:hAnsi="Times New Roman"/>
          <w:color w:val="000000"/>
          <w:sz w:val="28"/>
          <w:szCs w:val="28"/>
        </w:rPr>
        <w:t xml:space="preserve"> «О закупках товаров, работ, услуг отдельными видами юридических лиц»</w:t>
      </w:r>
      <w:r w:rsidR="008E50A5" w:rsidRPr="006D01BE">
        <w:rPr>
          <w:rFonts w:ascii="Times New Roman" w:hAnsi="Times New Roman"/>
          <w:color w:val="000000"/>
          <w:sz w:val="28"/>
          <w:szCs w:val="28"/>
        </w:rPr>
        <w:t xml:space="preserve"> в</w:t>
      </w:r>
      <w:r w:rsidR="00CB0A82" w:rsidRPr="006D01BE">
        <w:rPr>
          <w:rFonts w:ascii="Times New Roman" w:hAnsi="Times New Roman"/>
          <w:color w:val="000000"/>
          <w:sz w:val="28"/>
          <w:szCs w:val="28"/>
        </w:rPr>
        <w:t xml:space="preserve">сего </w:t>
      </w:r>
      <w:r w:rsidR="00B94B63" w:rsidRPr="006D01BE">
        <w:rPr>
          <w:rFonts w:ascii="Times New Roman" w:hAnsi="Times New Roman"/>
          <w:color w:val="000000"/>
          <w:sz w:val="28"/>
          <w:szCs w:val="28"/>
        </w:rPr>
        <w:t xml:space="preserve">проведено </w:t>
      </w:r>
      <w:r w:rsidR="001D5541" w:rsidRPr="006D01BE">
        <w:rPr>
          <w:rFonts w:ascii="Times New Roman" w:hAnsi="Times New Roman"/>
          <w:color w:val="000000"/>
          <w:sz w:val="28"/>
          <w:szCs w:val="28"/>
        </w:rPr>
        <w:t>4</w:t>
      </w:r>
      <w:r w:rsidR="00B94B63" w:rsidRPr="006D01BE">
        <w:rPr>
          <w:rFonts w:ascii="Times New Roman" w:hAnsi="Times New Roman"/>
          <w:color w:val="000000"/>
          <w:sz w:val="28"/>
          <w:szCs w:val="28"/>
        </w:rPr>
        <w:t> </w:t>
      </w:r>
      <w:r w:rsidR="001D5541" w:rsidRPr="006D01BE">
        <w:rPr>
          <w:rFonts w:ascii="Times New Roman" w:hAnsi="Times New Roman"/>
          <w:color w:val="000000"/>
          <w:sz w:val="28"/>
          <w:szCs w:val="28"/>
        </w:rPr>
        <w:t>009</w:t>
      </w:r>
      <w:r w:rsidR="008E50A5" w:rsidRPr="006D01BE">
        <w:rPr>
          <w:rFonts w:ascii="Times New Roman" w:hAnsi="Times New Roman"/>
          <w:color w:val="000000"/>
          <w:sz w:val="28"/>
          <w:szCs w:val="28"/>
        </w:rPr>
        <w:t> </w:t>
      </w:r>
      <w:r w:rsidRPr="006D01BE">
        <w:rPr>
          <w:rFonts w:ascii="Times New Roman" w:hAnsi="Times New Roman"/>
          <w:color w:val="000000"/>
          <w:sz w:val="28"/>
          <w:szCs w:val="28"/>
        </w:rPr>
        <w:t>закуп</w:t>
      </w:r>
      <w:r w:rsidR="00CB0A82" w:rsidRPr="006D01BE">
        <w:rPr>
          <w:rFonts w:ascii="Times New Roman" w:hAnsi="Times New Roman"/>
          <w:color w:val="000000"/>
          <w:sz w:val="28"/>
          <w:szCs w:val="28"/>
        </w:rPr>
        <w:t>ок</w:t>
      </w:r>
      <w:r w:rsidRPr="006D01BE">
        <w:rPr>
          <w:rFonts w:ascii="Times New Roman" w:hAnsi="Times New Roman"/>
          <w:color w:val="000000"/>
          <w:sz w:val="28"/>
          <w:szCs w:val="28"/>
        </w:rPr>
        <w:t xml:space="preserve"> товаров, работ и услуг</w:t>
      </w:r>
      <w:r w:rsidR="008E50A5" w:rsidRPr="006D01BE">
        <w:rPr>
          <w:rFonts w:ascii="Times New Roman" w:hAnsi="Times New Roman"/>
          <w:color w:val="000000"/>
          <w:sz w:val="28"/>
          <w:szCs w:val="28"/>
        </w:rPr>
        <w:t xml:space="preserve"> для муниципальных нужд ЗАТО Железногорск.</w:t>
      </w:r>
    </w:p>
    <w:p w:rsidR="008D3FCF" w:rsidRPr="006D01BE" w:rsidRDefault="008D3FCF"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По итогам осуществления закупок товаров, работ, услуг заключено </w:t>
      </w:r>
      <w:r w:rsidR="001D5541" w:rsidRPr="006D01BE">
        <w:rPr>
          <w:rFonts w:ascii="Times New Roman" w:hAnsi="Times New Roman"/>
          <w:color w:val="000000"/>
          <w:sz w:val="28"/>
          <w:szCs w:val="28"/>
        </w:rPr>
        <w:t>3 942</w:t>
      </w:r>
      <w:r w:rsidRPr="006D01BE">
        <w:rPr>
          <w:rFonts w:ascii="Times New Roman" w:hAnsi="Times New Roman"/>
          <w:color w:val="000000"/>
          <w:sz w:val="28"/>
          <w:szCs w:val="28"/>
        </w:rPr>
        <w:t xml:space="preserve"> муниципальных контракт</w:t>
      </w:r>
      <w:r w:rsidR="001D5541" w:rsidRPr="006D01BE">
        <w:rPr>
          <w:rFonts w:ascii="Times New Roman" w:hAnsi="Times New Roman"/>
          <w:color w:val="000000"/>
          <w:sz w:val="28"/>
          <w:szCs w:val="28"/>
        </w:rPr>
        <w:t>а</w:t>
      </w:r>
      <w:r w:rsidRPr="006D01BE">
        <w:rPr>
          <w:rFonts w:ascii="Times New Roman" w:hAnsi="Times New Roman"/>
          <w:color w:val="000000"/>
          <w:sz w:val="28"/>
          <w:szCs w:val="28"/>
        </w:rPr>
        <w:t xml:space="preserve"> на общую сумму </w:t>
      </w:r>
      <w:r w:rsidR="001D5541" w:rsidRPr="006D01BE">
        <w:rPr>
          <w:rFonts w:ascii="Times New Roman" w:hAnsi="Times New Roman"/>
          <w:color w:val="000000"/>
          <w:sz w:val="28"/>
          <w:szCs w:val="28"/>
        </w:rPr>
        <w:t>650,5</w:t>
      </w:r>
      <w:r w:rsidR="00B9281B" w:rsidRPr="006D01BE">
        <w:rPr>
          <w:rFonts w:ascii="Times New Roman" w:hAnsi="Times New Roman"/>
          <w:color w:val="000000"/>
          <w:sz w:val="28"/>
          <w:szCs w:val="28"/>
        </w:rPr>
        <w:t xml:space="preserve"> млн. рублей. </w:t>
      </w:r>
      <w:r w:rsidRPr="006D01BE">
        <w:rPr>
          <w:rFonts w:ascii="Times New Roman" w:hAnsi="Times New Roman"/>
          <w:color w:val="000000"/>
          <w:sz w:val="28"/>
          <w:szCs w:val="28"/>
        </w:rPr>
        <w:t xml:space="preserve">Сумма экономии по результатам торгов составила </w:t>
      </w:r>
      <w:r w:rsidR="001D5541" w:rsidRPr="006D01BE">
        <w:rPr>
          <w:rFonts w:ascii="Times New Roman" w:hAnsi="Times New Roman"/>
          <w:color w:val="000000"/>
          <w:sz w:val="28"/>
          <w:szCs w:val="28"/>
        </w:rPr>
        <w:t>4,7</w:t>
      </w:r>
      <w:r w:rsidR="00B9281B" w:rsidRPr="006D01BE">
        <w:rPr>
          <w:rFonts w:ascii="Times New Roman" w:hAnsi="Times New Roman"/>
          <w:color w:val="000000"/>
          <w:sz w:val="28"/>
          <w:szCs w:val="28"/>
        </w:rPr>
        <w:t> </w:t>
      </w:r>
      <w:r w:rsidR="00C91934" w:rsidRPr="006D01BE">
        <w:rPr>
          <w:rFonts w:ascii="Times New Roman" w:hAnsi="Times New Roman"/>
          <w:color w:val="000000"/>
          <w:sz w:val="28"/>
          <w:szCs w:val="28"/>
        </w:rPr>
        <w:t>млн</w:t>
      </w:r>
      <w:r w:rsidRPr="006D01BE">
        <w:rPr>
          <w:rFonts w:ascii="Times New Roman" w:hAnsi="Times New Roman"/>
          <w:color w:val="000000"/>
          <w:sz w:val="28"/>
          <w:szCs w:val="28"/>
        </w:rPr>
        <w:t>.</w:t>
      </w:r>
      <w:r w:rsidR="00B9281B" w:rsidRPr="006D01BE">
        <w:rPr>
          <w:rFonts w:ascii="Times New Roman" w:hAnsi="Times New Roman"/>
          <w:color w:val="000000"/>
          <w:sz w:val="28"/>
          <w:szCs w:val="28"/>
        </w:rPr>
        <w:t> </w:t>
      </w:r>
      <w:r w:rsidRPr="006D01BE">
        <w:rPr>
          <w:rFonts w:ascii="Times New Roman" w:hAnsi="Times New Roman"/>
          <w:color w:val="000000"/>
          <w:sz w:val="28"/>
          <w:szCs w:val="28"/>
        </w:rPr>
        <w:t>рублей.</w:t>
      </w:r>
    </w:p>
    <w:p w:rsidR="008D3FCF" w:rsidRPr="00862561" w:rsidRDefault="008D3FCF"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Кроме того</w:t>
      </w:r>
      <w:r w:rsidR="008E50A5" w:rsidRPr="006D01BE">
        <w:rPr>
          <w:rFonts w:ascii="Times New Roman" w:hAnsi="Times New Roman"/>
          <w:color w:val="000000"/>
          <w:sz w:val="28"/>
          <w:szCs w:val="28"/>
        </w:rPr>
        <w:t xml:space="preserve">, </w:t>
      </w:r>
      <w:r w:rsidRPr="006D01BE">
        <w:rPr>
          <w:rFonts w:ascii="Times New Roman" w:hAnsi="Times New Roman"/>
          <w:color w:val="000000"/>
          <w:sz w:val="28"/>
          <w:szCs w:val="28"/>
        </w:rPr>
        <w:t>в 20</w:t>
      </w:r>
      <w:r w:rsidR="00CB0A82" w:rsidRPr="006D01BE">
        <w:rPr>
          <w:rFonts w:ascii="Times New Roman" w:hAnsi="Times New Roman"/>
          <w:color w:val="000000"/>
          <w:sz w:val="28"/>
          <w:szCs w:val="28"/>
        </w:rPr>
        <w:t>2</w:t>
      </w:r>
      <w:r w:rsidR="001D5541"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году проведен</w:t>
      </w:r>
      <w:r w:rsidR="00C31E18" w:rsidRPr="006D01BE">
        <w:rPr>
          <w:rFonts w:ascii="Times New Roman" w:hAnsi="Times New Roman"/>
          <w:color w:val="000000"/>
          <w:sz w:val="28"/>
          <w:szCs w:val="28"/>
        </w:rPr>
        <w:t>о</w:t>
      </w:r>
      <w:r w:rsidR="00CB0A82" w:rsidRPr="006D01BE">
        <w:rPr>
          <w:rFonts w:ascii="Times New Roman" w:hAnsi="Times New Roman"/>
          <w:color w:val="000000"/>
          <w:sz w:val="28"/>
          <w:szCs w:val="28"/>
        </w:rPr>
        <w:t xml:space="preserve"> </w:t>
      </w:r>
      <w:r w:rsidR="001D5541" w:rsidRPr="006D01BE">
        <w:rPr>
          <w:rFonts w:ascii="Times New Roman" w:hAnsi="Times New Roman"/>
          <w:color w:val="000000"/>
          <w:sz w:val="28"/>
          <w:szCs w:val="28"/>
        </w:rPr>
        <w:t>60</w:t>
      </w:r>
      <w:r w:rsidRPr="006D01BE">
        <w:rPr>
          <w:rFonts w:ascii="Times New Roman" w:hAnsi="Times New Roman"/>
          <w:color w:val="000000"/>
          <w:sz w:val="28"/>
          <w:szCs w:val="28"/>
        </w:rPr>
        <w:t xml:space="preserve"> открыты</w:t>
      </w:r>
      <w:r w:rsidR="00C31E18" w:rsidRPr="006D01BE">
        <w:rPr>
          <w:rFonts w:ascii="Times New Roman" w:hAnsi="Times New Roman"/>
          <w:color w:val="000000"/>
          <w:sz w:val="28"/>
          <w:szCs w:val="28"/>
        </w:rPr>
        <w:t>х</w:t>
      </w:r>
      <w:r w:rsidRPr="006D01BE">
        <w:rPr>
          <w:rFonts w:ascii="Times New Roman" w:hAnsi="Times New Roman"/>
          <w:color w:val="000000"/>
          <w:sz w:val="28"/>
          <w:szCs w:val="28"/>
        </w:rPr>
        <w:t xml:space="preserve"> конкурс</w:t>
      </w:r>
      <w:r w:rsidR="00C31E18" w:rsidRPr="006D01BE">
        <w:rPr>
          <w:rFonts w:ascii="Times New Roman" w:hAnsi="Times New Roman"/>
          <w:color w:val="000000"/>
          <w:sz w:val="28"/>
          <w:szCs w:val="28"/>
        </w:rPr>
        <w:t>ов</w:t>
      </w:r>
      <w:r w:rsidRPr="006D01BE">
        <w:rPr>
          <w:rFonts w:ascii="Times New Roman" w:hAnsi="Times New Roman"/>
          <w:color w:val="000000"/>
          <w:sz w:val="28"/>
          <w:szCs w:val="28"/>
        </w:rPr>
        <w:t xml:space="preserve"> по</w:t>
      </w:r>
      <w:r w:rsidR="00CB0A82" w:rsidRPr="006D01BE">
        <w:rPr>
          <w:rFonts w:ascii="Times New Roman" w:hAnsi="Times New Roman"/>
          <w:color w:val="000000"/>
          <w:sz w:val="28"/>
          <w:szCs w:val="28"/>
        </w:rPr>
        <w:t xml:space="preserve"> </w:t>
      </w:r>
      <w:r w:rsidRPr="006D01BE">
        <w:rPr>
          <w:rFonts w:ascii="Times New Roman" w:hAnsi="Times New Roman"/>
          <w:color w:val="000000"/>
          <w:sz w:val="28"/>
          <w:szCs w:val="28"/>
        </w:rPr>
        <w:t>отбору управляющих организаций для управления многоквартирными домами</w:t>
      </w:r>
      <w:r w:rsidR="00CB0A82" w:rsidRPr="006D01BE">
        <w:rPr>
          <w:rFonts w:ascii="Times New Roman" w:hAnsi="Times New Roman"/>
          <w:color w:val="000000"/>
          <w:sz w:val="28"/>
          <w:szCs w:val="28"/>
        </w:rPr>
        <w:t xml:space="preserve"> (в 20</w:t>
      </w:r>
      <w:r w:rsidR="00C31E18" w:rsidRPr="006D01BE">
        <w:rPr>
          <w:rFonts w:ascii="Times New Roman" w:hAnsi="Times New Roman"/>
          <w:color w:val="000000"/>
          <w:sz w:val="28"/>
          <w:szCs w:val="28"/>
        </w:rPr>
        <w:t>2</w:t>
      </w:r>
      <w:r w:rsidR="001D5541" w:rsidRPr="006D01BE">
        <w:rPr>
          <w:rFonts w:ascii="Times New Roman" w:hAnsi="Times New Roman"/>
          <w:color w:val="000000"/>
          <w:sz w:val="28"/>
          <w:szCs w:val="28"/>
        </w:rPr>
        <w:t>2</w:t>
      </w:r>
      <w:r w:rsidR="000C1F76" w:rsidRPr="006D01BE">
        <w:rPr>
          <w:rFonts w:ascii="Times New Roman" w:hAnsi="Times New Roman"/>
          <w:color w:val="000000"/>
          <w:sz w:val="28"/>
          <w:szCs w:val="28"/>
        </w:rPr>
        <w:t xml:space="preserve"> </w:t>
      </w:r>
      <w:r w:rsidR="00CB0A82" w:rsidRPr="006D01BE">
        <w:rPr>
          <w:rFonts w:ascii="Times New Roman" w:hAnsi="Times New Roman"/>
          <w:color w:val="000000"/>
          <w:sz w:val="28"/>
          <w:szCs w:val="28"/>
        </w:rPr>
        <w:t xml:space="preserve">году – </w:t>
      </w:r>
      <w:r w:rsidR="001D5541" w:rsidRPr="006D01BE">
        <w:rPr>
          <w:rFonts w:ascii="Times New Roman" w:hAnsi="Times New Roman"/>
          <w:color w:val="000000"/>
          <w:sz w:val="28"/>
          <w:szCs w:val="28"/>
        </w:rPr>
        <w:t>114</w:t>
      </w:r>
      <w:r w:rsidR="00CB0A82" w:rsidRPr="006D01BE">
        <w:rPr>
          <w:rFonts w:ascii="Times New Roman" w:hAnsi="Times New Roman"/>
          <w:color w:val="000000"/>
          <w:sz w:val="28"/>
          <w:szCs w:val="28"/>
        </w:rPr>
        <w:t xml:space="preserve"> открыты</w:t>
      </w:r>
      <w:r w:rsidR="000C1F76" w:rsidRPr="006D01BE">
        <w:rPr>
          <w:rFonts w:ascii="Times New Roman" w:hAnsi="Times New Roman"/>
          <w:color w:val="000000"/>
          <w:sz w:val="28"/>
          <w:szCs w:val="28"/>
        </w:rPr>
        <w:t>х</w:t>
      </w:r>
      <w:r w:rsidR="00CB0A82" w:rsidRPr="006D01BE">
        <w:rPr>
          <w:rFonts w:ascii="Times New Roman" w:hAnsi="Times New Roman"/>
          <w:color w:val="000000"/>
          <w:sz w:val="28"/>
          <w:szCs w:val="28"/>
        </w:rPr>
        <w:t xml:space="preserve"> конкурс</w:t>
      </w:r>
      <w:r w:rsidR="000C1F76" w:rsidRPr="006D01BE">
        <w:rPr>
          <w:rFonts w:ascii="Times New Roman" w:hAnsi="Times New Roman"/>
          <w:color w:val="000000"/>
          <w:sz w:val="28"/>
          <w:szCs w:val="28"/>
        </w:rPr>
        <w:t>ов</w:t>
      </w:r>
      <w:r w:rsidR="00CB0A82" w:rsidRPr="006D01BE">
        <w:rPr>
          <w:rFonts w:ascii="Times New Roman" w:hAnsi="Times New Roman"/>
          <w:color w:val="000000"/>
          <w:sz w:val="28"/>
          <w:szCs w:val="28"/>
        </w:rPr>
        <w:t>)</w:t>
      </w:r>
      <w:r w:rsidRPr="006D01BE">
        <w:rPr>
          <w:rFonts w:ascii="Times New Roman" w:hAnsi="Times New Roman"/>
          <w:color w:val="000000"/>
          <w:sz w:val="28"/>
          <w:szCs w:val="28"/>
        </w:rPr>
        <w:t>.</w:t>
      </w:r>
    </w:p>
    <w:p w:rsidR="00861AB4" w:rsidRPr="00862561" w:rsidRDefault="000E0CAF" w:rsidP="00862561">
      <w:pPr>
        <w:pStyle w:val="2"/>
        <w:numPr>
          <w:ilvl w:val="0"/>
          <w:numId w:val="0"/>
        </w:numPr>
        <w:spacing w:after="120"/>
        <w:jc w:val="both"/>
        <w:rPr>
          <w:color w:val="000000"/>
        </w:rPr>
      </w:pPr>
      <w:bookmarkStart w:id="44" w:name="_Toc7878650"/>
      <w:bookmarkStart w:id="45" w:name="_Toc168298998"/>
      <w:r w:rsidRPr="00862561">
        <w:rPr>
          <w:color w:val="000000"/>
        </w:rPr>
        <w:t>2.3. Управление муниципальным имуществом</w:t>
      </w:r>
      <w:bookmarkEnd w:id="44"/>
      <w:bookmarkEnd w:id="45"/>
    </w:p>
    <w:p w:rsidR="00FB5756" w:rsidRPr="006D01BE" w:rsidRDefault="00FB5756"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Муниципальная недвижимость наряду с местными финансами является экономической основой местного самоуправления. Вопросы формирования, эффективного управления и распоряжения муниципальной собственностью являются актуальными и приоритетными для ЗАТО Железногорск в нынешних экономических условиях.</w:t>
      </w:r>
    </w:p>
    <w:p w:rsidR="00CB0A82" w:rsidRPr="006D01BE" w:rsidRDefault="00CB0A82"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Специфика муниципальной собственности состоит в сложном характере ее объектов, которые, с одной стороны, имеют целевое назначение, так как предназначены для решения вопросов местного социального назначения, а с другой – исключительно многофункциональны, так как оказываются задействованы в решении широкого круга местных вопросов, в частности участвуют в обеспечении доходов местного бюджета, в укреплении социальной инфраструктуры, в развитии инженерной инфраструктуры муниципального образования, в стимулировании развития малого и среднего бизнеса, социально-ориентированных некоммерческих организаций, в укреплении рыночной экономики.</w:t>
      </w:r>
    </w:p>
    <w:p w:rsidR="00FB5756" w:rsidRPr="006D01BE" w:rsidRDefault="00FB5756" w:rsidP="00FB5756">
      <w:pPr>
        <w:ind w:firstLine="709"/>
        <w:jc w:val="both"/>
        <w:rPr>
          <w:rFonts w:ascii="Times New Roman" w:hAnsi="Times New Roman"/>
          <w:color w:val="000000"/>
          <w:sz w:val="28"/>
          <w:szCs w:val="28"/>
        </w:rPr>
      </w:pPr>
      <w:r w:rsidRPr="006D01BE">
        <w:rPr>
          <w:rFonts w:ascii="Times New Roman" w:hAnsi="Times New Roman"/>
          <w:color w:val="000000"/>
          <w:sz w:val="28"/>
          <w:szCs w:val="28"/>
        </w:rPr>
        <w:lastRenderedPageBreak/>
        <w:t>Процесс управления муниципальной собственностью можно распределить  по следующим основным направлениям:</w:t>
      </w:r>
    </w:p>
    <w:p w:rsidR="00351D80" w:rsidRPr="006D01BE" w:rsidRDefault="00351D80" w:rsidP="00351D80">
      <w:pPr>
        <w:ind w:firstLine="709"/>
        <w:jc w:val="both"/>
        <w:rPr>
          <w:rFonts w:ascii="Times New Roman" w:hAnsi="Times New Roman"/>
          <w:color w:val="000000"/>
          <w:sz w:val="28"/>
          <w:szCs w:val="28"/>
        </w:rPr>
      </w:pPr>
      <w:r w:rsidRPr="006D01BE">
        <w:rPr>
          <w:rFonts w:ascii="Times New Roman" w:hAnsi="Times New Roman"/>
          <w:color w:val="000000"/>
          <w:sz w:val="28"/>
          <w:szCs w:val="28"/>
        </w:rPr>
        <w:t>1</w:t>
      </w:r>
      <w:r w:rsidR="006D01BE">
        <w:rPr>
          <w:rFonts w:ascii="Times New Roman" w:hAnsi="Times New Roman"/>
          <w:color w:val="000000"/>
          <w:sz w:val="28"/>
          <w:szCs w:val="28"/>
        </w:rPr>
        <w:t>)</w:t>
      </w:r>
      <w:r w:rsidRPr="006D01BE">
        <w:rPr>
          <w:rFonts w:ascii="Times New Roman" w:hAnsi="Times New Roman"/>
          <w:color w:val="000000"/>
          <w:sz w:val="28"/>
          <w:szCs w:val="28"/>
        </w:rPr>
        <w:t> Формирование муниципальной собственности в строгом соответствии с законодательно установленными полномочиями для городского округа, учитывая неоднородность объектов муниципальной собственности как по значимости, так и по их воздействию на жизнедеятельность населения.</w:t>
      </w:r>
    </w:p>
    <w:p w:rsidR="00351D80" w:rsidRPr="006D01BE" w:rsidRDefault="00351D80" w:rsidP="00351D80">
      <w:pPr>
        <w:ind w:firstLine="709"/>
        <w:jc w:val="both"/>
        <w:rPr>
          <w:rFonts w:ascii="Times New Roman" w:hAnsi="Times New Roman"/>
          <w:color w:val="000000"/>
          <w:sz w:val="28"/>
          <w:szCs w:val="28"/>
        </w:rPr>
      </w:pPr>
      <w:r w:rsidRPr="006D01BE">
        <w:rPr>
          <w:rFonts w:ascii="Times New Roman" w:hAnsi="Times New Roman"/>
          <w:color w:val="000000"/>
          <w:sz w:val="28"/>
          <w:szCs w:val="28"/>
        </w:rPr>
        <w:t>В 2023 году принято из государственной собственности Красноярского края в муниципальную собственность ЗАТО Железногорск 105 объектов движимого имущества (в 2022 году – 3 944 объекта):</w:t>
      </w:r>
    </w:p>
    <w:p w:rsidR="00AD45DE" w:rsidRPr="006D01BE" w:rsidRDefault="00AD45DE" w:rsidP="00AD45DE">
      <w:pPr>
        <w:ind w:firstLine="709"/>
        <w:jc w:val="both"/>
        <w:rPr>
          <w:rFonts w:ascii="Times New Roman" w:hAnsi="Times New Roman"/>
          <w:color w:val="000000"/>
          <w:sz w:val="28"/>
          <w:szCs w:val="28"/>
        </w:rPr>
      </w:pPr>
      <w:r w:rsidRPr="006D01BE">
        <w:rPr>
          <w:rFonts w:ascii="Times New Roman" w:hAnsi="Times New Roman"/>
          <w:color w:val="000000"/>
          <w:sz w:val="28"/>
          <w:szCs w:val="28"/>
        </w:rPr>
        <w:t>- 25 автобусов для МП «ПАТП» на сумму 207 513,6 тыс. рублей;</w:t>
      </w:r>
    </w:p>
    <w:p w:rsidR="00351D80" w:rsidRPr="006D01BE" w:rsidRDefault="00351D80" w:rsidP="00351D80">
      <w:pPr>
        <w:ind w:firstLine="709"/>
        <w:jc w:val="both"/>
        <w:rPr>
          <w:rFonts w:ascii="Times New Roman" w:hAnsi="Times New Roman"/>
          <w:color w:val="000000"/>
          <w:sz w:val="28"/>
          <w:szCs w:val="28"/>
        </w:rPr>
      </w:pPr>
      <w:r w:rsidRPr="006D01BE">
        <w:rPr>
          <w:rFonts w:ascii="Times New Roman" w:hAnsi="Times New Roman"/>
          <w:color w:val="000000"/>
          <w:sz w:val="28"/>
          <w:szCs w:val="28"/>
        </w:rPr>
        <w:t>- 1 автобус для МБОУ Школа № 104 на сумму 2 907,4 тыс. рублей;</w:t>
      </w:r>
    </w:p>
    <w:p w:rsidR="00351D80" w:rsidRPr="006D01BE" w:rsidRDefault="00351D80" w:rsidP="00351D80">
      <w:pPr>
        <w:ind w:firstLine="709"/>
        <w:jc w:val="both"/>
        <w:rPr>
          <w:rFonts w:ascii="Times New Roman" w:hAnsi="Times New Roman"/>
          <w:color w:val="000000"/>
          <w:sz w:val="28"/>
          <w:szCs w:val="28"/>
        </w:rPr>
      </w:pPr>
      <w:r w:rsidRPr="006D01BE">
        <w:rPr>
          <w:rFonts w:ascii="Times New Roman" w:hAnsi="Times New Roman"/>
          <w:color w:val="000000"/>
          <w:sz w:val="28"/>
          <w:szCs w:val="28"/>
        </w:rPr>
        <w:t>- 61 сканер для школ города на сумму 1 546,9 тыс. рублей;</w:t>
      </w:r>
    </w:p>
    <w:p w:rsidR="00AD45DE" w:rsidRPr="006D01BE" w:rsidRDefault="00AD45DE" w:rsidP="00AD45DE">
      <w:pPr>
        <w:ind w:firstLine="709"/>
        <w:jc w:val="both"/>
        <w:rPr>
          <w:rFonts w:ascii="Times New Roman" w:hAnsi="Times New Roman"/>
          <w:color w:val="000000"/>
          <w:sz w:val="28"/>
          <w:szCs w:val="28"/>
        </w:rPr>
      </w:pPr>
      <w:r w:rsidRPr="006D01BE">
        <w:rPr>
          <w:rFonts w:ascii="Times New Roman" w:hAnsi="Times New Roman"/>
          <w:color w:val="000000"/>
          <w:sz w:val="28"/>
          <w:szCs w:val="28"/>
        </w:rPr>
        <w:t>- 5 швертботов (плоскодонных парусных судов) для МАУ «КОСС» на сумму 1 464,5 тыс. рублей;</w:t>
      </w:r>
    </w:p>
    <w:p w:rsidR="00351D80" w:rsidRPr="006D01BE" w:rsidRDefault="00351D80" w:rsidP="00351D80">
      <w:pPr>
        <w:ind w:firstLine="709"/>
        <w:jc w:val="both"/>
        <w:rPr>
          <w:rFonts w:ascii="Times New Roman" w:hAnsi="Times New Roman"/>
          <w:color w:val="000000"/>
          <w:sz w:val="28"/>
          <w:szCs w:val="28"/>
        </w:rPr>
      </w:pPr>
      <w:r w:rsidRPr="006D01BE">
        <w:rPr>
          <w:rFonts w:ascii="Times New Roman" w:hAnsi="Times New Roman"/>
          <w:color w:val="000000"/>
          <w:sz w:val="28"/>
          <w:szCs w:val="28"/>
        </w:rPr>
        <w:t>- 10 автоматизированных рабочих мест для Администрации ЗАТО г. Железногорск на сумму 810,2 тыс. рублей;</w:t>
      </w:r>
    </w:p>
    <w:p w:rsidR="00351D80" w:rsidRPr="006D01BE" w:rsidRDefault="00351D80" w:rsidP="00351D80">
      <w:pPr>
        <w:ind w:firstLine="709"/>
        <w:jc w:val="both"/>
        <w:rPr>
          <w:rFonts w:ascii="Times New Roman" w:hAnsi="Times New Roman"/>
          <w:color w:val="000000"/>
          <w:sz w:val="28"/>
          <w:szCs w:val="28"/>
        </w:rPr>
      </w:pPr>
      <w:r w:rsidRPr="006D01BE">
        <w:rPr>
          <w:rFonts w:ascii="Times New Roman" w:hAnsi="Times New Roman"/>
          <w:color w:val="000000"/>
          <w:sz w:val="28"/>
          <w:szCs w:val="28"/>
        </w:rPr>
        <w:t>- 3 мемориальных доски для МКУ «Управление культуры» на сумму 25,9 тыс. рублей</w:t>
      </w:r>
      <w:r w:rsidR="00AD45DE" w:rsidRPr="006D01BE">
        <w:rPr>
          <w:rFonts w:ascii="Times New Roman" w:hAnsi="Times New Roman"/>
          <w:color w:val="000000"/>
          <w:sz w:val="28"/>
          <w:szCs w:val="28"/>
        </w:rPr>
        <w:t>.</w:t>
      </w:r>
    </w:p>
    <w:p w:rsidR="00AD45DE" w:rsidRPr="006D01BE" w:rsidRDefault="00AD45DE" w:rsidP="00AD45DE">
      <w:pPr>
        <w:ind w:firstLine="709"/>
        <w:jc w:val="both"/>
        <w:rPr>
          <w:rFonts w:ascii="Times New Roman" w:hAnsi="Times New Roman"/>
          <w:color w:val="000000"/>
          <w:sz w:val="28"/>
          <w:szCs w:val="28"/>
        </w:rPr>
      </w:pPr>
      <w:r w:rsidRPr="006D01BE">
        <w:rPr>
          <w:rFonts w:ascii="Times New Roman" w:hAnsi="Times New Roman"/>
          <w:color w:val="000000"/>
          <w:sz w:val="28"/>
          <w:szCs w:val="28"/>
        </w:rPr>
        <w:t>По состоянию на 31.12.2023 в Реестре бесхозяйного имущества учитываются 60 объектов (2022 год – 76 объектов). Снижение количества объектов, включенных в Реестр бесхозяйного имущества, произошло вследствие принятия в муниципальную собственность 35 бесхозяйных объектов (в 2022 году – 41 объект), а также исключения из Реестра бесхозяйного имущества 3 объектов, в отношении которых была определена принадлежность имущества (2022 год – 29 объектов).</w:t>
      </w:r>
    </w:p>
    <w:p w:rsidR="00F87680" w:rsidRPr="006D01BE" w:rsidRDefault="00AF5293"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2</w:t>
      </w:r>
      <w:r w:rsidR="006D01BE">
        <w:rPr>
          <w:rFonts w:ascii="Times New Roman" w:hAnsi="Times New Roman"/>
          <w:color w:val="000000"/>
          <w:sz w:val="28"/>
          <w:szCs w:val="28"/>
        </w:rPr>
        <w:t>)</w:t>
      </w:r>
      <w:r w:rsidRPr="006D01BE">
        <w:rPr>
          <w:rFonts w:ascii="Times New Roman" w:hAnsi="Times New Roman"/>
          <w:color w:val="000000"/>
          <w:sz w:val="28"/>
          <w:szCs w:val="28"/>
        </w:rPr>
        <w:t> Учет муниципальной собственности.</w:t>
      </w:r>
    </w:p>
    <w:p w:rsidR="00AF5293" w:rsidRPr="006D01BE" w:rsidRDefault="00AF5293" w:rsidP="00AF5293">
      <w:pPr>
        <w:ind w:firstLine="709"/>
        <w:jc w:val="both"/>
        <w:rPr>
          <w:rFonts w:ascii="Times New Roman" w:hAnsi="Times New Roman"/>
          <w:color w:val="000000"/>
          <w:sz w:val="28"/>
          <w:szCs w:val="28"/>
        </w:rPr>
      </w:pPr>
      <w:r w:rsidRPr="006D01BE">
        <w:rPr>
          <w:rFonts w:ascii="Times New Roman" w:hAnsi="Times New Roman"/>
          <w:color w:val="000000"/>
          <w:sz w:val="28"/>
          <w:szCs w:val="28"/>
        </w:rPr>
        <w:t>В 2023 году Администрацией ЗАТО г. Железногорск проведена большая работа по внедрению в ЗАТО Железногорск новой государственной межведомственной информационной системы централизованного учета объектов земельно-имущественного комплекса (ГМИС), в которой размещается полная информация обо всех объектах муниципальной собственности.</w:t>
      </w:r>
    </w:p>
    <w:p w:rsidR="00861AB4" w:rsidRPr="006D01BE" w:rsidRDefault="00861AB4"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По состоянию на </w:t>
      </w:r>
      <w:r w:rsidR="002355F2" w:rsidRPr="006D01BE">
        <w:rPr>
          <w:rFonts w:ascii="Times New Roman" w:hAnsi="Times New Roman"/>
          <w:color w:val="000000"/>
          <w:sz w:val="28"/>
          <w:szCs w:val="28"/>
        </w:rPr>
        <w:t>31.12</w:t>
      </w:r>
      <w:r w:rsidRPr="006D01BE">
        <w:rPr>
          <w:rFonts w:ascii="Times New Roman" w:hAnsi="Times New Roman"/>
          <w:color w:val="000000"/>
          <w:sz w:val="28"/>
          <w:szCs w:val="28"/>
        </w:rPr>
        <w:t>.20</w:t>
      </w:r>
      <w:r w:rsidR="00E43E3B" w:rsidRPr="006D01BE">
        <w:rPr>
          <w:rFonts w:ascii="Times New Roman" w:hAnsi="Times New Roman"/>
          <w:color w:val="000000"/>
          <w:sz w:val="28"/>
          <w:szCs w:val="28"/>
        </w:rPr>
        <w:t>2</w:t>
      </w:r>
      <w:r w:rsidR="00AF5293" w:rsidRPr="006D01BE">
        <w:rPr>
          <w:rFonts w:ascii="Times New Roman" w:hAnsi="Times New Roman"/>
          <w:color w:val="000000"/>
          <w:sz w:val="28"/>
          <w:szCs w:val="28"/>
        </w:rPr>
        <w:t>3</w:t>
      </w:r>
      <w:r w:rsidRPr="006D01BE">
        <w:rPr>
          <w:rFonts w:ascii="Times New Roman" w:hAnsi="Times New Roman"/>
          <w:color w:val="000000"/>
          <w:sz w:val="28"/>
          <w:szCs w:val="28"/>
        </w:rPr>
        <w:t xml:space="preserve"> в Реестре муниципальной собственности ЗАТО Железногорск </w:t>
      </w:r>
      <w:r w:rsidR="00AF5293" w:rsidRPr="006D01BE">
        <w:rPr>
          <w:rFonts w:ascii="Times New Roman" w:hAnsi="Times New Roman"/>
          <w:color w:val="000000"/>
          <w:sz w:val="28"/>
          <w:szCs w:val="28"/>
        </w:rPr>
        <w:t xml:space="preserve">и ГМИС </w:t>
      </w:r>
      <w:r w:rsidRPr="006D01BE">
        <w:rPr>
          <w:rFonts w:ascii="Times New Roman" w:hAnsi="Times New Roman"/>
          <w:color w:val="000000"/>
          <w:sz w:val="28"/>
          <w:szCs w:val="28"/>
        </w:rPr>
        <w:t>учитываются:</w:t>
      </w:r>
    </w:p>
    <w:p w:rsidR="00861AB4" w:rsidRPr="006D01BE" w:rsidRDefault="00861AB4"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w:t>
      </w:r>
      <w:r w:rsidR="004D70BF" w:rsidRPr="006D01BE">
        <w:rPr>
          <w:rFonts w:ascii="Times New Roman" w:hAnsi="Times New Roman"/>
          <w:color w:val="000000"/>
          <w:sz w:val="28"/>
          <w:szCs w:val="28"/>
        </w:rPr>
        <w:t> </w:t>
      </w:r>
      <w:r w:rsidR="00053CDD" w:rsidRPr="006D01BE">
        <w:rPr>
          <w:rFonts w:ascii="Times New Roman" w:hAnsi="Times New Roman"/>
          <w:color w:val="000000"/>
          <w:sz w:val="28"/>
          <w:szCs w:val="28"/>
        </w:rPr>
        <w:t>7</w:t>
      </w:r>
      <w:r w:rsidRPr="006D01BE">
        <w:rPr>
          <w:rFonts w:ascii="Times New Roman" w:hAnsi="Times New Roman"/>
          <w:color w:val="000000"/>
          <w:sz w:val="28"/>
          <w:szCs w:val="28"/>
        </w:rPr>
        <w:t xml:space="preserve"> муниципальных предприятий</w:t>
      </w:r>
      <w:r w:rsidR="004D70BF" w:rsidRPr="006D01BE">
        <w:rPr>
          <w:rFonts w:ascii="Times New Roman" w:hAnsi="Times New Roman"/>
          <w:color w:val="000000"/>
          <w:sz w:val="28"/>
          <w:szCs w:val="28"/>
        </w:rPr>
        <w:t>;</w:t>
      </w:r>
    </w:p>
    <w:p w:rsidR="00861AB4" w:rsidRPr="006D01BE" w:rsidRDefault="00861AB4"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w:t>
      </w:r>
      <w:r w:rsidR="00F301B2" w:rsidRPr="006D01BE">
        <w:rPr>
          <w:rFonts w:ascii="Times New Roman" w:hAnsi="Times New Roman"/>
          <w:color w:val="000000"/>
          <w:sz w:val="28"/>
          <w:szCs w:val="28"/>
        </w:rPr>
        <w:t> </w:t>
      </w:r>
      <w:r w:rsidR="00E43E3B" w:rsidRPr="006D01BE">
        <w:rPr>
          <w:rFonts w:ascii="Times New Roman" w:hAnsi="Times New Roman"/>
          <w:color w:val="000000"/>
          <w:sz w:val="28"/>
          <w:szCs w:val="28"/>
        </w:rPr>
        <w:t>6</w:t>
      </w:r>
      <w:r w:rsidR="0073499E" w:rsidRPr="006D01BE">
        <w:rPr>
          <w:rFonts w:ascii="Times New Roman" w:hAnsi="Times New Roman"/>
          <w:color w:val="000000"/>
          <w:sz w:val="28"/>
          <w:szCs w:val="28"/>
        </w:rPr>
        <w:t>4</w:t>
      </w:r>
      <w:r w:rsidRPr="006D01BE">
        <w:rPr>
          <w:rFonts w:ascii="Times New Roman" w:hAnsi="Times New Roman"/>
          <w:color w:val="000000"/>
          <w:sz w:val="28"/>
          <w:szCs w:val="28"/>
        </w:rPr>
        <w:t xml:space="preserve"> муниципальных учреждени</w:t>
      </w:r>
      <w:r w:rsidR="0073499E" w:rsidRPr="006D01BE">
        <w:rPr>
          <w:rFonts w:ascii="Times New Roman" w:hAnsi="Times New Roman"/>
          <w:color w:val="000000"/>
          <w:sz w:val="28"/>
          <w:szCs w:val="28"/>
        </w:rPr>
        <w:t>я</w:t>
      </w:r>
      <w:r w:rsidR="00053CDD" w:rsidRPr="006D01BE">
        <w:rPr>
          <w:rFonts w:ascii="Times New Roman" w:hAnsi="Times New Roman"/>
          <w:color w:val="000000"/>
          <w:sz w:val="28"/>
          <w:szCs w:val="28"/>
        </w:rPr>
        <w:t>;</w:t>
      </w:r>
    </w:p>
    <w:p w:rsidR="00053CDD" w:rsidRPr="006D01BE" w:rsidRDefault="00053CDD"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- 1 хозяйственное общество, 100% акций (долей) в уставном капитале которого находятся в муниципальной собственности ЗАТО Железногорск.</w:t>
      </w:r>
    </w:p>
    <w:p w:rsidR="00AF5293" w:rsidRPr="006D01BE" w:rsidRDefault="00AF5293" w:rsidP="00AF5293">
      <w:pPr>
        <w:ind w:firstLine="709"/>
        <w:jc w:val="both"/>
        <w:rPr>
          <w:rFonts w:ascii="Times New Roman" w:hAnsi="Times New Roman"/>
          <w:color w:val="000000"/>
          <w:sz w:val="28"/>
          <w:szCs w:val="28"/>
        </w:rPr>
      </w:pPr>
      <w:r w:rsidRPr="006D01BE">
        <w:rPr>
          <w:rFonts w:ascii="Times New Roman" w:hAnsi="Times New Roman"/>
          <w:color w:val="000000"/>
          <w:sz w:val="28"/>
          <w:szCs w:val="28"/>
        </w:rPr>
        <w:t>Общая балансовая стоимость муниципального имущества за 2023 год, составила 10</w:t>
      </w:r>
      <w:r w:rsidR="00B26800" w:rsidRPr="006D01BE">
        <w:rPr>
          <w:rFonts w:ascii="Times New Roman" w:hAnsi="Times New Roman"/>
          <w:color w:val="000000"/>
          <w:sz w:val="28"/>
          <w:szCs w:val="28"/>
        </w:rPr>
        <w:t> </w:t>
      </w:r>
      <w:r w:rsidRPr="006D01BE">
        <w:rPr>
          <w:rFonts w:ascii="Times New Roman" w:hAnsi="Times New Roman"/>
          <w:color w:val="000000"/>
          <w:sz w:val="28"/>
          <w:szCs w:val="28"/>
        </w:rPr>
        <w:t>343</w:t>
      </w:r>
      <w:r w:rsidR="00B26800" w:rsidRPr="006D01BE">
        <w:rPr>
          <w:rFonts w:ascii="Times New Roman" w:hAnsi="Times New Roman"/>
          <w:color w:val="000000"/>
          <w:sz w:val="28"/>
          <w:szCs w:val="28"/>
        </w:rPr>
        <w:t>,</w:t>
      </w:r>
      <w:r w:rsidRPr="006D01BE">
        <w:rPr>
          <w:rFonts w:ascii="Times New Roman" w:hAnsi="Times New Roman"/>
          <w:color w:val="000000"/>
          <w:sz w:val="28"/>
          <w:szCs w:val="28"/>
        </w:rPr>
        <w:t>3</w:t>
      </w:r>
      <w:r w:rsidR="00B26800" w:rsidRPr="006D01BE">
        <w:rPr>
          <w:rFonts w:ascii="Times New Roman" w:hAnsi="Times New Roman"/>
          <w:color w:val="000000"/>
          <w:sz w:val="28"/>
          <w:szCs w:val="28"/>
        </w:rPr>
        <w:t> млн. </w:t>
      </w:r>
      <w:r w:rsidRPr="006D01BE">
        <w:rPr>
          <w:rFonts w:ascii="Times New Roman" w:hAnsi="Times New Roman"/>
          <w:color w:val="000000"/>
          <w:sz w:val="28"/>
          <w:szCs w:val="28"/>
        </w:rPr>
        <w:t>рублей, количество объектов учета – 47</w:t>
      </w:r>
      <w:r w:rsidR="00B26800" w:rsidRPr="006D01BE">
        <w:rPr>
          <w:rFonts w:ascii="Times New Roman" w:hAnsi="Times New Roman"/>
          <w:color w:val="000000"/>
          <w:sz w:val="28"/>
          <w:szCs w:val="28"/>
        </w:rPr>
        <w:t> </w:t>
      </w:r>
      <w:r w:rsidRPr="006D01BE">
        <w:rPr>
          <w:rFonts w:ascii="Times New Roman" w:hAnsi="Times New Roman"/>
          <w:color w:val="000000"/>
          <w:sz w:val="28"/>
          <w:szCs w:val="28"/>
        </w:rPr>
        <w:t>314 единиц.</w:t>
      </w:r>
    </w:p>
    <w:p w:rsidR="00AF5293" w:rsidRPr="006D01BE" w:rsidRDefault="00AF5293" w:rsidP="00AF5293">
      <w:pPr>
        <w:ind w:firstLine="709"/>
        <w:jc w:val="both"/>
        <w:rPr>
          <w:rFonts w:ascii="Times New Roman" w:hAnsi="Times New Roman"/>
          <w:color w:val="000000"/>
          <w:sz w:val="28"/>
          <w:szCs w:val="28"/>
        </w:rPr>
      </w:pPr>
      <w:r w:rsidRPr="006D01BE">
        <w:rPr>
          <w:rFonts w:ascii="Times New Roman" w:hAnsi="Times New Roman"/>
          <w:color w:val="000000"/>
          <w:sz w:val="28"/>
          <w:szCs w:val="28"/>
        </w:rPr>
        <w:t>Также, в муниципальной собственности числятся 1</w:t>
      </w:r>
      <w:r w:rsidR="00B26800" w:rsidRPr="006D01BE">
        <w:rPr>
          <w:rFonts w:ascii="Times New Roman" w:hAnsi="Times New Roman"/>
          <w:color w:val="000000"/>
          <w:sz w:val="28"/>
          <w:szCs w:val="28"/>
        </w:rPr>
        <w:t> </w:t>
      </w:r>
      <w:r w:rsidRPr="006D01BE">
        <w:rPr>
          <w:rFonts w:ascii="Times New Roman" w:hAnsi="Times New Roman"/>
          <w:color w:val="000000"/>
          <w:sz w:val="28"/>
          <w:szCs w:val="28"/>
        </w:rPr>
        <w:t>673</w:t>
      </w:r>
      <w:r w:rsidR="00B26800" w:rsidRPr="006D01BE">
        <w:rPr>
          <w:rFonts w:ascii="Times New Roman" w:hAnsi="Times New Roman"/>
          <w:color w:val="000000"/>
          <w:sz w:val="28"/>
          <w:szCs w:val="28"/>
        </w:rPr>
        <w:t xml:space="preserve"> земельных и </w:t>
      </w:r>
      <w:r w:rsidRPr="006D01BE">
        <w:rPr>
          <w:rFonts w:ascii="Times New Roman" w:hAnsi="Times New Roman"/>
          <w:color w:val="000000"/>
          <w:sz w:val="28"/>
          <w:szCs w:val="28"/>
        </w:rPr>
        <w:t>садовых участков, общей площадью 32</w:t>
      </w:r>
      <w:r w:rsidR="00B26800" w:rsidRPr="006D01BE">
        <w:rPr>
          <w:rFonts w:ascii="Times New Roman" w:hAnsi="Times New Roman"/>
          <w:color w:val="000000"/>
          <w:sz w:val="28"/>
          <w:szCs w:val="28"/>
        </w:rPr>
        <w:t> </w:t>
      </w:r>
      <w:r w:rsidRPr="006D01BE">
        <w:rPr>
          <w:rFonts w:ascii="Times New Roman" w:hAnsi="Times New Roman"/>
          <w:color w:val="000000"/>
          <w:sz w:val="28"/>
          <w:szCs w:val="28"/>
        </w:rPr>
        <w:t>085</w:t>
      </w:r>
      <w:r w:rsidR="00B26800" w:rsidRPr="006D01BE">
        <w:rPr>
          <w:rFonts w:ascii="Times New Roman" w:hAnsi="Times New Roman"/>
          <w:color w:val="000000"/>
          <w:sz w:val="28"/>
          <w:szCs w:val="28"/>
        </w:rPr>
        <w:t>,</w:t>
      </w:r>
      <w:r w:rsidRPr="006D01BE">
        <w:rPr>
          <w:rFonts w:ascii="Times New Roman" w:hAnsi="Times New Roman"/>
          <w:color w:val="000000"/>
          <w:sz w:val="28"/>
          <w:szCs w:val="28"/>
        </w:rPr>
        <w:t>6</w:t>
      </w:r>
      <w:r w:rsidR="00B26800" w:rsidRPr="006D01BE">
        <w:rPr>
          <w:rFonts w:ascii="Times New Roman" w:hAnsi="Times New Roman"/>
          <w:color w:val="000000"/>
          <w:sz w:val="28"/>
          <w:szCs w:val="28"/>
        </w:rPr>
        <w:t> тыс. </w:t>
      </w:r>
      <w:r w:rsidRPr="006D01BE">
        <w:rPr>
          <w:rFonts w:ascii="Times New Roman" w:hAnsi="Times New Roman"/>
          <w:color w:val="000000"/>
          <w:sz w:val="28"/>
          <w:szCs w:val="28"/>
        </w:rPr>
        <w:t>кв.</w:t>
      </w:r>
      <w:r w:rsidR="00B26800" w:rsidRPr="006D01BE">
        <w:rPr>
          <w:rFonts w:ascii="Times New Roman" w:hAnsi="Times New Roman"/>
          <w:color w:val="000000"/>
          <w:sz w:val="28"/>
          <w:szCs w:val="28"/>
        </w:rPr>
        <w:t> </w:t>
      </w:r>
      <w:r w:rsidRPr="006D01BE">
        <w:rPr>
          <w:rFonts w:ascii="Times New Roman" w:hAnsi="Times New Roman"/>
          <w:color w:val="000000"/>
          <w:sz w:val="28"/>
          <w:szCs w:val="28"/>
        </w:rPr>
        <w:t>метров и кадастровой стоимостью 10</w:t>
      </w:r>
      <w:r w:rsidR="00B26800" w:rsidRPr="006D01BE">
        <w:rPr>
          <w:rFonts w:ascii="Times New Roman" w:hAnsi="Times New Roman"/>
          <w:color w:val="000000"/>
          <w:sz w:val="28"/>
          <w:szCs w:val="28"/>
        </w:rPr>
        <w:t> </w:t>
      </w:r>
      <w:r w:rsidRPr="006D01BE">
        <w:rPr>
          <w:rFonts w:ascii="Times New Roman" w:hAnsi="Times New Roman"/>
          <w:color w:val="000000"/>
          <w:sz w:val="28"/>
          <w:szCs w:val="28"/>
        </w:rPr>
        <w:t>049</w:t>
      </w:r>
      <w:r w:rsidR="00B26800" w:rsidRPr="006D01BE">
        <w:rPr>
          <w:rFonts w:ascii="Times New Roman" w:hAnsi="Times New Roman"/>
          <w:color w:val="000000"/>
          <w:sz w:val="28"/>
          <w:szCs w:val="28"/>
        </w:rPr>
        <w:t>,</w:t>
      </w:r>
      <w:r w:rsidRPr="006D01BE">
        <w:rPr>
          <w:rFonts w:ascii="Times New Roman" w:hAnsi="Times New Roman"/>
          <w:color w:val="000000"/>
          <w:sz w:val="28"/>
          <w:szCs w:val="28"/>
        </w:rPr>
        <w:t>4</w:t>
      </w:r>
      <w:r w:rsidR="00B26800" w:rsidRPr="006D01BE">
        <w:rPr>
          <w:rFonts w:ascii="Times New Roman" w:hAnsi="Times New Roman"/>
          <w:color w:val="000000"/>
          <w:sz w:val="28"/>
          <w:szCs w:val="28"/>
        </w:rPr>
        <w:t> млн. </w:t>
      </w:r>
      <w:r w:rsidRPr="006D01BE">
        <w:rPr>
          <w:rFonts w:ascii="Times New Roman" w:hAnsi="Times New Roman"/>
          <w:color w:val="000000"/>
          <w:sz w:val="28"/>
          <w:szCs w:val="28"/>
        </w:rPr>
        <w:t>руб</w:t>
      </w:r>
      <w:r w:rsidR="00B26800" w:rsidRPr="006D01BE">
        <w:rPr>
          <w:rFonts w:ascii="Times New Roman" w:hAnsi="Times New Roman"/>
          <w:color w:val="000000"/>
          <w:sz w:val="28"/>
          <w:szCs w:val="28"/>
        </w:rPr>
        <w:t>лей</w:t>
      </w:r>
      <w:r w:rsidRPr="006D01BE">
        <w:rPr>
          <w:rFonts w:ascii="Times New Roman" w:hAnsi="Times New Roman"/>
          <w:color w:val="000000"/>
          <w:sz w:val="28"/>
          <w:szCs w:val="28"/>
        </w:rPr>
        <w:t>.</w:t>
      </w:r>
    </w:p>
    <w:p w:rsidR="00B26800" w:rsidRPr="006D01BE" w:rsidRDefault="00B26800" w:rsidP="00B26800">
      <w:pPr>
        <w:ind w:firstLine="709"/>
        <w:jc w:val="both"/>
        <w:rPr>
          <w:rFonts w:ascii="Times New Roman" w:hAnsi="Times New Roman"/>
          <w:color w:val="000000"/>
          <w:sz w:val="28"/>
          <w:szCs w:val="28"/>
        </w:rPr>
      </w:pPr>
      <w:r w:rsidRPr="006D01BE">
        <w:rPr>
          <w:rFonts w:ascii="Times New Roman" w:hAnsi="Times New Roman"/>
          <w:color w:val="000000"/>
          <w:sz w:val="28"/>
          <w:szCs w:val="28"/>
        </w:rPr>
        <w:t>3</w:t>
      </w:r>
      <w:r w:rsidR="006D01BE">
        <w:rPr>
          <w:rFonts w:ascii="Times New Roman" w:hAnsi="Times New Roman"/>
          <w:color w:val="000000"/>
          <w:sz w:val="28"/>
          <w:szCs w:val="28"/>
        </w:rPr>
        <w:t>)</w:t>
      </w:r>
      <w:r w:rsidRPr="006D01BE">
        <w:rPr>
          <w:rFonts w:ascii="Times New Roman" w:hAnsi="Times New Roman"/>
          <w:color w:val="000000"/>
          <w:sz w:val="28"/>
          <w:szCs w:val="28"/>
        </w:rPr>
        <w:t> Использование муниципального имущества.</w:t>
      </w:r>
    </w:p>
    <w:p w:rsidR="00861AB4" w:rsidRPr="006D01BE" w:rsidRDefault="005C05C8"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lastRenderedPageBreak/>
        <w:t>С целью эффективного использования муниципального имущества</w:t>
      </w:r>
      <w:r w:rsidR="00861AB4" w:rsidRPr="006D01BE">
        <w:rPr>
          <w:rFonts w:ascii="Times New Roman" w:hAnsi="Times New Roman"/>
          <w:color w:val="000000"/>
          <w:sz w:val="28"/>
          <w:szCs w:val="28"/>
        </w:rPr>
        <w:t xml:space="preserve"> </w:t>
      </w:r>
      <w:r w:rsidR="000017AF" w:rsidRPr="006D01BE">
        <w:rPr>
          <w:rFonts w:ascii="Times New Roman" w:hAnsi="Times New Roman"/>
          <w:color w:val="000000"/>
          <w:sz w:val="28"/>
          <w:szCs w:val="28"/>
        </w:rPr>
        <w:t>Администрацией ЗАТО г. Железногорск</w:t>
      </w:r>
      <w:r w:rsidR="00861AB4" w:rsidRPr="006D01BE">
        <w:rPr>
          <w:rFonts w:ascii="Times New Roman" w:hAnsi="Times New Roman"/>
          <w:color w:val="000000"/>
          <w:sz w:val="28"/>
          <w:szCs w:val="28"/>
        </w:rPr>
        <w:t xml:space="preserve"> в 20</w:t>
      </w:r>
      <w:r w:rsidR="00075C22" w:rsidRPr="006D01BE">
        <w:rPr>
          <w:rFonts w:ascii="Times New Roman" w:hAnsi="Times New Roman"/>
          <w:color w:val="000000"/>
          <w:sz w:val="28"/>
          <w:szCs w:val="28"/>
        </w:rPr>
        <w:t>2</w:t>
      </w:r>
      <w:r w:rsidR="00B26800" w:rsidRPr="006D01BE">
        <w:rPr>
          <w:rFonts w:ascii="Times New Roman" w:hAnsi="Times New Roman"/>
          <w:color w:val="000000"/>
          <w:sz w:val="28"/>
          <w:szCs w:val="28"/>
        </w:rPr>
        <w:t>3</w:t>
      </w:r>
      <w:r w:rsidR="00861AB4" w:rsidRPr="006D01BE">
        <w:rPr>
          <w:rFonts w:ascii="Times New Roman" w:hAnsi="Times New Roman"/>
          <w:color w:val="000000"/>
          <w:sz w:val="28"/>
          <w:szCs w:val="28"/>
        </w:rPr>
        <w:t xml:space="preserve"> году проводилась работа по:</w:t>
      </w:r>
    </w:p>
    <w:p w:rsidR="00861AB4" w:rsidRPr="006D01BE" w:rsidRDefault="000017AF"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w:t>
      </w:r>
      <w:r w:rsidR="00861AB4" w:rsidRPr="006D01BE">
        <w:rPr>
          <w:rFonts w:ascii="Times New Roman" w:hAnsi="Times New Roman"/>
          <w:color w:val="000000"/>
          <w:sz w:val="28"/>
          <w:szCs w:val="28"/>
        </w:rPr>
        <w:t>сдаче в аренду и приватизации муниципального имущества, входящего в состав Муниципальной казны ЗАТО Железногорск;</w:t>
      </w:r>
    </w:p>
    <w:p w:rsidR="00861AB4" w:rsidRPr="006D01BE" w:rsidRDefault="000017AF"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w:t>
      </w:r>
      <w:r w:rsidR="00861AB4" w:rsidRPr="006D01BE">
        <w:rPr>
          <w:rFonts w:ascii="Times New Roman" w:hAnsi="Times New Roman"/>
          <w:color w:val="000000"/>
          <w:sz w:val="28"/>
          <w:szCs w:val="28"/>
        </w:rPr>
        <w:t>администрированию доходов от аренды и приватизации муниципального имущества ЗАТО Железногорск, а также части прибыли муниципальных предприятий, остающейся после уплаты налог</w:t>
      </w:r>
      <w:r w:rsidRPr="006D01BE">
        <w:rPr>
          <w:rFonts w:ascii="Times New Roman" w:hAnsi="Times New Roman"/>
          <w:color w:val="000000"/>
          <w:sz w:val="28"/>
          <w:szCs w:val="28"/>
        </w:rPr>
        <w:t>ов и иных обязательных платежей.</w:t>
      </w:r>
    </w:p>
    <w:p w:rsidR="00B26800" w:rsidRPr="006D01BE" w:rsidRDefault="00B26800" w:rsidP="00B26800">
      <w:pPr>
        <w:ind w:firstLine="709"/>
        <w:jc w:val="both"/>
        <w:rPr>
          <w:rFonts w:ascii="Times New Roman" w:hAnsi="Times New Roman"/>
          <w:sz w:val="28"/>
          <w:szCs w:val="28"/>
        </w:rPr>
      </w:pPr>
      <w:r w:rsidRPr="006D01BE">
        <w:rPr>
          <w:rFonts w:ascii="Times New Roman" w:hAnsi="Times New Roman"/>
          <w:color w:val="000000"/>
          <w:sz w:val="28"/>
          <w:szCs w:val="28"/>
        </w:rPr>
        <w:t xml:space="preserve">Основные результаты работы по сдаче в аренду муниципального </w:t>
      </w:r>
      <w:r w:rsidRPr="006D01BE">
        <w:rPr>
          <w:rFonts w:ascii="Times New Roman" w:hAnsi="Times New Roman"/>
          <w:sz w:val="28"/>
          <w:szCs w:val="28"/>
        </w:rPr>
        <w:t>имущества представлены в таблице 2.</w:t>
      </w:r>
    </w:p>
    <w:p w:rsidR="00B26800" w:rsidRPr="006D01BE" w:rsidRDefault="00B26800" w:rsidP="00B26800">
      <w:pPr>
        <w:ind w:firstLine="709"/>
        <w:jc w:val="right"/>
        <w:rPr>
          <w:rFonts w:ascii="Times New Roman" w:hAnsi="Times New Roman"/>
          <w:sz w:val="28"/>
          <w:szCs w:val="28"/>
        </w:rPr>
      </w:pPr>
      <w:r w:rsidRPr="006D01BE">
        <w:rPr>
          <w:rFonts w:ascii="Times New Roman" w:hAnsi="Times New Roman"/>
          <w:sz w:val="28"/>
          <w:szCs w:val="28"/>
        </w:rPr>
        <w:t>Таблица 2</w:t>
      </w:r>
    </w:p>
    <w:p w:rsidR="00B26800" w:rsidRPr="00862561" w:rsidRDefault="00B26800" w:rsidP="00B26800">
      <w:pPr>
        <w:jc w:val="center"/>
        <w:rPr>
          <w:rFonts w:ascii="Times New Roman" w:hAnsi="Times New Roman"/>
          <w:color w:val="000000"/>
          <w:sz w:val="28"/>
          <w:szCs w:val="28"/>
        </w:rPr>
      </w:pPr>
      <w:r w:rsidRPr="006D01BE">
        <w:rPr>
          <w:rFonts w:ascii="Times New Roman" w:hAnsi="Times New Roman"/>
          <w:color w:val="000000"/>
          <w:sz w:val="28"/>
          <w:szCs w:val="28"/>
        </w:rPr>
        <w:t>Итоги работы по сдаче в аренду муниципального имущества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5245"/>
        <w:gridCol w:w="1701"/>
        <w:gridCol w:w="1701"/>
      </w:tblGrid>
      <w:tr w:rsidR="00B26800" w:rsidRPr="006D01BE" w:rsidTr="00FA25EF">
        <w:trPr>
          <w:tblHeader/>
        </w:trPr>
        <w:tc>
          <w:tcPr>
            <w:tcW w:w="709" w:type="dxa"/>
            <w:vAlign w:val="center"/>
          </w:tcPr>
          <w:p w:rsidR="00B26800" w:rsidRPr="006D01BE" w:rsidRDefault="00B2680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 п/п</w:t>
            </w:r>
          </w:p>
        </w:tc>
        <w:tc>
          <w:tcPr>
            <w:tcW w:w="5245" w:type="dxa"/>
            <w:vAlign w:val="center"/>
          </w:tcPr>
          <w:p w:rsidR="00B26800" w:rsidRPr="006D01BE" w:rsidRDefault="00B2680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Наименование показателя</w:t>
            </w:r>
          </w:p>
        </w:tc>
        <w:tc>
          <w:tcPr>
            <w:tcW w:w="1701" w:type="dxa"/>
            <w:vAlign w:val="center"/>
          </w:tcPr>
          <w:p w:rsidR="00B26800" w:rsidRPr="006D01BE" w:rsidRDefault="00B2680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2022 год</w:t>
            </w:r>
          </w:p>
        </w:tc>
        <w:tc>
          <w:tcPr>
            <w:tcW w:w="1701" w:type="dxa"/>
            <w:vAlign w:val="center"/>
          </w:tcPr>
          <w:p w:rsidR="00B26800" w:rsidRPr="006D01BE" w:rsidRDefault="00B26800" w:rsidP="00B2680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2023 год</w:t>
            </w:r>
          </w:p>
        </w:tc>
      </w:tr>
      <w:tr w:rsidR="00B26800" w:rsidRPr="006D01BE" w:rsidTr="00FA25EF">
        <w:tc>
          <w:tcPr>
            <w:tcW w:w="709" w:type="dxa"/>
            <w:vAlign w:val="center"/>
          </w:tcPr>
          <w:p w:rsidR="00B26800" w:rsidRPr="006D01BE" w:rsidRDefault="00B2680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w:t>
            </w:r>
          </w:p>
        </w:tc>
        <w:tc>
          <w:tcPr>
            <w:tcW w:w="5245" w:type="dxa"/>
            <w:vAlign w:val="center"/>
          </w:tcPr>
          <w:p w:rsidR="00B26800" w:rsidRPr="006D01BE" w:rsidRDefault="00B26800" w:rsidP="000F6360">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Действующие договоры аренды по состоянию на 31.12. отчетного года</w:t>
            </w:r>
          </w:p>
        </w:tc>
        <w:tc>
          <w:tcPr>
            <w:tcW w:w="1701" w:type="dxa"/>
            <w:vAlign w:val="center"/>
          </w:tcPr>
          <w:p w:rsidR="00B2680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275</w:t>
            </w:r>
          </w:p>
        </w:tc>
        <w:tc>
          <w:tcPr>
            <w:tcW w:w="1701" w:type="dxa"/>
            <w:vAlign w:val="center"/>
          </w:tcPr>
          <w:p w:rsidR="00B2680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289</w:t>
            </w: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1.1</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Площадь, занимаемая по договорам аренды, кв. м.</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43 874,3</w:t>
            </w:r>
          </w:p>
        </w:tc>
        <w:tc>
          <w:tcPr>
            <w:tcW w:w="1701" w:type="dxa"/>
            <w:vAlign w:val="center"/>
          </w:tcPr>
          <w:p w:rsidR="000F6360" w:rsidRPr="006D01BE" w:rsidRDefault="000F6360" w:rsidP="000F636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45 440,7</w:t>
            </w: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w:t>
            </w:r>
          </w:p>
        </w:tc>
        <w:tc>
          <w:tcPr>
            <w:tcW w:w="5245" w:type="dxa"/>
            <w:vAlign w:val="center"/>
          </w:tcPr>
          <w:p w:rsidR="000F6360" w:rsidRPr="006D01BE" w:rsidRDefault="000F6360" w:rsidP="000F6360">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Действующие договоры безвозмездного пользования по состоянию на 31.12. отчетного года</w:t>
            </w:r>
          </w:p>
        </w:tc>
        <w:tc>
          <w:tcPr>
            <w:tcW w:w="1701" w:type="dxa"/>
            <w:vAlign w:val="center"/>
          </w:tcPr>
          <w:p w:rsidR="000F6360" w:rsidRPr="006D01BE" w:rsidRDefault="000F6360" w:rsidP="000F636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31</w:t>
            </w:r>
          </w:p>
        </w:tc>
        <w:tc>
          <w:tcPr>
            <w:tcW w:w="1701" w:type="dxa"/>
            <w:vAlign w:val="center"/>
          </w:tcPr>
          <w:p w:rsidR="000F6360" w:rsidRPr="006D01BE" w:rsidRDefault="000F6360" w:rsidP="000F636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30</w:t>
            </w: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2.1</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Площадь, занимаемая по договорам безвозмездного пользования, кв. м.</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83 671,3</w:t>
            </w:r>
          </w:p>
        </w:tc>
        <w:tc>
          <w:tcPr>
            <w:tcW w:w="1701" w:type="dxa"/>
            <w:vAlign w:val="center"/>
          </w:tcPr>
          <w:p w:rsidR="000F6360" w:rsidRPr="006D01BE" w:rsidRDefault="000F6360" w:rsidP="000F636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83 933,1</w:t>
            </w:r>
          </w:p>
          <w:p w:rsidR="000F6360" w:rsidRPr="006D01BE" w:rsidRDefault="000F6360" w:rsidP="000F636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0"/>
                <w:szCs w:val="24"/>
              </w:rPr>
              <w:t>(в том числе 67 023,3 – полигон ТБО, п. Подгорный)</w:t>
            </w:r>
          </w:p>
        </w:tc>
      </w:tr>
      <w:tr w:rsidR="000F6360" w:rsidRPr="006D01BE" w:rsidTr="00FA25EF">
        <w:trPr>
          <w:cantSplit/>
        </w:trPr>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Заключено договоров аренды и договоров безвозмездного пользования муниципальным имуществом за год</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104</w:t>
            </w:r>
          </w:p>
        </w:tc>
        <w:tc>
          <w:tcPr>
            <w:tcW w:w="1701" w:type="dxa"/>
            <w:vAlign w:val="center"/>
          </w:tcPr>
          <w:p w:rsidR="000F6360" w:rsidRPr="006D01BE" w:rsidRDefault="000F6360" w:rsidP="000F636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109</w:t>
            </w: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в том числе:</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3.1</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по результатам торгов (аукционов) на право заключения договора аренды</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21</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30</w:t>
            </w: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3.2</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договоров безвозмездного пользования</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7</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w:t>
            </w: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3.3</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договоров сроком до 30 дней</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24</w:t>
            </w:r>
          </w:p>
        </w:tc>
        <w:tc>
          <w:tcPr>
            <w:tcW w:w="1701" w:type="dxa"/>
            <w:vAlign w:val="center"/>
          </w:tcPr>
          <w:p w:rsidR="000F6360" w:rsidRPr="006D01BE" w:rsidRDefault="000F6360" w:rsidP="000F636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27</w:t>
            </w: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3.4</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договоров на основании муниципальной преференции</w:t>
            </w:r>
          </w:p>
        </w:tc>
        <w:tc>
          <w:tcPr>
            <w:tcW w:w="1701" w:type="dxa"/>
            <w:vAlign w:val="center"/>
          </w:tcPr>
          <w:p w:rsidR="000F6360" w:rsidRPr="006D01BE" w:rsidRDefault="000F6360" w:rsidP="000F636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36</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7</w:t>
            </w: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3.5</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договоров на новый срок в соответствии со статьей 17.1 Федерального закона от 26.07.2006 № 135-ФЗ «О защите конкуренции»</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14</w:t>
            </w:r>
          </w:p>
        </w:tc>
      </w:tr>
      <w:tr w:rsidR="000F6360" w:rsidRPr="006D01BE" w:rsidTr="00811E92">
        <w:trPr>
          <w:cantSplit/>
        </w:trPr>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3.6</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договоров без проведения торгов в соответствии со статьей 17.1 Федерального закона от 26.07.2006 № 135-ФЗ «О защите конкуренции»</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11</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7</w:t>
            </w:r>
          </w:p>
        </w:tc>
      </w:tr>
      <w:tr w:rsidR="000F6360" w:rsidRPr="00862561"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3.7</w:t>
            </w:r>
          </w:p>
        </w:tc>
        <w:tc>
          <w:tcPr>
            <w:tcW w:w="5245" w:type="dxa"/>
            <w:vAlign w:val="center"/>
          </w:tcPr>
          <w:p w:rsidR="000F6360" w:rsidRPr="006D01BE" w:rsidRDefault="00811E92" w:rsidP="00811E92">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договоров, заключенных муниципальными предприятиями, которые переданы в Администрацию ЗАТО г. Железногорск (в качестве обременений зданий, помещений)</w:t>
            </w:r>
          </w:p>
        </w:tc>
        <w:tc>
          <w:tcPr>
            <w:tcW w:w="1701" w:type="dxa"/>
            <w:vAlign w:val="center"/>
          </w:tcPr>
          <w:p w:rsidR="000F6360"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w:t>
            </w:r>
          </w:p>
        </w:tc>
        <w:tc>
          <w:tcPr>
            <w:tcW w:w="1701" w:type="dxa"/>
            <w:vAlign w:val="center"/>
          </w:tcPr>
          <w:p w:rsidR="000F6360"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21</w:t>
            </w:r>
          </w:p>
        </w:tc>
      </w:tr>
    </w:tbl>
    <w:p w:rsidR="00B26800" w:rsidRPr="006D01BE" w:rsidRDefault="00B26800" w:rsidP="00B26800">
      <w:pPr>
        <w:autoSpaceDE w:val="0"/>
        <w:autoSpaceDN w:val="0"/>
        <w:adjustRightInd w:val="0"/>
        <w:ind w:firstLine="709"/>
        <w:jc w:val="both"/>
        <w:rPr>
          <w:rFonts w:ascii="Times New Roman" w:hAnsi="Times New Roman"/>
          <w:color w:val="000000"/>
          <w:sz w:val="28"/>
          <w:szCs w:val="28"/>
        </w:rPr>
      </w:pPr>
      <w:r w:rsidRPr="006D01BE">
        <w:rPr>
          <w:rFonts w:ascii="Times New Roman" w:hAnsi="Times New Roman"/>
          <w:color w:val="000000"/>
          <w:sz w:val="28"/>
          <w:szCs w:val="28"/>
        </w:rPr>
        <w:t>В рамках проведения контроля над исполнением обязательств арендаторами/ссудополучателями по договорам аренды/ссуды в 202</w:t>
      </w:r>
      <w:r w:rsidR="00811E92"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году Администрацией ЗАТО г. Железногорск проводились мероприятия:</w:t>
      </w:r>
    </w:p>
    <w:p w:rsidR="00B26800" w:rsidRPr="006D01BE" w:rsidRDefault="00B26800" w:rsidP="00B26800">
      <w:pPr>
        <w:autoSpaceDE w:val="0"/>
        <w:autoSpaceDN w:val="0"/>
        <w:adjustRightInd w:val="0"/>
        <w:ind w:firstLine="709"/>
        <w:jc w:val="both"/>
        <w:rPr>
          <w:rFonts w:ascii="Times New Roman" w:hAnsi="Times New Roman"/>
          <w:color w:val="000000"/>
          <w:sz w:val="28"/>
          <w:szCs w:val="28"/>
        </w:rPr>
      </w:pPr>
      <w:r w:rsidRPr="006D01BE">
        <w:rPr>
          <w:rFonts w:ascii="Times New Roman" w:hAnsi="Times New Roman"/>
          <w:color w:val="000000"/>
          <w:sz w:val="28"/>
          <w:szCs w:val="28"/>
        </w:rPr>
        <w:lastRenderedPageBreak/>
        <w:t>- по проверке соблюдения арендаторами условий заключенных договоров аренды и безвозмездного пользования с оформлением соответствующих актов проверок;</w:t>
      </w:r>
    </w:p>
    <w:p w:rsidR="00B26800" w:rsidRPr="006D01BE" w:rsidRDefault="00B26800" w:rsidP="00B26800">
      <w:pPr>
        <w:autoSpaceDE w:val="0"/>
        <w:autoSpaceDN w:val="0"/>
        <w:adjustRightInd w:val="0"/>
        <w:ind w:firstLine="709"/>
        <w:jc w:val="both"/>
        <w:rPr>
          <w:rFonts w:ascii="Times New Roman" w:hAnsi="Times New Roman"/>
          <w:color w:val="000000"/>
          <w:sz w:val="28"/>
          <w:szCs w:val="28"/>
        </w:rPr>
      </w:pPr>
      <w:r w:rsidRPr="006D01BE">
        <w:rPr>
          <w:rFonts w:ascii="Times New Roman" w:hAnsi="Times New Roman"/>
          <w:color w:val="000000"/>
          <w:sz w:val="28"/>
          <w:szCs w:val="28"/>
        </w:rPr>
        <w:t>- по контролю над исполнением обязательства арендаторов по оплате договоров аренды.</w:t>
      </w:r>
    </w:p>
    <w:p w:rsidR="00B26800" w:rsidRPr="006D01BE" w:rsidRDefault="00B26800" w:rsidP="00B26800">
      <w:pPr>
        <w:autoSpaceDE w:val="0"/>
        <w:autoSpaceDN w:val="0"/>
        <w:adjustRightInd w:val="0"/>
        <w:ind w:firstLine="709"/>
        <w:jc w:val="both"/>
        <w:rPr>
          <w:rFonts w:ascii="Times New Roman" w:hAnsi="Times New Roman"/>
          <w:sz w:val="28"/>
          <w:szCs w:val="28"/>
        </w:rPr>
      </w:pPr>
      <w:r w:rsidRPr="006D01BE">
        <w:rPr>
          <w:rFonts w:ascii="Times New Roman" w:hAnsi="Times New Roman"/>
          <w:sz w:val="28"/>
          <w:szCs w:val="28"/>
        </w:rPr>
        <w:t xml:space="preserve">Результаты контроля над исполнением обязательств по договорам аренды/ссуды представлены в таблице </w:t>
      </w:r>
      <w:r w:rsidR="00811E92" w:rsidRPr="006D01BE">
        <w:rPr>
          <w:rFonts w:ascii="Times New Roman" w:hAnsi="Times New Roman"/>
          <w:sz w:val="28"/>
          <w:szCs w:val="28"/>
        </w:rPr>
        <w:t>3</w:t>
      </w:r>
      <w:r w:rsidRPr="006D01BE">
        <w:rPr>
          <w:rFonts w:ascii="Times New Roman" w:hAnsi="Times New Roman"/>
          <w:sz w:val="28"/>
          <w:szCs w:val="28"/>
        </w:rPr>
        <w:t>.</w:t>
      </w:r>
    </w:p>
    <w:p w:rsidR="00B26800" w:rsidRPr="006D01BE" w:rsidRDefault="00B26800" w:rsidP="00B26800">
      <w:pPr>
        <w:autoSpaceDE w:val="0"/>
        <w:autoSpaceDN w:val="0"/>
        <w:adjustRightInd w:val="0"/>
        <w:ind w:firstLine="709"/>
        <w:jc w:val="right"/>
        <w:rPr>
          <w:rFonts w:ascii="Times New Roman" w:hAnsi="Times New Roman"/>
          <w:sz w:val="28"/>
          <w:szCs w:val="28"/>
        </w:rPr>
      </w:pPr>
      <w:r w:rsidRPr="006D01BE">
        <w:rPr>
          <w:rFonts w:ascii="Times New Roman" w:hAnsi="Times New Roman"/>
          <w:sz w:val="28"/>
          <w:szCs w:val="28"/>
        </w:rPr>
        <w:t xml:space="preserve">Таблица </w:t>
      </w:r>
      <w:r w:rsidR="00811E92" w:rsidRPr="006D01BE">
        <w:rPr>
          <w:rFonts w:ascii="Times New Roman" w:hAnsi="Times New Roman"/>
          <w:sz w:val="28"/>
          <w:szCs w:val="28"/>
        </w:rPr>
        <w:t>3</w:t>
      </w:r>
    </w:p>
    <w:p w:rsidR="00B26800" w:rsidRPr="00862561" w:rsidRDefault="00B26800" w:rsidP="00B26800">
      <w:pPr>
        <w:autoSpaceDE w:val="0"/>
        <w:autoSpaceDN w:val="0"/>
        <w:adjustRightInd w:val="0"/>
        <w:jc w:val="center"/>
        <w:rPr>
          <w:rFonts w:ascii="Times New Roman" w:hAnsi="Times New Roman"/>
          <w:color w:val="000000"/>
          <w:sz w:val="28"/>
          <w:szCs w:val="28"/>
        </w:rPr>
      </w:pPr>
      <w:r w:rsidRPr="006D01BE">
        <w:rPr>
          <w:rFonts w:ascii="Times New Roman" w:hAnsi="Times New Roman"/>
          <w:sz w:val="28"/>
          <w:szCs w:val="28"/>
        </w:rPr>
        <w:t>Результаты контроля над исполнением обязательств</w:t>
      </w:r>
      <w:r w:rsidRPr="006D01BE">
        <w:rPr>
          <w:rFonts w:ascii="Times New Roman" w:hAnsi="Times New Roman"/>
          <w:sz w:val="28"/>
          <w:szCs w:val="28"/>
        </w:rPr>
        <w:br/>
      </w:r>
      <w:r w:rsidRPr="006D01BE">
        <w:rPr>
          <w:rFonts w:ascii="Times New Roman" w:hAnsi="Times New Roman"/>
          <w:color w:val="000000"/>
          <w:sz w:val="28"/>
          <w:szCs w:val="28"/>
        </w:rPr>
        <w:t>по договорам аренды/ссуды</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6128"/>
        <w:gridCol w:w="1167"/>
        <w:gridCol w:w="1243"/>
      </w:tblGrid>
      <w:tr w:rsidR="00811E92" w:rsidRPr="006D01BE" w:rsidTr="00811E92">
        <w:trPr>
          <w:tblHeader/>
          <w:jc w:val="center"/>
        </w:trPr>
        <w:tc>
          <w:tcPr>
            <w:tcW w:w="676" w:type="dxa"/>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 п/п</w:t>
            </w:r>
          </w:p>
        </w:tc>
        <w:tc>
          <w:tcPr>
            <w:tcW w:w="6128" w:type="dxa"/>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Наименование показателя</w:t>
            </w:r>
          </w:p>
        </w:tc>
        <w:tc>
          <w:tcPr>
            <w:tcW w:w="1167" w:type="dxa"/>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2022 год</w:t>
            </w:r>
          </w:p>
        </w:tc>
        <w:tc>
          <w:tcPr>
            <w:tcW w:w="1243" w:type="dxa"/>
            <w:vAlign w:val="center"/>
          </w:tcPr>
          <w:p w:rsidR="00811E92" w:rsidRPr="006D01BE" w:rsidRDefault="00811E92" w:rsidP="00811E92">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2023 год</w:t>
            </w:r>
          </w:p>
        </w:tc>
      </w:tr>
      <w:tr w:rsidR="00811E92" w:rsidRPr="006D01BE" w:rsidTr="00811E9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w:t>
            </w:r>
          </w:p>
        </w:tc>
        <w:tc>
          <w:tcPr>
            <w:tcW w:w="6128"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both"/>
              <w:rPr>
                <w:rFonts w:ascii="Times New Roman" w:hAnsi="Times New Roman"/>
                <w:color w:val="000000"/>
                <w:sz w:val="24"/>
                <w:szCs w:val="24"/>
              </w:rPr>
            </w:pPr>
            <w:r w:rsidRPr="006D01BE">
              <w:rPr>
                <w:rFonts w:ascii="Times New Roman" w:hAnsi="Times New Roman"/>
                <w:color w:val="000000"/>
                <w:sz w:val="24"/>
                <w:szCs w:val="24"/>
              </w:rPr>
              <w:t>Количество проверок по соблюдению условий</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158</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158</w:t>
            </w:r>
          </w:p>
        </w:tc>
      </w:tr>
      <w:tr w:rsidR="00811E92" w:rsidRPr="006D01BE" w:rsidTr="00811E92">
        <w:trPr>
          <w:cantSplit/>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w:t>
            </w:r>
          </w:p>
        </w:tc>
        <w:tc>
          <w:tcPr>
            <w:tcW w:w="6128"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both"/>
              <w:rPr>
                <w:rFonts w:ascii="Times New Roman" w:hAnsi="Times New Roman"/>
                <w:color w:val="000000"/>
                <w:sz w:val="24"/>
                <w:szCs w:val="24"/>
              </w:rPr>
            </w:pPr>
            <w:r w:rsidRPr="006D01BE">
              <w:rPr>
                <w:rFonts w:ascii="Times New Roman" w:hAnsi="Times New Roman"/>
                <w:color w:val="000000"/>
                <w:sz w:val="24"/>
                <w:szCs w:val="24"/>
              </w:rPr>
              <w:t>Подготовлено и направлено претензий по взысканию задолженности по возмещению затрат арендодателя/ссудодателя, ед.</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40</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73</w:t>
            </w:r>
          </w:p>
        </w:tc>
      </w:tr>
      <w:tr w:rsidR="00811E92" w:rsidRPr="006D01BE" w:rsidTr="00811E9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2.1</w:t>
            </w:r>
          </w:p>
        </w:tc>
        <w:tc>
          <w:tcPr>
            <w:tcW w:w="6128"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both"/>
              <w:rPr>
                <w:rFonts w:ascii="Times New Roman" w:hAnsi="Times New Roman"/>
                <w:color w:val="000000"/>
                <w:sz w:val="24"/>
                <w:szCs w:val="24"/>
              </w:rPr>
            </w:pPr>
            <w:r w:rsidRPr="006D01BE">
              <w:rPr>
                <w:rFonts w:ascii="Times New Roman" w:hAnsi="Times New Roman"/>
                <w:color w:val="000000"/>
                <w:sz w:val="24"/>
                <w:szCs w:val="24"/>
              </w:rPr>
              <w:t>Подготовлено и направлено претензий по взысканию задолженности по возмещению затрат арендодателя/ссудодателя, млн. рублей</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6,38</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5,99</w:t>
            </w:r>
          </w:p>
        </w:tc>
      </w:tr>
      <w:tr w:rsidR="00811E92" w:rsidRPr="006D01BE" w:rsidTr="00811E9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2.2</w:t>
            </w:r>
          </w:p>
        </w:tc>
        <w:tc>
          <w:tcPr>
            <w:tcW w:w="6128"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both"/>
              <w:rPr>
                <w:rFonts w:ascii="Times New Roman" w:hAnsi="Times New Roman"/>
                <w:color w:val="000000"/>
                <w:sz w:val="24"/>
                <w:szCs w:val="24"/>
              </w:rPr>
            </w:pPr>
            <w:r w:rsidRPr="006D01BE">
              <w:rPr>
                <w:rFonts w:ascii="Times New Roman" w:hAnsi="Times New Roman"/>
                <w:color w:val="000000"/>
                <w:sz w:val="24"/>
                <w:szCs w:val="24"/>
              </w:rPr>
              <w:t>Добровольно оплачена задолженность, в том числе по ранее выставленным претензиям, млн. рублей</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2,74</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3,81</w:t>
            </w:r>
          </w:p>
        </w:tc>
      </w:tr>
      <w:tr w:rsidR="00811E92" w:rsidRPr="006D01BE" w:rsidTr="00811E9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2.3</w:t>
            </w:r>
          </w:p>
        </w:tc>
        <w:tc>
          <w:tcPr>
            <w:tcW w:w="6128" w:type="dxa"/>
            <w:tcBorders>
              <w:top w:val="single" w:sz="4" w:space="0" w:color="auto"/>
              <w:left w:val="single" w:sz="4" w:space="0" w:color="auto"/>
              <w:bottom w:val="single" w:sz="4" w:space="0" w:color="auto"/>
              <w:right w:val="single" w:sz="4" w:space="0" w:color="auto"/>
            </w:tcBorders>
          </w:tcPr>
          <w:p w:rsidR="00811E92" w:rsidRPr="006D01BE" w:rsidRDefault="00811E92" w:rsidP="00FA25EF">
            <w:pPr>
              <w:pStyle w:val="af4"/>
              <w:spacing w:after="0" w:line="240" w:lineRule="auto"/>
              <w:ind w:left="0"/>
              <w:jc w:val="both"/>
              <w:rPr>
                <w:rFonts w:ascii="Times New Roman" w:hAnsi="Times New Roman"/>
                <w:sz w:val="24"/>
                <w:szCs w:val="24"/>
              </w:rPr>
            </w:pPr>
            <w:r w:rsidRPr="006D01BE">
              <w:rPr>
                <w:rFonts w:ascii="Times New Roman" w:hAnsi="Times New Roman"/>
                <w:sz w:val="24"/>
                <w:szCs w:val="24"/>
              </w:rPr>
              <w:t>Показатель результативности исполнения претензий, %</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sz w:val="24"/>
                <w:szCs w:val="24"/>
              </w:rPr>
            </w:pPr>
            <w:r w:rsidRPr="006D01BE">
              <w:rPr>
                <w:rFonts w:ascii="Times New Roman" w:hAnsi="Times New Roman"/>
                <w:sz w:val="24"/>
                <w:szCs w:val="24"/>
              </w:rPr>
              <w:t>42,9</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sz w:val="24"/>
                <w:szCs w:val="24"/>
              </w:rPr>
            </w:pPr>
            <w:r w:rsidRPr="006D01BE">
              <w:rPr>
                <w:rFonts w:ascii="Times New Roman" w:hAnsi="Times New Roman"/>
                <w:sz w:val="24"/>
                <w:szCs w:val="24"/>
              </w:rPr>
              <w:t>63,6</w:t>
            </w:r>
          </w:p>
        </w:tc>
      </w:tr>
      <w:tr w:rsidR="00811E92" w:rsidRPr="006D01BE" w:rsidTr="00811E9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w:t>
            </w:r>
          </w:p>
        </w:tc>
        <w:tc>
          <w:tcPr>
            <w:tcW w:w="6128"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both"/>
              <w:rPr>
                <w:rFonts w:ascii="Times New Roman" w:hAnsi="Times New Roman"/>
                <w:color w:val="000000"/>
                <w:sz w:val="24"/>
                <w:szCs w:val="24"/>
              </w:rPr>
            </w:pPr>
            <w:r w:rsidRPr="006D01BE">
              <w:rPr>
                <w:rFonts w:ascii="Times New Roman" w:hAnsi="Times New Roman"/>
                <w:color w:val="000000"/>
                <w:sz w:val="24"/>
                <w:szCs w:val="24"/>
              </w:rPr>
              <w:t>Количество подготовленных и направленных претензий по оплате арендной платы, ед.</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48</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54</w:t>
            </w:r>
          </w:p>
        </w:tc>
      </w:tr>
      <w:tr w:rsidR="00811E92" w:rsidRPr="006D01BE" w:rsidTr="00811E9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3.1</w:t>
            </w:r>
          </w:p>
        </w:tc>
        <w:tc>
          <w:tcPr>
            <w:tcW w:w="6128"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both"/>
              <w:rPr>
                <w:rFonts w:ascii="Times New Roman" w:hAnsi="Times New Roman"/>
                <w:color w:val="000000"/>
                <w:sz w:val="24"/>
                <w:szCs w:val="24"/>
              </w:rPr>
            </w:pPr>
            <w:r w:rsidRPr="006D01BE">
              <w:rPr>
                <w:rFonts w:ascii="Times New Roman" w:hAnsi="Times New Roman"/>
                <w:color w:val="000000"/>
                <w:sz w:val="24"/>
                <w:szCs w:val="24"/>
              </w:rPr>
              <w:t>Подготовлено и направлено претензий по оплате арендной платы, млн. рублей</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1,90</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0,97</w:t>
            </w:r>
          </w:p>
        </w:tc>
      </w:tr>
      <w:tr w:rsidR="00811E92" w:rsidRPr="006D01BE" w:rsidTr="00811E9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3.2</w:t>
            </w:r>
          </w:p>
        </w:tc>
        <w:tc>
          <w:tcPr>
            <w:tcW w:w="6128"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both"/>
              <w:rPr>
                <w:rFonts w:ascii="Times New Roman" w:hAnsi="Times New Roman"/>
                <w:color w:val="000000"/>
                <w:sz w:val="24"/>
                <w:szCs w:val="24"/>
              </w:rPr>
            </w:pPr>
            <w:r w:rsidRPr="006D01BE">
              <w:rPr>
                <w:rFonts w:ascii="Times New Roman" w:hAnsi="Times New Roman"/>
                <w:color w:val="000000"/>
                <w:sz w:val="24"/>
                <w:szCs w:val="24"/>
              </w:rPr>
              <w:t>Добровольно оплачена задолженность, в том числе по ранее выставленным претензиям, млн. рублей</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1,13</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0,64</w:t>
            </w:r>
          </w:p>
        </w:tc>
      </w:tr>
      <w:tr w:rsidR="00811E92" w:rsidRPr="00862561" w:rsidTr="00811E9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3.3</w:t>
            </w:r>
          </w:p>
        </w:tc>
        <w:tc>
          <w:tcPr>
            <w:tcW w:w="6128" w:type="dxa"/>
            <w:tcBorders>
              <w:top w:val="single" w:sz="4" w:space="0" w:color="auto"/>
              <w:left w:val="single" w:sz="4" w:space="0" w:color="auto"/>
              <w:bottom w:val="single" w:sz="4" w:space="0" w:color="auto"/>
              <w:right w:val="single" w:sz="4" w:space="0" w:color="auto"/>
            </w:tcBorders>
          </w:tcPr>
          <w:p w:rsidR="00811E92" w:rsidRPr="006D01BE" w:rsidRDefault="00811E92" w:rsidP="00FA25EF">
            <w:pPr>
              <w:pStyle w:val="af4"/>
              <w:spacing w:after="0" w:line="240" w:lineRule="auto"/>
              <w:ind w:left="0"/>
              <w:jc w:val="both"/>
              <w:rPr>
                <w:rFonts w:ascii="Times New Roman" w:hAnsi="Times New Roman"/>
                <w:sz w:val="24"/>
                <w:szCs w:val="24"/>
              </w:rPr>
            </w:pPr>
            <w:r w:rsidRPr="006D01BE">
              <w:rPr>
                <w:rFonts w:ascii="Times New Roman" w:hAnsi="Times New Roman"/>
                <w:sz w:val="24"/>
                <w:szCs w:val="24"/>
              </w:rPr>
              <w:t>Показатель результативности исполнения претензий, %</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59,5</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862561"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66,0</w:t>
            </w:r>
          </w:p>
        </w:tc>
      </w:tr>
    </w:tbl>
    <w:p w:rsidR="00811E92" w:rsidRPr="006D01BE" w:rsidRDefault="00811E92" w:rsidP="00811E92">
      <w:pPr>
        <w:ind w:firstLine="709"/>
        <w:jc w:val="both"/>
        <w:rPr>
          <w:rFonts w:ascii="Times New Roman" w:hAnsi="Times New Roman"/>
          <w:color w:val="000000"/>
          <w:sz w:val="28"/>
          <w:szCs w:val="28"/>
        </w:rPr>
      </w:pPr>
      <w:r w:rsidRPr="006D01BE">
        <w:rPr>
          <w:rFonts w:ascii="Times New Roman" w:hAnsi="Times New Roman"/>
          <w:color w:val="000000"/>
          <w:sz w:val="28"/>
          <w:szCs w:val="28"/>
        </w:rPr>
        <w:t>В области приватизации муниципального имущества были разработаны и утверждены на сессии Совета депутатов ЗАТО г. Железногорск изменения в Прогнозный план (программу) приватизации муниципального имущества на 202</w:t>
      </w:r>
      <w:r w:rsidR="008E494D"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Прогнозный план (программа) приватизации муниципального имущества на планируемый период.</w:t>
      </w:r>
    </w:p>
    <w:p w:rsidR="00811E92" w:rsidRPr="006D01BE" w:rsidRDefault="00811E92" w:rsidP="00811E92">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Общая площадь приватизированных объектов </w:t>
      </w:r>
      <w:r w:rsidR="008E494D" w:rsidRPr="006D01BE">
        <w:rPr>
          <w:rFonts w:ascii="Times New Roman" w:hAnsi="Times New Roman"/>
          <w:color w:val="000000"/>
          <w:sz w:val="28"/>
          <w:szCs w:val="28"/>
        </w:rPr>
        <w:t>в 2023 году составила 6 </w:t>
      </w:r>
      <w:r w:rsidRPr="006D01BE">
        <w:rPr>
          <w:rFonts w:ascii="Times New Roman" w:hAnsi="Times New Roman"/>
          <w:color w:val="000000"/>
          <w:sz w:val="28"/>
          <w:szCs w:val="28"/>
        </w:rPr>
        <w:t>9</w:t>
      </w:r>
      <w:r w:rsidR="008E494D" w:rsidRPr="006D01BE">
        <w:rPr>
          <w:rFonts w:ascii="Times New Roman" w:hAnsi="Times New Roman"/>
          <w:color w:val="000000"/>
          <w:sz w:val="28"/>
          <w:szCs w:val="28"/>
        </w:rPr>
        <w:t>3</w:t>
      </w:r>
      <w:r w:rsidRPr="006D01BE">
        <w:rPr>
          <w:rFonts w:ascii="Times New Roman" w:hAnsi="Times New Roman"/>
          <w:color w:val="000000"/>
          <w:sz w:val="28"/>
          <w:szCs w:val="28"/>
        </w:rPr>
        <w:t>9,</w:t>
      </w:r>
      <w:r w:rsidR="008E494D" w:rsidRPr="006D01BE">
        <w:rPr>
          <w:rFonts w:ascii="Times New Roman" w:hAnsi="Times New Roman"/>
          <w:color w:val="000000"/>
          <w:sz w:val="28"/>
          <w:szCs w:val="28"/>
        </w:rPr>
        <w:t>4</w:t>
      </w:r>
      <w:r w:rsidRPr="006D01BE">
        <w:rPr>
          <w:rFonts w:ascii="Times New Roman" w:hAnsi="Times New Roman"/>
          <w:color w:val="000000"/>
          <w:sz w:val="28"/>
          <w:szCs w:val="28"/>
        </w:rPr>
        <w:t> кв. метров (в 202</w:t>
      </w:r>
      <w:r w:rsidR="008E494D" w:rsidRPr="006D01BE">
        <w:rPr>
          <w:rFonts w:ascii="Times New Roman" w:hAnsi="Times New Roman"/>
          <w:color w:val="000000"/>
          <w:sz w:val="28"/>
          <w:szCs w:val="28"/>
        </w:rPr>
        <w:t>2</w:t>
      </w:r>
      <w:r w:rsidRPr="006D01BE">
        <w:rPr>
          <w:rFonts w:ascii="Times New Roman" w:hAnsi="Times New Roman"/>
          <w:color w:val="000000"/>
          <w:sz w:val="28"/>
          <w:szCs w:val="28"/>
        </w:rPr>
        <w:t xml:space="preserve"> году – </w:t>
      </w:r>
      <w:r w:rsidR="008E494D" w:rsidRPr="006D01BE">
        <w:rPr>
          <w:rFonts w:ascii="Times New Roman" w:hAnsi="Times New Roman"/>
          <w:color w:val="000000"/>
          <w:sz w:val="28"/>
          <w:szCs w:val="28"/>
        </w:rPr>
        <w:t>24 919,8 </w:t>
      </w:r>
      <w:r w:rsidRPr="006D01BE">
        <w:rPr>
          <w:rFonts w:ascii="Times New Roman" w:hAnsi="Times New Roman"/>
          <w:color w:val="000000"/>
          <w:sz w:val="28"/>
          <w:szCs w:val="28"/>
        </w:rPr>
        <w:t>кв. метров), в том числе субъектами малого и среднего предпринимательства 1 0</w:t>
      </w:r>
      <w:r w:rsidR="008E494D" w:rsidRPr="006D01BE">
        <w:rPr>
          <w:rFonts w:ascii="Times New Roman" w:hAnsi="Times New Roman"/>
          <w:color w:val="000000"/>
          <w:sz w:val="28"/>
          <w:szCs w:val="28"/>
        </w:rPr>
        <w:t>69,7</w:t>
      </w:r>
      <w:r w:rsidRPr="006D01BE">
        <w:rPr>
          <w:rFonts w:ascii="Times New Roman" w:hAnsi="Times New Roman"/>
          <w:color w:val="000000"/>
          <w:sz w:val="28"/>
          <w:szCs w:val="28"/>
        </w:rPr>
        <w:t> кв. метров (в 202</w:t>
      </w:r>
      <w:r w:rsidR="008E494D" w:rsidRPr="006D01BE">
        <w:rPr>
          <w:rFonts w:ascii="Times New Roman" w:hAnsi="Times New Roman"/>
          <w:color w:val="000000"/>
          <w:sz w:val="28"/>
          <w:szCs w:val="28"/>
        </w:rPr>
        <w:t>2</w:t>
      </w:r>
      <w:r w:rsidRPr="006D01BE">
        <w:rPr>
          <w:rFonts w:ascii="Times New Roman" w:hAnsi="Times New Roman"/>
          <w:color w:val="000000"/>
          <w:sz w:val="28"/>
          <w:szCs w:val="28"/>
        </w:rPr>
        <w:t xml:space="preserve"> году – </w:t>
      </w:r>
      <w:r w:rsidR="008E494D" w:rsidRPr="006D01BE">
        <w:rPr>
          <w:rFonts w:ascii="Times New Roman" w:hAnsi="Times New Roman"/>
          <w:color w:val="000000"/>
          <w:sz w:val="28"/>
          <w:szCs w:val="28"/>
        </w:rPr>
        <w:t>1 803,4 </w:t>
      </w:r>
      <w:r w:rsidRPr="006D01BE">
        <w:rPr>
          <w:rFonts w:ascii="Times New Roman" w:hAnsi="Times New Roman"/>
          <w:color w:val="000000"/>
          <w:sz w:val="28"/>
          <w:szCs w:val="28"/>
        </w:rPr>
        <w:t>кв. метров).</w:t>
      </w:r>
    </w:p>
    <w:p w:rsidR="00B26800" w:rsidRPr="006D01BE" w:rsidRDefault="008E494D"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4</w:t>
      </w:r>
      <w:r w:rsidR="006D01BE" w:rsidRPr="006D01BE">
        <w:rPr>
          <w:rFonts w:ascii="Times New Roman" w:hAnsi="Times New Roman"/>
          <w:color w:val="000000"/>
          <w:sz w:val="28"/>
          <w:szCs w:val="28"/>
        </w:rPr>
        <w:t>)</w:t>
      </w:r>
      <w:r w:rsidRPr="006D01BE">
        <w:rPr>
          <w:rFonts w:ascii="Times New Roman" w:hAnsi="Times New Roman"/>
          <w:color w:val="000000"/>
          <w:sz w:val="28"/>
          <w:szCs w:val="28"/>
        </w:rPr>
        <w:t> Администрирование доходов бюджета.</w:t>
      </w:r>
    </w:p>
    <w:p w:rsidR="008E494D" w:rsidRPr="006D01BE" w:rsidRDefault="008E494D" w:rsidP="008E494D">
      <w:pPr>
        <w:ind w:firstLine="709"/>
        <w:jc w:val="both"/>
        <w:rPr>
          <w:rFonts w:ascii="Times New Roman" w:hAnsi="Times New Roman"/>
          <w:color w:val="000000"/>
          <w:sz w:val="28"/>
          <w:szCs w:val="28"/>
        </w:rPr>
      </w:pPr>
      <w:r w:rsidRPr="006D01BE">
        <w:rPr>
          <w:rFonts w:ascii="Times New Roman" w:hAnsi="Times New Roman"/>
          <w:color w:val="000000"/>
          <w:sz w:val="28"/>
          <w:szCs w:val="28"/>
        </w:rPr>
        <w:t>Доходы бюджета от использования муниципального имущества, администраторами которых являются Комитет по управлению муниципальным имуществом Администрации ЗАТО г. Железногорск, МКУ «Управление имуществом, землепользования и землеустройства», за 2023 год составили 113,34 млн. рублей (2022 год – 79,82 млн. рублей), в том числе:</w:t>
      </w:r>
    </w:p>
    <w:p w:rsidR="008E494D" w:rsidRPr="006D01BE" w:rsidRDefault="008E494D" w:rsidP="008E494D">
      <w:pPr>
        <w:ind w:firstLine="709"/>
        <w:jc w:val="both"/>
        <w:rPr>
          <w:rFonts w:ascii="Times New Roman" w:hAnsi="Times New Roman"/>
          <w:color w:val="000000"/>
          <w:sz w:val="28"/>
          <w:szCs w:val="28"/>
        </w:rPr>
      </w:pPr>
      <w:r w:rsidRPr="006D01BE">
        <w:rPr>
          <w:rFonts w:ascii="Times New Roman" w:hAnsi="Times New Roman"/>
          <w:color w:val="000000"/>
          <w:sz w:val="28"/>
          <w:szCs w:val="28"/>
        </w:rPr>
        <w:t>- доходы от реализации муниципального имущества (приватизация) – 22,24 млн. рублей (в 2022 году – 8,71 млн. рублей);</w:t>
      </w:r>
    </w:p>
    <w:p w:rsidR="008E494D" w:rsidRPr="006D01BE" w:rsidRDefault="008E494D" w:rsidP="008E494D">
      <w:pPr>
        <w:ind w:firstLine="709"/>
        <w:jc w:val="both"/>
        <w:rPr>
          <w:rFonts w:ascii="Times New Roman" w:hAnsi="Times New Roman"/>
          <w:color w:val="000000"/>
          <w:sz w:val="28"/>
          <w:szCs w:val="28"/>
        </w:rPr>
      </w:pPr>
      <w:r w:rsidRPr="006D01BE">
        <w:rPr>
          <w:rFonts w:ascii="Times New Roman" w:hAnsi="Times New Roman"/>
          <w:color w:val="000000"/>
          <w:sz w:val="28"/>
          <w:szCs w:val="28"/>
        </w:rPr>
        <w:lastRenderedPageBreak/>
        <w:t>- доходы от сдачи в аренду муниципального имущества (за исключением земельных участков) – 35,9 млн. рубле</w:t>
      </w:r>
      <w:r w:rsidRPr="006D01BE">
        <w:rPr>
          <w:rFonts w:ascii="Times New Roman" w:hAnsi="Times New Roman"/>
          <w:color w:val="000000"/>
          <w:sz w:val="28"/>
          <w:szCs w:val="28"/>
        </w:rPr>
        <w:tab/>
        <w:t>й (в 2022 году – 21,82 млн. рубле</w:t>
      </w:r>
      <w:r w:rsidRPr="006D01BE">
        <w:rPr>
          <w:rFonts w:ascii="Times New Roman" w:hAnsi="Times New Roman"/>
          <w:color w:val="000000"/>
          <w:sz w:val="28"/>
          <w:szCs w:val="28"/>
        </w:rPr>
        <w:tab/>
        <w:t>й);</w:t>
      </w:r>
    </w:p>
    <w:p w:rsidR="008E494D" w:rsidRPr="006D01BE" w:rsidRDefault="008E494D" w:rsidP="008E494D">
      <w:pPr>
        <w:ind w:firstLine="709"/>
        <w:jc w:val="both"/>
        <w:rPr>
          <w:rFonts w:ascii="Times New Roman" w:hAnsi="Times New Roman"/>
          <w:color w:val="000000"/>
          <w:sz w:val="28"/>
          <w:szCs w:val="28"/>
        </w:rPr>
      </w:pPr>
      <w:r w:rsidRPr="006D01BE">
        <w:rPr>
          <w:rFonts w:ascii="Times New Roman" w:hAnsi="Times New Roman"/>
          <w:color w:val="000000"/>
          <w:sz w:val="28"/>
          <w:szCs w:val="28"/>
        </w:rPr>
        <w:t>- доходы от сдачи в аренду земельных участков – 54,9 млн. рублей (в 2022 году – 49,21 млн. рублей);</w:t>
      </w:r>
    </w:p>
    <w:p w:rsidR="008E494D" w:rsidRPr="006D01BE" w:rsidRDefault="008E494D" w:rsidP="008E494D">
      <w:pPr>
        <w:ind w:firstLine="709"/>
        <w:jc w:val="both"/>
        <w:rPr>
          <w:rFonts w:ascii="Times New Roman" w:hAnsi="Times New Roman"/>
          <w:color w:val="000000"/>
          <w:sz w:val="28"/>
          <w:szCs w:val="28"/>
        </w:rPr>
      </w:pPr>
      <w:r w:rsidRPr="006D01BE">
        <w:rPr>
          <w:rFonts w:ascii="Times New Roman" w:hAnsi="Times New Roman"/>
          <w:color w:val="000000"/>
          <w:sz w:val="28"/>
          <w:szCs w:val="28"/>
        </w:rPr>
        <w:t>- доходов от перечисления части прибыли, остающейся от уплаты налогов и</w:t>
      </w:r>
      <w:r w:rsidR="004F4F80" w:rsidRPr="006D01BE">
        <w:rPr>
          <w:rFonts w:ascii="Times New Roman" w:hAnsi="Times New Roman"/>
          <w:color w:val="000000"/>
          <w:sz w:val="28"/>
          <w:szCs w:val="28"/>
        </w:rPr>
        <w:t xml:space="preserve"> </w:t>
      </w:r>
      <w:r w:rsidRPr="006D01BE">
        <w:rPr>
          <w:rFonts w:ascii="Times New Roman" w:hAnsi="Times New Roman"/>
          <w:color w:val="000000"/>
          <w:sz w:val="28"/>
          <w:szCs w:val="28"/>
        </w:rPr>
        <w:t>иных платежей муниципальных унитарных предприятий –0,3 млн. рублей (</w:t>
      </w:r>
      <w:r w:rsidR="004F4F80" w:rsidRPr="006D01BE">
        <w:rPr>
          <w:rFonts w:ascii="Times New Roman" w:hAnsi="Times New Roman"/>
          <w:color w:val="000000"/>
          <w:sz w:val="28"/>
          <w:szCs w:val="28"/>
        </w:rPr>
        <w:t xml:space="preserve">в </w:t>
      </w:r>
      <w:r w:rsidRPr="006D01BE">
        <w:rPr>
          <w:rFonts w:ascii="Times New Roman" w:hAnsi="Times New Roman"/>
          <w:color w:val="000000"/>
          <w:sz w:val="28"/>
          <w:szCs w:val="28"/>
        </w:rPr>
        <w:t>2022 год</w:t>
      </w:r>
      <w:r w:rsidR="004F4F80" w:rsidRPr="006D01BE">
        <w:rPr>
          <w:rFonts w:ascii="Times New Roman" w:hAnsi="Times New Roman"/>
          <w:color w:val="000000"/>
          <w:sz w:val="28"/>
          <w:szCs w:val="28"/>
        </w:rPr>
        <w:t>у</w:t>
      </w:r>
      <w:r w:rsidRPr="006D01BE">
        <w:rPr>
          <w:rFonts w:ascii="Times New Roman" w:hAnsi="Times New Roman"/>
          <w:color w:val="000000"/>
          <w:sz w:val="28"/>
          <w:szCs w:val="28"/>
        </w:rPr>
        <w:t xml:space="preserve"> – 0,08 млн. рублей)</w:t>
      </w:r>
      <w:r w:rsidR="004F4F80" w:rsidRPr="006D01BE">
        <w:rPr>
          <w:rFonts w:ascii="Times New Roman" w:hAnsi="Times New Roman"/>
          <w:color w:val="000000"/>
          <w:sz w:val="28"/>
          <w:szCs w:val="28"/>
        </w:rPr>
        <w:t>.</w:t>
      </w:r>
    </w:p>
    <w:p w:rsidR="008E494D" w:rsidRPr="006D01BE" w:rsidRDefault="008E494D" w:rsidP="008E494D">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И кроме </w:t>
      </w:r>
      <w:r w:rsidR="004F4F80" w:rsidRPr="006D01BE">
        <w:rPr>
          <w:rFonts w:ascii="Times New Roman" w:hAnsi="Times New Roman"/>
          <w:color w:val="000000"/>
          <w:sz w:val="28"/>
          <w:szCs w:val="28"/>
        </w:rPr>
        <w:t>э</w:t>
      </w:r>
      <w:r w:rsidRPr="006D01BE">
        <w:rPr>
          <w:rFonts w:ascii="Times New Roman" w:hAnsi="Times New Roman"/>
          <w:color w:val="000000"/>
          <w:sz w:val="28"/>
          <w:szCs w:val="28"/>
        </w:rPr>
        <w:t>того</w:t>
      </w:r>
      <w:r w:rsidR="004F4F80" w:rsidRPr="006D01BE">
        <w:rPr>
          <w:rFonts w:ascii="Times New Roman" w:hAnsi="Times New Roman"/>
          <w:color w:val="000000"/>
          <w:sz w:val="28"/>
          <w:szCs w:val="28"/>
        </w:rPr>
        <w:t xml:space="preserve"> получены</w:t>
      </w:r>
      <w:r w:rsidRPr="006D01BE">
        <w:rPr>
          <w:rFonts w:ascii="Times New Roman" w:hAnsi="Times New Roman"/>
          <w:color w:val="000000"/>
          <w:sz w:val="28"/>
          <w:szCs w:val="28"/>
        </w:rPr>
        <w:t xml:space="preserve"> доходы, поступающие в порядке возмещения расходов, понесенных в связи с эксплуатацией имущества </w:t>
      </w:r>
      <w:r w:rsidR="004F4F80" w:rsidRPr="006D01BE">
        <w:rPr>
          <w:rFonts w:ascii="Times New Roman" w:hAnsi="Times New Roman"/>
          <w:color w:val="000000"/>
          <w:sz w:val="28"/>
          <w:szCs w:val="28"/>
        </w:rPr>
        <w:t>–</w:t>
      </w:r>
      <w:r w:rsidRPr="006D01BE">
        <w:rPr>
          <w:rFonts w:ascii="Times New Roman" w:hAnsi="Times New Roman"/>
          <w:color w:val="000000"/>
          <w:sz w:val="28"/>
          <w:szCs w:val="28"/>
        </w:rPr>
        <w:t xml:space="preserve"> 5,3</w:t>
      </w:r>
      <w:r w:rsidR="004F4F80"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4F4F80"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4F4F80" w:rsidRPr="006D01BE">
        <w:rPr>
          <w:rFonts w:ascii="Times New Roman" w:hAnsi="Times New Roman"/>
          <w:color w:val="000000"/>
          <w:sz w:val="28"/>
          <w:szCs w:val="28"/>
        </w:rPr>
        <w:t>лей</w:t>
      </w:r>
      <w:r w:rsidRPr="006D01BE">
        <w:rPr>
          <w:rFonts w:ascii="Times New Roman" w:hAnsi="Times New Roman"/>
          <w:color w:val="000000"/>
          <w:sz w:val="28"/>
          <w:szCs w:val="28"/>
        </w:rPr>
        <w:t xml:space="preserve"> (</w:t>
      </w:r>
      <w:r w:rsidR="004F4F80" w:rsidRPr="006D01BE">
        <w:rPr>
          <w:rFonts w:ascii="Times New Roman" w:hAnsi="Times New Roman"/>
          <w:color w:val="000000"/>
          <w:sz w:val="28"/>
          <w:szCs w:val="28"/>
        </w:rPr>
        <w:t>в 2022 </w:t>
      </w:r>
      <w:r w:rsidRPr="006D01BE">
        <w:rPr>
          <w:rFonts w:ascii="Times New Roman" w:hAnsi="Times New Roman"/>
          <w:color w:val="000000"/>
          <w:sz w:val="28"/>
          <w:szCs w:val="28"/>
        </w:rPr>
        <w:t>год</w:t>
      </w:r>
      <w:r w:rsidR="004F4F80" w:rsidRPr="006D01BE">
        <w:rPr>
          <w:rFonts w:ascii="Times New Roman" w:hAnsi="Times New Roman"/>
          <w:color w:val="000000"/>
          <w:sz w:val="28"/>
          <w:szCs w:val="28"/>
        </w:rPr>
        <w:t>у</w:t>
      </w:r>
      <w:r w:rsidRPr="006D01BE">
        <w:rPr>
          <w:rFonts w:ascii="Times New Roman" w:hAnsi="Times New Roman"/>
          <w:color w:val="000000"/>
          <w:sz w:val="28"/>
          <w:szCs w:val="28"/>
        </w:rPr>
        <w:t xml:space="preserve"> – 5,39</w:t>
      </w:r>
      <w:r w:rsidR="004F4F80"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4F4F80"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4F4F80" w:rsidRPr="006D01BE">
        <w:rPr>
          <w:rFonts w:ascii="Times New Roman" w:hAnsi="Times New Roman"/>
          <w:color w:val="000000"/>
          <w:sz w:val="28"/>
          <w:szCs w:val="28"/>
        </w:rPr>
        <w:t>лей</w:t>
      </w:r>
      <w:r w:rsidRPr="006D01BE">
        <w:rPr>
          <w:rFonts w:ascii="Times New Roman" w:hAnsi="Times New Roman"/>
          <w:color w:val="000000"/>
          <w:sz w:val="28"/>
          <w:szCs w:val="28"/>
        </w:rPr>
        <w:t>).</w:t>
      </w:r>
    </w:p>
    <w:p w:rsidR="008E494D" w:rsidRPr="006D01BE" w:rsidRDefault="004F4F80" w:rsidP="008E494D">
      <w:pPr>
        <w:ind w:firstLine="709"/>
        <w:jc w:val="both"/>
        <w:rPr>
          <w:rFonts w:ascii="Times New Roman" w:hAnsi="Times New Roman"/>
          <w:color w:val="000000"/>
          <w:sz w:val="28"/>
          <w:szCs w:val="28"/>
        </w:rPr>
      </w:pPr>
      <w:r w:rsidRPr="006D01BE">
        <w:rPr>
          <w:rFonts w:ascii="Times New Roman" w:hAnsi="Times New Roman"/>
          <w:color w:val="000000"/>
          <w:sz w:val="28"/>
          <w:szCs w:val="28"/>
        </w:rPr>
        <w:t>5</w:t>
      </w:r>
      <w:r w:rsidR="006D01BE" w:rsidRPr="006D01BE">
        <w:rPr>
          <w:rFonts w:ascii="Times New Roman" w:hAnsi="Times New Roman"/>
          <w:color w:val="000000"/>
          <w:sz w:val="28"/>
          <w:szCs w:val="28"/>
        </w:rPr>
        <w:t>)</w:t>
      </w:r>
      <w:r w:rsidRPr="006D01BE">
        <w:rPr>
          <w:rFonts w:ascii="Times New Roman" w:hAnsi="Times New Roman"/>
          <w:color w:val="000000"/>
          <w:sz w:val="28"/>
          <w:szCs w:val="28"/>
        </w:rPr>
        <w:t> Обеспечение эффективного управления муниципальным имуществом.</w:t>
      </w:r>
    </w:p>
    <w:p w:rsidR="005E4000" w:rsidRPr="006D01BE" w:rsidRDefault="005E4000" w:rsidP="005E4000">
      <w:pPr>
        <w:ind w:firstLine="709"/>
        <w:jc w:val="both"/>
        <w:rPr>
          <w:rFonts w:ascii="Times New Roman" w:hAnsi="Times New Roman"/>
          <w:color w:val="000000"/>
          <w:sz w:val="28"/>
          <w:szCs w:val="28"/>
        </w:rPr>
      </w:pPr>
      <w:r w:rsidRPr="006D01BE">
        <w:rPr>
          <w:rFonts w:ascii="Times New Roman" w:hAnsi="Times New Roman"/>
          <w:color w:val="000000"/>
          <w:sz w:val="28"/>
          <w:szCs w:val="28"/>
        </w:rPr>
        <w:t>Одним из направлений деятельности Администрации ЗАТО г. Железногорск в сфере обеспечения эффективного управления муниципальным имуществом является контроль за использованием имущества учреждений, выявление объектов, используемых не по назначению или неиспользуемых, в целях изъятия имущества, перераспределения и списания имущества. В 2023 году было подготовлено 85 постановлений по 3 827 объектам.</w:t>
      </w:r>
    </w:p>
    <w:p w:rsidR="005E4000" w:rsidRPr="006D01BE" w:rsidRDefault="005E4000" w:rsidP="005E4000">
      <w:pPr>
        <w:ind w:firstLine="709"/>
        <w:jc w:val="both"/>
        <w:rPr>
          <w:rFonts w:ascii="Times New Roman" w:hAnsi="Times New Roman"/>
          <w:color w:val="000000"/>
          <w:sz w:val="28"/>
          <w:szCs w:val="28"/>
        </w:rPr>
      </w:pPr>
      <w:r w:rsidRPr="006D01BE">
        <w:rPr>
          <w:rFonts w:ascii="Times New Roman" w:hAnsi="Times New Roman"/>
          <w:color w:val="000000"/>
          <w:sz w:val="28"/>
          <w:szCs w:val="28"/>
        </w:rPr>
        <w:t>В области создания, реорганизации, ликвидации муниципальных предприятий и учреждений, изменения типа учреждений, а также оформления и/или изменения учредительных документов в 2023 году подготовлено 26 постановлений.</w:t>
      </w:r>
    </w:p>
    <w:p w:rsidR="00D96E51" w:rsidRPr="006D01BE" w:rsidRDefault="00D96E51" w:rsidP="00D96E51">
      <w:pPr>
        <w:pStyle w:val="ConsPlusNonformat"/>
        <w:ind w:firstLine="709"/>
        <w:jc w:val="both"/>
        <w:rPr>
          <w:rFonts w:ascii="Times New Roman" w:eastAsiaTheme="minorHAnsi" w:hAnsi="Times New Roman" w:cs="Times New Roman"/>
          <w:color w:val="000000"/>
          <w:sz w:val="28"/>
          <w:szCs w:val="28"/>
          <w:lang w:eastAsia="ru-RU"/>
        </w:rPr>
      </w:pPr>
      <w:r w:rsidRPr="006D01BE">
        <w:rPr>
          <w:rFonts w:ascii="Times New Roman" w:eastAsiaTheme="minorHAnsi" w:hAnsi="Times New Roman" w:cs="Times New Roman"/>
          <w:color w:val="000000"/>
          <w:sz w:val="28"/>
          <w:szCs w:val="28"/>
          <w:lang w:eastAsia="ru-RU"/>
        </w:rPr>
        <w:t>В 2023 году начата приватизация МП «Инфоцентр» и МП «ПАТП». В 2024 году планируется завершение приватизации этих двух предприятий, а также приватизация МП «Нега».</w:t>
      </w:r>
    </w:p>
    <w:p w:rsidR="00D96E51" w:rsidRPr="006D01BE" w:rsidRDefault="00D96E51" w:rsidP="00D96E51">
      <w:pPr>
        <w:pStyle w:val="ConsPlusNonformat"/>
        <w:ind w:firstLine="709"/>
        <w:jc w:val="both"/>
        <w:rPr>
          <w:rFonts w:ascii="Times New Roman" w:hAnsi="Times New Roman" w:cs="Times New Roman"/>
          <w:sz w:val="28"/>
          <w:szCs w:val="25"/>
        </w:rPr>
      </w:pPr>
      <w:r w:rsidRPr="006D01BE">
        <w:rPr>
          <w:rFonts w:ascii="Times New Roman" w:eastAsiaTheme="minorHAnsi" w:hAnsi="Times New Roman" w:cs="Times New Roman"/>
          <w:color w:val="000000"/>
          <w:sz w:val="28"/>
          <w:szCs w:val="28"/>
          <w:lang w:eastAsia="ru-RU"/>
        </w:rPr>
        <w:t xml:space="preserve">В июле </w:t>
      </w:r>
      <w:r w:rsidRPr="006D01BE">
        <w:rPr>
          <w:rFonts w:ascii="Times New Roman" w:hAnsi="Times New Roman" w:cs="Times New Roman"/>
          <w:sz w:val="28"/>
          <w:szCs w:val="25"/>
        </w:rPr>
        <w:t>2023 года начата ликвидация МП «Горэлектросеть». После завершения данных процедур в муниципальной собственности должно остаться только одно муниципальное предприятие – МП «ЖКХ», как предприятие, оказывающее услуги в сфере естественных монополий.</w:t>
      </w:r>
    </w:p>
    <w:p w:rsidR="00D96E51" w:rsidRPr="006D01BE" w:rsidRDefault="00D96E51" w:rsidP="00D96E51">
      <w:pPr>
        <w:pStyle w:val="ConsPlusNonformat"/>
        <w:ind w:firstLine="709"/>
        <w:jc w:val="both"/>
        <w:rPr>
          <w:rFonts w:ascii="Times New Roman" w:eastAsiaTheme="minorHAnsi" w:hAnsi="Times New Roman" w:cs="Times New Roman"/>
          <w:color w:val="000000"/>
          <w:sz w:val="28"/>
          <w:szCs w:val="28"/>
          <w:lang w:eastAsia="ru-RU"/>
        </w:rPr>
      </w:pPr>
      <w:r w:rsidRPr="006D01BE">
        <w:rPr>
          <w:rFonts w:ascii="Times New Roman" w:eastAsiaTheme="minorHAnsi" w:hAnsi="Times New Roman" w:cs="Times New Roman"/>
          <w:color w:val="000000"/>
          <w:sz w:val="28"/>
          <w:szCs w:val="28"/>
          <w:lang w:eastAsia="ru-RU"/>
        </w:rPr>
        <w:t>В 2023 году заключено концессионное соглашение в отношении объектов электросетевого комплекса ЗАТО Железногорск.</w:t>
      </w:r>
    </w:p>
    <w:p w:rsidR="005E4000" w:rsidRPr="006D01BE" w:rsidRDefault="005E4000" w:rsidP="005E4000">
      <w:pPr>
        <w:ind w:firstLine="709"/>
        <w:jc w:val="both"/>
        <w:rPr>
          <w:rFonts w:ascii="Times New Roman" w:hAnsi="Times New Roman"/>
          <w:color w:val="000000"/>
          <w:sz w:val="28"/>
          <w:szCs w:val="28"/>
        </w:rPr>
      </w:pPr>
      <w:r w:rsidRPr="006D01BE">
        <w:rPr>
          <w:rFonts w:ascii="Times New Roman" w:hAnsi="Times New Roman"/>
          <w:color w:val="000000"/>
          <w:sz w:val="28"/>
          <w:szCs w:val="28"/>
        </w:rPr>
        <w:t>На конец в 2023 года осуществляют деятельность 4 муниципальных предприятия и общество с ограниченной ответственностью «Городская телефонная сеть», сто процентов акций (долей) в уставном капитале которого находятся в муниципальной собственности ЗАТО Железногорск (далее – ООО «ГТС»).</w:t>
      </w:r>
    </w:p>
    <w:p w:rsidR="005E4000" w:rsidRPr="006D01BE" w:rsidRDefault="005E4000" w:rsidP="005E4000">
      <w:pPr>
        <w:ind w:firstLine="709"/>
        <w:jc w:val="both"/>
        <w:rPr>
          <w:rFonts w:ascii="Times New Roman" w:hAnsi="Times New Roman"/>
          <w:color w:val="000000"/>
          <w:sz w:val="28"/>
          <w:szCs w:val="28"/>
        </w:rPr>
      </w:pPr>
      <w:r w:rsidRPr="006D01BE">
        <w:rPr>
          <w:rFonts w:ascii="Times New Roman" w:hAnsi="Times New Roman"/>
          <w:color w:val="000000"/>
          <w:sz w:val="28"/>
          <w:szCs w:val="28"/>
        </w:rPr>
        <w:t>Из указанных организаций МП</w:t>
      </w:r>
      <w:r w:rsidR="00B320A1" w:rsidRPr="006D01BE">
        <w:rPr>
          <w:rFonts w:ascii="Times New Roman" w:hAnsi="Times New Roman"/>
          <w:color w:val="000000"/>
          <w:sz w:val="28"/>
          <w:szCs w:val="28"/>
        </w:rPr>
        <w:t> </w:t>
      </w:r>
      <w:r w:rsidRPr="006D01BE">
        <w:rPr>
          <w:rFonts w:ascii="Times New Roman" w:hAnsi="Times New Roman"/>
          <w:color w:val="000000"/>
          <w:sz w:val="28"/>
          <w:szCs w:val="28"/>
        </w:rPr>
        <w:t>«Ж</w:t>
      </w:r>
      <w:r w:rsidR="00B320A1" w:rsidRPr="006D01BE">
        <w:rPr>
          <w:rFonts w:ascii="Times New Roman" w:hAnsi="Times New Roman"/>
          <w:color w:val="000000"/>
          <w:sz w:val="28"/>
          <w:szCs w:val="28"/>
        </w:rPr>
        <w:t>КХ</w:t>
      </w:r>
      <w:r w:rsidRPr="006D01BE">
        <w:rPr>
          <w:rFonts w:ascii="Times New Roman" w:hAnsi="Times New Roman"/>
          <w:color w:val="000000"/>
          <w:sz w:val="28"/>
          <w:szCs w:val="28"/>
        </w:rPr>
        <w:t>» предоставляет жилищно-коммунальные услуги, МП</w:t>
      </w:r>
      <w:r w:rsidR="00B320A1" w:rsidRPr="006D01BE">
        <w:rPr>
          <w:rFonts w:ascii="Times New Roman" w:hAnsi="Times New Roman"/>
          <w:color w:val="000000"/>
          <w:sz w:val="28"/>
          <w:szCs w:val="28"/>
        </w:rPr>
        <w:t> </w:t>
      </w:r>
      <w:r w:rsidRPr="006D01BE">
        <w:rPr>
          <w:rFonts w:ascii="Times New Roman" w:hAnsi="Times New Roman"/>
          <w:color w:val="000000"/>
          <w:sz w:val="28"/>
          <w:szCs w:val="28"/>
        </w:rPr>
        <w:t>«ПАТП» ок</w:t>
      </w:r>
      <w:r w:rsidR="00B320A1" w:rsidRPr="006D01BE">
        <w:rPr>
          <w:rFonts w:ascii="Times New Roman" w:hAnsi="Times New Roman"/>
          <w:color w:val="000000"/>
          <w:sz w:val="28"/>
          <w:szCs w:val="28"/>
        </w:rPr>
        <w:t>азывает транспортные услуги, МП «Нега» - банные услуги, МП </w:t>
      </w:r>
      <w:r w:rsidRPr="006D01BE">
        <w:rPr>
          <w:rFonts w:ascii="Times New Roman" w:hAnsi="Times New Roman"/>
          <w:color w:val="000000"/>
          <w:sz w:val="28"/>
          <w:szCs w:val="28"/>
        </w:rPr>
        <w:t>«Инфоцентр» и</w:t>
      </w:r>
      <w:r w:rsidR="00B320A1" w:rsidRPr="006D01BE">
        <w:rPr>
          <w:rFonts w:ascii="Times New Roman" w:hAnsi="Times New Roman"/>
          <w:color w:val="000000"/>
          <w:sz w:val="28"/>
          <w:szCs w:val="28"/>
        </w:rPr>
        <w:t xml:space="preserve"> </w:t>
      </w:r>
      <w:r w:rsidRPr="006D01BE">
        <w:rPr>
          <w:rFonts w:ascii="Times New Roman" w:hAnsi="Times New Roman"/>
          <w:color w:val="000000"/>
          <w:sz w:val="28"/>
          <w:szCs w:val="28"/>
        </w:rPr>
        <w:t>ООО «ГТС» - информационные услуги.</w:t>
      </w:r>
    </w:p>
    <w:p w:rsidR="005E4000" w:rsidRPr="006D01BE" w:rsidRDefault="005E4000" w:rsidP="005E4000">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Также в 2023 году МП «Горэлектросеть» осуществляло деятельность по сдаче в аренду электросетевого комплекса и содержанию сетей уличного освещения, с 01.03.2023 участок «Уличное освещение» передан </w:t>
      </w:r>
      <w:r w:rsidRPr="006D01BE">
        <w:rPr>
          <w:rFonts w:ascii="Times New Roman" w:hAnsi="Times New Roman"/>
          <w:color w:val="000000"/>
          <w:sz w:val="28"/>
          <w:szCs w:val="28"/>
        </w:rPr>
        <w:lastRenderedPageBreak/>
        <w:t>на обслуживание в МКУ «Управление имущественным комплексом»</w:t>
      </w:r>
      <w:r w:rsidR="00D96E51" w:rsidRPr="006D01BE">
        <w:rPr>
          <w:rFonts w:ascii="Times New Roman" w:hAnsi="Times New Roman"/>
          <w:color w:val="000000"/>
          <w:sz w:val="28"/>
          <w:szCs w:val="28"/>
        </w:rPr>
        <w:t xml:space="preserve">, </w:t>
      </w:r>
      <w:r w:rsidRPr="006D01BE">
        <w:rPr>
          <w:rFonts w:ascii="Times New Roman" w:hAnsi="Times New Roman"/>
          <w:color w:val="000000"/>
          <w:sz w:val="28"/>
          <w:szCs w:val="28"/>
        </w:rPr>
        <w:t>с</w:t>
      </w:r>
      <w:r w:rsidR="00D96E51" w:rsidRPr="006D01BE">
        <w:rPr>
          <w:rFonts w:ascii="Times New Roman" w:hAnsi="Times New Roman"/>
          <w:color w:val="000000"/>
          <w:sz w:val="28"/>
          <w:szCs w:val="28"/>
        </w:rPr>
        <w:t> </w:t>
      </w:r>
      <w:r w:rsidRPr="006D01BE">
        <w:rPr>
          <w:rFonts w:ascii="Times New Roman" w:hAnsi="Times New Roman"/>
          <w:color w:val="000000"/>
          <w:sz w:val="28"/>
          <w:szCs w:val="28"/>
        </w:rPr>
        <w:t xml:space="preserve">01.11.2023 у предприятия прекращено </w:t>
      </w:r>
      <w:r w:rsidR="00D96E51" w:rsidRPr="006D01BE">
        <w:rPr>
          <w:rFonts w:ascii="Times New Roman" w:hAnsi="Times New Roman"/>
          <w:color w:val="000000"/>
          <w:sz w:val="28"/>
          <w:szCs w:val="28"/>
        </w:rPr>
        <w:t>право хозяйственного ведения на </w:t>
      </w:r>
      <w:r w:rsidRPr="006D01BE">
        <w:rPr>
          <w:rFonts w:ascii="Times New Roman" w:hAnsi="Times New Roman"/>
          <w:color w:val="000000"/>
          <w:sz w:val="28"/>
          <w:szCs w:val="28"/>
        </w:rPr>
        <w:t>муниципальное имущество.</w:t>
      </w:r>
    </w:p>
    <w:p w:rsidR="005E4000" w:rsidRPr="006D01BE" w:rsidRDefault="005E4000" w:rsidP="005E4000">
      <w:pPr>
        <w:ind w:firstLine="709"/>
        <w:jc w:val="both"/>
        <w:rPr>
          <w:rFonts w:ascii="Times New Roman" w:hAnsi="Times New Roman"/>
          <w:color w:val="000000"/>
          <w:sz w:val="28"/>
          <w:szCs w:val="28"/>
        </w:rPr>
      </w:pPr>
      <w:r w:rsidRPr="006D01BE">
        <w:rPr>
          <w:rFonts w:ascii="Times New Roman" w:hAnsi="Times New Roman"/>
          <w:color w:val="000000"/>
          <w:sz w:val="28"/>
          <w:szCs w:val="28"/>
        </w:rPr>
        <w:t>Важнейшим экономическим показателем, характеризующим конечный результат работы муниципального предприятия, являе</w:t>
      </w:r>
      <w:r w:rsidR="00C1780C" w:rsidRPr="006D01BE">
        <w:rPr>
          <w:rFonts w:ascii="Times New Roman" w:hAnsi="Times New Roman"/>
          <w:color w:val="000000"/>
          <w:sz w:val="28"/>
          <w:szCs w:val="28"/>
        </w:rPr>
        <w:t>тся прибыль. По </w:t>
      </w:r>
      <w:r w:rsidRPr="006D01BE">
        <w:rPr>
          <w:rFonts w:ascii="Times New Roman" w:hAnsi="Times New Roman"/>
          <w:color w:val="000000"/>
          <w:sz w:val="28"/>
          <w:szCs w:val="28"/>
        </w:rPr>
        <w:t xml:space="preserve">итогам деятельности за 2023 год </w:t>
      </w:r>
      <w:r w:rsidR="00C1780C" w:rsidRPr="006D01BE">
        <w:rPr>
          <w:rFonts w:ascii="Times New Roman" w:hAnsi="Times New Roman"/>
          <w:color w:val="000000"/>
          <w:sz w:val="28"/>
          <w:szCs w:val="28"/>
        </w:rPr>
        <w:t>3</w:t>
      </w:r>
      <w:r w:rsidRPr="006D01BE">
        <w:rPr>
          <w:rFonts w:ascii="Times New Roman" w:hAnsi="Times New Roman"/>
          <w:color w:val="000000"/>
          <w:sz w:val="28"/>
          <w:szCs w:val="28"/>
        </w:rPr>
        <w:t xml:space="preserve"> муниципальных предприятия получили убытки (МП «ПАТП», МП «</w:t>
      </w:r>
      <w:r w:rsidR="00C1780C" w:rsidRPr="006D01BE">
        <w:rPr>
          <w:rFonts w:ascii="Times New Roman" w:hAnsi="Times New Roman"/>
          <w:color w:val="000000"/>
          <w:sz w:val="28"/>
          <w:szCs w:val="28"/>
        </w:rPr>
        <w:t>Инфоцентр</w:t>
      </w:r>
      <w:r w:rsidRPr="006D01BE">
        <w:rPr>
          <w:rFonts w:ascii="Times New Roman" w:hAnsi="Times New Roman"/>
          <w:color w:val="000000"/>
          <w:sz w:val="28"/>
          <w:szCs w:val="28"/>
        </w:rPr>
        <w:t>», МП «ЖКХ»), чистая прибыль у</w:t>
      </w:r>
      <w:r w:rsidR="00C1780C" w:rsidRPr="006D01BE">
        <w:rPr>
          <w:rFonts w:ascii="Times New Roman" w:hAnsi="Times New Roman"/>
          <w:color w:val="000000"/>
          <w:sz w:val="28"/>
          <w:szCs w:val="28"/>
        </w:rPr>
        <w:t> </w:t>
      </w:r>
      <w:r w:rsidRPr="006D01BE">
        <w:rPr>
          <w:rFonts w:ascii="Times New Roman" w:hAnsi="Times New Roman"/>
          <w:color w:val="000000"/>
          <w:sz w:val="28"/>
          <w:szCs w:val="28"/>
        </w:rPr>
        <w:t>1</w:t>
      </w:r>
      <w:r w:rsidR="00C1780C" w:rsidRPr="006D01BE">
        <w:rPr>
          <w:rFonts w:ascii="Times New Roman" w:hAnsi="Times New Roman"/>
          <w:color w:val="000000"/>
          <w:sz w:val="28"/>
          <w:szCs w:val="28"/>
        </w:rPr>
        <w:t> </w:t>
      </w:r>
      <w:r w:rsidRPr="006D01BE">
        <w:rPr>
          <w:rFonts w:ascii="Times New Roman" w:hAnsi="Times New Roman"/>
          <w:color w:val="000000"/>
          <w:sz w:val="28"/>
          <w:szCs w:val="28"/>
        </w:rPr>
        <w:t>муниципального предприятия (МП «</w:t>
      </w:r>
      <w:r w:rsidR="00C1780C" w:rsidRPr="006D01BE">
        <w:rPr>
          <w:rFonts w:ascii="Times New Roman" w:hAnsi="Times New Roman"/>
          <w:color w:val="000000"/>
          <w:sz w:val="28"/>
          <w:szCs w:val="28"/>
        </w:rPr>
        <w:t>Нега</w:t>
      </w:r>
      <w:r w:rsidRPr="006D01BE">
        <w:rPr>
          <w:rFonts w:ascii="Times New Roman" w:hAnsi="Times New Roman"/>
          <w:color w:val="000000"/>
          <w:sz w:val="28"/>
          <w:szCs w:val="28"/>
        </w:rPr>
        <w:t>»). Размер чистой прибыли муниципальных предприятий за 202</w:t>
      </w:r>
      <w:r w:rsidR="00C1780C"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составил </w:t>
      </w:r>
      <w:r w:rsidR="00C1780C" w:rsidRPr="006D01BE">
        <w:rPr>
          <w:rFonts w:ascii="Times New Roman" w:hAnsi="Times New Roman"/>
          <w:color w:val="000000"/>
          <w:sz w:val="28"/>
          <w:szCs w:val="28"/>
        </w:rPr>
        <w:t>1</w:t>
      </w:r>
      <w:r w:rsidRPr="006D01BE">
        <w:rPr>
          <w:rFonts w:ascii="Times New Roman" w:hAnsi="Times New Roman"/>
          <w:color w:val="000000"/>
          <w:sz w:val="28"/>
          <w:szCs w:val="28"/>
        </w:rPr>
        <w:t>,0 млн. р</w:t>
      </w:r>
      <w:r w:rsidR="00C1780C" w:rsidRPr="006D01BE">
        <w:rPr>
          <w:rFonts w:ascii="Times New Roman" w:hAnsi="Times New Roman"/>
          <w:color w:val="000000"/>
          <w:sz w:val="28"/>
          <w:szCs w:val="28"/>
        </w:rPr>
        <w:t xml:space="preserve">ублей, размер чистого убытка – </w:t>
      </w:r>
      <w:r w:rsidRPr="006D01BE">
        <w:rPr>
          <w:rFonts w:ascii="Times New Roman" w:hAnsi="Times New Roman"/>
          <w:color w:val="000000"/>
          <w:sz w:val="28"/>
          <w:szCs w:val="28"/>
        </w:rPr>
        <w:t>6</w:t>
      </w:r>
      <w:r w:rsidR="00C1780C" w:rsidRPr="006D01BE">
        <w:rPr>
          <w:rFonts w:ascii="Times New Roman" w:hAnsi="Times New Roman"/>
          <w:color w:val="000000"/>
          <w:sz w:val="28"/>
          <w:szCs w:val="28"/>
        </w:rPr>
        <w:t>5</w:t>
      </w:r>
      <w:r w:rsidRPr="006D01BE">
        <w:rPr>
          <w:rFonts w:ascii="Times New Roman" w:hAnsi="Times New Roman"/>
          <w:color w:val="000000"/>
          <w:sz w:val="28"/>
          <w:szCs w:val="28"/>
        </w:rPr>
        <w:t>,</w:t>
      </w:r>
      <w:r w:rsidR="00C1780C" w:rsidRPr="006D01BE">
        <w:rPr>
          <w:rFonts w:ascii="Times New Roman" w:hAnsi="Times New Roman"/>
          <w:color w:val="000000"/>
          <w:sz w:val="28"/>
          <w:szCs w:val="28"/>
        </w:rPr>
        <w:t>0</w:t>
      </w:r>
      <w:r w:rsidRPr="006D01BE">
        <w:rPr>
          <w:rFonts w:ascii="Times New Roman" w:hAnsi="Times New Roman"/>
          <w:color w:val="000000"/>
          <w:sz w:val="28"/>
          <w:szCs w:val="28"/>
        </w:rPr>
        <w:t xml:space="preserve"> млн. рублей.</w:t>
      </w:r>
    </w:p>
    <w:p w:rsidR="005E4000" w:rsidRPr="006D01BE" w:rsidRDefault="005E4000" w:rsidP="005E4000">
      <w:pPr>
        <w:ind w:firstLine="709"/>
        <w:jc w:val="both"/>
        <w:rPr>
          <w:rFonts w:ascii="Times New Roman" w:hAnsi="Times New Roman"/>
          <w:color w:val="000000"/>
          <w:sz w:val="28"/>
          <w:szCs w:val="28"/>
        </w:rPr>
      </w:pPr>
      <w:r w:rsidRPr="006D01BE">
        <w:rPr>
          <w:rFonts w:ascii="Times New Roman" w:hAnsi="Times New Roman"/>
          <w:color w:val="000000"/>
          <w:sz w:val="28"/>
          <w:szCs w:val="28"/>
        </w:rPr>
        <w:t>Среднесписочная численность работающих на муниципальных предприятиях за 202</w:t>
      </w:r>
      <w:r w:rsidR="00EC6280"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составила </w:t>
      </w:r>
      <w:r w:rsidR="00EC6280" w:rsidRPr="006D01BE">
        <w:rPr>
          <w:rFonts w:ascii="Times New Roman" w:hAnsi="Times New Roman"/>
          <w:color w:val="000000"/>
          <w:sz w:val="28"/>
          <w:szCs w:val="28"/>
        </w:rPr>
        <w:t>405 человек, что на 2</w:t>
      </w:r>
      <w:r w:rsidRPr="006D01BE">
        <w:rPr>
          <w:rFonts w:ascii="Times New Roman" w:hAnsi="Times New Roman"/>
          <w:color w:val="000000"/>
          <w:sz w:val="28"/>
          <w:szCs w:val="28"/>
        </w:rPr>
        <w:t>6 человек (или на</w:t>
      </w:r>
      <w:r w:rsidR="00EC6280" w:rsidRPr="006D01BE">
        <w:rPr>
          <w:rFonts w:ascii="Times New Roman" w:hAnsi="Times New Roman"/>
          <w:color w:val="000000"/>
          <w:sz w:val="28"/>
          <w:szCs w:val="28"/>
        </w:rPr>
        <w:t> 6,0</w:t>
      </w:r>
      <w:r w:rsidRPr="006D01BE">
        <w:rPr>
          <w:rFonts w:ascii="Times New Roman" w:hAnsi="Times New Roman"/>
          <w:color w:val="000000"/>
          <w:sz w:val="28"/>
          <w:szCs w:val="28"/>
        </w:rPr>
        <w:t>%) меньше аналогичного периода прошлого года.</w:t>
      </w:r>
    </w:p>
    <w:p w:rsidR="005E4000" w:rsidRPr="006D01BE" w:rsidRDefault="005E4000" w:rsidP="005E4000">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Рост средней заработной платы </w:t>
      </w:r>
      <w:r w:rsidR="00EC6280" w:rsidRPr="006D01BE">
        <w:rPr>
          <w:rFonts w:ascii="Times New Roman" w:hAnsi="Times New Roman"/>
          <w:color w:val="000000"/>
          <w:sz w:val="28"/>
          <w:szCs w:val="28"/>
        </w:rPr>
        <w:t>на муниципальных предприятиях в </w:t>
      </w:r>
      <w:r w:rsidRPr="006D01BE">
        <w:rPr>
          <w:rFonts w:ascii="Times New Roman" w:hAnsi="Times New Roman"/>
          <w:color w:val="000000"/>
          <w:sz w:val="28"/>
          <w:szCs w:val="28"/>
        </w:rPr>
        <w:t>202</w:t>
      </w:r>
      <w:r w:rsidR="00EC6280"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году к уровню 202</w:t>
      </w:r>
      <w:r w:rsidR="00EC6280" w:rsidRPr="006D01BE">
        <w:rPr>
          <w:rFonts w:ascii="Times New Roman" w:hAnsi="Times New Roman"/>
          <w:color w:val="000000"/>
          <w:sz w:val="28"/>
          <w:szCs w:val="28"/>
        </w:rPr>
        <w:t>2</w:t>
      </w:r>
      <w:r w:rsidRPr="006D01BE">
        <w:rPr>
          <w:rFonts w:ascii="Times New Roman" w:hAnsi="Times New Roman"/>
          <w:color w:val="000000"/>
          <w:sz w:val="28"/>
          <w:szCs w:val="28"/>
        </w:rPr>
        <w:t xml:space="preserve"> года составил 110,</w:t>
      </w:r>
      <w:r w:rsidR="00EC6280" w:rsidRPr="006D01BE">
        <w:rPr>
          <w:rFonts w:ascii="Times New Roman" w:hAnsi="Times New Roman"/>
          <w:color w:val="000000"/>
          <w:sz w:val="28"/>
          <w:szCs w:val="28"/>
        </w:rPr>
        <w:t>7</w:t>
      </w:r>
      <w:r w:rsidRPr="006D01BE">
        <w:rPr>
          <w:rFonts w:ascii="Times New Roman" w:hAnsi="Times New Roman"/>
          <w:color w:val="000000"/>
          <w:sz w:val="28"/>
          <w:szCs w:val="28"/>
        </w:rPr>
        <w:t xml:space="preserve">%, а ее размер </w:t>
      </w:r>
      <w:r w:rsidR="00EC6280" w:rsidRPr="006D01BE">
        <w:rPr>
          <w:rFonts w:ascii="Times New Roman" w:hAnsi="Times New Roman"/>
          <w:color w:val="000000"/>
          <w:sz w:val="28"/>
          <w:szCs w:val="28"/>
        </w:rPr>
        <w:t>40 308</w:t>
      </w:r>
      <w:r w:rsidRPr="006D01BE">
        <w:rPr>
          <w:rFonts w:ascii="Times New Roman" w:hAnsi="Times New Roman"/>
          <w:color w:val="000000"/>
          <w:sz w:val="28"/>
          <w:szCs w:val="28"/>
        </w:rPr>
        <w:t>,</w:t>
      </w:r>
      <w:r w:rsidR="00EC6280" w:rsidRPr="006D01BE">
        <w:rPr>
          <w:rFonts w:ascii="Times New Roman" w:hAnsi="Times New Roman"/>
          <w:color w:val="000000"/>
          <w:sz w:val="28"/>
          <w:szCs w:val="28"/>
        </w:rPr>
        <w:t>2</w:t>
      </w:r>
      <w:r w:rsidRPr="006D01BE">
        <w:rPr>
          <w:rFonts w:ascii="Times New Roman" w:hAnsi="Times New Roman"/>
          <w:color w:val="000000"/>
          <w:sz w:val="28"/>
          <w:szCs w:val="28"/>
        </w:rPr>
        <w:t xml:space="preserve"> рубл</w:t>
      </w:r>
      <w:r w:rsidR="00EC6280" w:rsidRPr="006D01BE">
        <w:rPr>
          <w:rFonts w:ascii="Times New Roman" w:hAnsi="Times New Roman"/>
          <w:color w:val="000000"/>
          <w:sz w:val="28"/>
          <w:szCs w:val="28"/>
        </w:rPr>
        <w:t>ей</w:t>
      </w:r>
      <w:r w:rsidRPr="006D01BE">
        <w:rPr>
          <w:rFonts w:ascii="Times New Roman" w:hAnsi="Times New Roman"/>
          <w:color w:val="000000"/>
          <w:sz w:val="28"/>
          <w:szCs w:val="28"/>
        </w:rPr>
        <w:t xml:space="preserve"> (202</w:t>
      </w:r>
      <w:r w:rsidR="00EC6280" w:rsidRPr="006D01BE">
        <w:rPr>
          <w:rFonts w:ascii="Times New Roman" w:hAnsi="Times New Roman"/>
          <w:color w:val="000000"/>
          <w:sz w:val="28"/>
          <w:szCs w:val="28"/>
        </w:rPr>
        <w:t>2</w:t>
      </w:r>
      <w:r w:rsidRPr="006D01BE">
        <w:rPr>
          <w:rFonts w:ascii="Times New Roman" w:hAnsi="Times New Roman"/>
          <w:color w:val="000000"/>
          <w:sz w:val="28"/>
          <w:szCs w:val="28"/>
        </w:rPr>
        <w:t xml:space="preserve"> год – 3</w:t>
      </w:r>
      <w:r w:rsidR="00EC6280" w:rsidRPr="006D01BE">
        <w:rPr>
          <w:rFonts w:ascii="Times New Roman" w:hAnsi="Times New Roman"/>
          <w:color w:val="000000"/>
          <w:sz w:val="28"/>
          <w:szCs w:val="28"/>
        </w:rPr>
        <w:t>6 413</w:t>
      </w:r>
      <w:r w:rsidRPr="006D01BE">
        <w:rPr>
          <w:rFonts w:ascii="Times New Roman" w:hAnsi="Times New Roman"/>
          <w:color w:val="000000"/>
          <w:sz w:val="28"/>
          <w:szCs w:val="28"/>
        </w:rPr>
        <w:t>,</w:t>
      </w:r>
      <w:r w:rsidR="00EC6280" w:rsidRPr="006D01BE">
        <w:rPr>
          <w:rFonts w:ascii="Times New Roman" w:hAnsi="Times New Roman"/>
          <w:color w:val="000000"/>
          <w:sz w:val="28"/>
          <w:szCs w:val="28"/>
        </w:rPr>
        <w:t>4</w:t>
      </w:r>
      <w:r w:rsidRPr="006D01BE">
        <w:rPr>
          <w:rFonts w:ascii="Times New Roman" w:hAnsi="Times New Roman"/>
          <w:color w:val="000000"/>
          <w:sz w:val="28"/>
          <w:szCs w:val="28"/>
        </w:rPr>
        <w:t xml:space="preserve"> рублей).</w:t>
      </w:r>
    </w:p>
    <w:p w:rsidR="00B320A1" w:rsidRPr="006D01BE" w:rsidRDefault="00D96E51" w:rsidP="00B320A1">
      <w:pPr>
        <w:ind w:firstLine="709"/>
        <w:jc w:val="both"/>
        <w:rPr>
          <w:rFonts w:ascii="Times New Roman" w:hAnsi="Times New Roman"/>
          <w:color w:val="000000"/>
          <w:sz w:val="28"/>
          <w:szCs w:val="28"/>
        </w:rPr>
      </w:pPr>
      <w:r w:rsidRPr="006D01BE">
        <w:rPr>
          <w:rFonts w:ascii="Times New Roman" w:hAnsi="Times New Roman"/>
          <w:color w:val="000000"/>
          <w:sz w:val="28"/>
          <w:szCs w:val="28"/>
        </w:rPr>
        <w:t>В целях организации контроля за деятельностью муниципальных предприятий, использованием муниципального имущества, проведена организационно-техническая работа по подготовке и проведению заседаний балансовой комиссии по итогам деятельности</w:t>
      </w:r>
      <w:r w:rsidR="001C4B5B">
        <w:rPr>
          <w:rFonts w:ascii="Times New Roman" w:hAnsi="Times New Roman"/>
          <w:color w:val="000000"/>
          <w:sz w:val="28"/>
          <w:szCs w:val="28"/>
        </w:rPr>
        <w:t xml:space="preserve"> за 2022 год</w:t>
      </w:r>
      <w:r w:rsidRPr="006D01BE">
        <w:rPr>
          <w:rFonts w:ascii="Times New Roman" w:hAnsi="Times New Roman"/>
          <w:color w:val="000000"/>
          <w:sz w:val="28"/>
          <w:szCs w:val="28"/>
        </w:rPr>
        <w:t xml:space="preserve"> </w:t>
      </w:r>
      <w:r w:rsidR="001C4B5B">
        <w:rPr>
          <w:rFonts w:ascii="Times New Roman" w:hAnsi="Times New Roman"/>
          <w:color w:val="000000"/>
          <w:sz w:val="28"/>
          <w:szCs w:val="28"/>
        </w:rPr>
        <w:t>пяти</w:t>
      </w:r>
      <w:r w:rsidRPr="006D01BE">
        <w:rPr>
          <w:rFonts w:ascii="Times New Roman" w:hAnsi="Times New Roman"/>
          <w:color w:val="000000"/>
          <w:sz w:val="28"/>
          <w:szCs w:val="28"/>
        </w:rPr>
        <w:t xml:space="preserve"> муниципальных предприятий и одного хозяйственного общества</w:t>
      </w:r>
      <w:r w:rsidR="00B320A1" w:rsidRPr="006D01BE">
        <w:rPr>
          <w:rFonts w:ascii="Times New Roman" w:hAnsi="Times New Roman"/>
          <w:color w:val="000000"/>
          <w:sz w:val="28"/>
          <w:szCs w:val="28"/>
        </w:rPr>
        <w:t>. Деятельность двух муниципальных предприятий (МП «ЖКХ», МП «Инфоцентр») оценена как «удовлетворительная», по деятельности трех муниципальных предприятий (МП «Горэлектросеть», МП «Нега», МП</w:t>
      </w:r>
      <w:r w:rsidR="001C4B5B">
        <w:rPr>
          <w:rFonts w:ascii="Times New Roman" w:hAnsi="Times New Roman"/>
          <w:color w:val="000000"/>
          <w:sz w:val="28"/>
          <w:szCs w:val="28"/>
        </w:rPr>
        <w:t> </w:t>
      </w:r>
      <w:r w:rsidR="00B320A1" w:rsidRPr="006D01BE">
        <w:rPr>
          <w:rFonts w:ascii="Times New Roman" w:hAnsi="Times New Roman"/>
          <w:color w:val="000000"/>
          <w:sz w:val="28"/>
          <w:szCs w:val="28"/>
        </w:rPr>
        <w:t>«ПАТП») поставлена оценка «неудовлетворительно». Деятельность ООО</w:t>
      </w:r>
      <w:r w:rsidR="001C4B5B">
        <w:rPr>
          <w:rFonts w:ascii="Times New Roman" w:hAnsi="Times New Roman"/>
          <w:color w:val="000000"/>
          <w:sz w:val="28"/>
          <w:szCs w:val="28"/>
        </w:rPr>
        <w:t> </w:t>
      </w:r>
      <w:r w:rsidR="00B320A1" w:rsidRPr="006D01BE">
        <w:rPr>
          <w:rFonts w:ascii="Times New Roman" w:hAnsi="Times New Roman"/>
          <w:color w:val="000000"/>
          <w:sz w:val="28"/>
          <w:szCs w:val="28"/>
        </w:rPr>
        <w:t>«ГТС» за 2022 год оценена «удовлетворительно».</w:t>
      </w:r>
    </w:p>
    <w:p w:rsidR="00B320A1" w:rsidRPr="00EA27EA" w:rsidRDefault="00B320A1" w:rsidP="00B320A1">
      <w:pPr>
        <w:ind w:firstLine="709"/>
        <w:jc w:val="both"/>
        <w:rPr>
          <w:rFonts w:ascii="Times New Roman" w:hAnsi="Times New Roman"/>
          <w:color w:val="000000"/>
          <w:sz w:val="28"/>
          <w:szCs w:val="28"/>
        </w:rPr>
      </w:pPr>
      <w:r w:rsidRPr="00EA27EA">
        <w:rPr>
          <w:rFonts w:ascii="Times New Roman" w:hAnsi="Times New Roman"/>
          <w:color w:val="000000"/>
          <w:sz w:val="28"/>
          <w:szCs w:val="28"/>
        </w:rPr>
        <w:t>При подведении итогов финансово-хозяйственной деятельности муниципальных предприятий членами балансовой комиссии были даны рекомендации в отношении улучшения качества и увеличения объемов предоставляемых услуг, повышения экономической эффективности деятельности, повышения эффективности управления и использования муниципального имущества, усиления контроля за ростом себестоимости, работы с дебиторской и кредиторской задолженностями с целью ее снижения, а также рационального использования чистой прибыли, остающейся в распоряжении предприятий.</w:t>
      </w:r>
    </w:p>
    <w:p w:rsidR="00D96E51" w:rsidRPr="00EA27EA" w:rsidRDefault="00B320A1" w:rsidP="00D96E5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течение 2023 года </w:t>
      </w:r>
      <w:r w:rsidR="00D96E51" w:rsidRPr="00EA27EA">
        <w:rPr>
          <w:rFonts w:ascii="Times New Roman" w:hAnsi="Times New Roman"/>
          <w:color w:val="000000"/>
          <w:sz w:val="28"/>
          <w:szCs w:val="28"/>
        </w:rPr>
        <w:t>подготовлено 8 постановлений по согласованию сделок муниципальным предприятиям, 131 распоряжение по согласованию сделок муниципальным учреждениям. Также проведено 3 выездных проверки использования имущества муниципальных учреждений.</w:t>
      </w:r>
    </w:p>
    <w:p w:rsidR="00D96E51" w:rsidRPr="00EA27EA" w:rsidRDefault="00EC6280" w:rsidP="00FA25EF">
      <w:pPr>
        <w:ind w:firstLine="709"/>
        <w:jc w:val="both"/>
        <w:rPr>
          <w:rFonts w:ascii="Times New Roman" w:hAnsi="Times New Roman"/>
          <w:color w:val="000000"/>
          <w:sz w:val="28"/>
          <w:szCs w:val="28"/>
        </w:rPr>
      </w:pPr>
      <w:r w:rsidRPr="00EA27EA">
        <w:rPr>
          <w:rFonts w:ascii="Times New Roman" w:hAnsi="Times New Roman"/>
          <w:color w:val="000000"/>
          <w:sz w:val="28"/>
          <w:szCs w:val="28"/>
        </w:rPr>
        <w:t>6</w:t>
      </w:r>
      <w:r w:rsidR="00EA27EA" w:rsidRPr="00EA27EA">
        <w:rPr>
          <w:rFonts w:ascii="Times New Roman" w:hAnsi="Times New Roman"/>
          <w:color w:val="000000"/>
          <w:sz w:val="28"/>
          <w:szCs w:val="28"/>
        </w:rPr>
        <w:t>)</w:t>
      </w:r>
      <w:r w:rsidRPr="00EA27EA">
        <w:rPr>
          <w:rFonts w:ascii="Times New Roman" w:hAnsi="Times New Roman"/>
          <w:color w:val="000000"/>
          <w:sz w:val="28"/>
          <w:szCs w:val="28"/>
        </w:rPr>
        <w:t> Сохранение муниципального имущества.</w:t>
      </w:r>
    </w:p>
    <w:p w:rsidR="00EC6280" w:rsidRPr="00EA27EA" w:rsidRDefault="00EC6280" w:rsidP="00EC6280">
      <w:pPr>
        <w:ind w:firstLine="709"/>
        <w:jc w:val="both"/>
        <w:rPr>
          <w:rFonts w:ascii="Times New Roman" w:hAnsi="Times New Roman"/>
          <w:color w:val="000000"/>
          <w:sz w:val="28"/>
          <w:szCs w:val="28"/>
        </w:rPr>
      </w:pPr>
      <w:r w:rsidRPr="00EA27EA">
        <w:rPr>
          <w:rFonts w:ascii="Times New Roman" w:hAnsi="Times New Roman"/>
          <w:color w:val="000000"/>
          <w:sz w:val="28"/>
          <w:szCs w:val="28"/>
        </w:rPr>
        <w:t>В целях обеспечения сохранности имущества Муниципальной казны ЗАТО Железногорск, Администрацией ЗАТО г. Железногорск проведены комиссионные проверки технического состояния 19 объектов казны с составлением актов технического состояния.</w:t>
      </w:r>
    </w:p>
    <w:p w:rsidR="00657D11" w:rsidRPr="00862561" w:rsidRDefault="00657D11" w:rsidP="00862561">
      <w:pPr>
        <w:pStyle w:val="2"/>
        <w:numPr>
          <w:ilvl w:val="0"/>
          <w:numId w:val="0"/>
        </w:numPr>
        <w:spacing w:after="120"/>
        <w:jc w:val="both"/>
        <w:rPr>
          <w:color w:val="000000"/>
        </w:rPr>
      </w:pPr>
      <w:bookmarkStart w:id="46" w:name="_Toc7878651"/>
      <w:bookmarkStart w:id="47" w:name="_Toc168298999"/>
      <w:r w:rsidRPr="00862561">
        <w:rPr>
          <w:color w:val="000000"/>
        </w:rPr>
        <w:lastRenderedPageBreak/>
        <w:t>2.4. Землеустройство и земельные отношения, вопросы муниципального контроля</w:t>
      </w:r>
      <w:bookmarkEnd w:id="46"/>
      <w:bookmarkEnd w:id="47"/>
    </w:p>
    <w:p w:rsidR="00A94F60" w:rsidRPr="00EA27EA" w:rsidRDefault="00A94F6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Основной особенностью сферы землепользования на территории любого закрытого административно-территориального образования </w:t>
      </w:r>
      <w:r w:rsidR="00BB160F" w:rsidRPr="00EA27EA">
        <w:rPr>
          <w:rFonts w:ascii="Times New Roman" w:hAnsi="Times New Roman"/>
          <w:color w:val="000000"/>
          <w:sz w:val="28"/>
          <w:szCs w:val="28"/>
        </w:rPr>
        <w:t xml:space="preserve">в соответствии со статьей 27 Земельного кодекса Российской Федерации </w:t>
      </w:r>
      <w:r w:rsidRPr="00EA27EA">
        <w:rPr>
          <w:rFonts w:ascii="Times New Roman" w:hAnsi="Times New Roman"/>
          <w:color w:val="000000"/>
          <w:sz w:val="28"/>
          <w:szCs w:val="28"/>
        </w:rPr>
        <w:t>является ограничение оборотоспособности земельных участков.</w:t>
      </w:r>
      <w:r w:rsidR="00A81DCC" w:rsidRPr="00EA27EA">
        <w:rPr>
          <w:rFonts w:ascii="Times New Roman" w:hAnsi="Times New Roman"/>
          <w:color w:val="000000"/>
          <w:sz w:val="28"/>
          <w:szCs w:val="28"/>
        </w:rPr>
        <w:t xml:space="preserve"> </w:t>
      </w:r>
      <w:r w:rsidR="00BB160F" w:rsidRPr="00EA27EA">
        <w:rPr>
          <w:rFonts w:ascii="Times New Roman" w:hAnsi="Times New Roman"/>
          <w:color w:val="000000"/>
          <w:sz w:val="28"/>
          <w:szCs w:val="28"/>
        </w:rPr>
        <w:t>С</w:t>
      </w:r>
      <w:r w:rsidRPr="00EA27EA">
        <w:rPr>
          <w:rFonts w:ascii="Times New Roman" w:hAnsi="Times New Roman"/>
          <w:color w:val="000000"/>
          <w:sz w:val="28"/>
          <w:szCs w:val="28"/>
        </w:rPr>
        <w:t xml:space="preserve"> октября 2001 года публичные земли в ЗАТО Железногорск в большинстве своем предоставляются только на праве аренды.</w:t>
      </w:r>
    </w:p>
    <w:p w:rsidR="00FE3EE1" w:rsidRPr="00EA27EA" w:rsidRDefault="00A81DCC"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Экономическая эффективность р</w:t>
      </w:r>
      <w:r w:rsidR="00B722CE" w:rsidRPr="00EA27EA">
        <w:rPr>
          <w:rFonts w:ascii="Times New Roman" w:hAnsi="Times New Roman"/>
          <w:color w:val="000000"/>
          <w:sz w:val="28"/>
          <w:szCs w:val="28"/>
        </w:rPr>
        <w:t>азвити</w:t>
      </w:r>
      <w:r w:rsidRPr="00EA27EA">
        <w:rPr>
          <w:rFonts w:ascii="Times New Roman" w:hAnsi="Times New Roman"/>
          <w:color w:val="000000"/>
          <w:sz w:val="28"/>
          <w:szCs w:val="28"/>
        </w:rPr>
        <w:t>я земельных отношений на </w:t>
      </w:r>
      <w:r w:rsidR="00B722CE" w:rsidRPr="00EA27EA">
        <w:rPr>
          <w:rFonts w:ascii="Times New Roman" w:hAnsi="Times New Roman"/>
          <w:color w:val="000000"/>
          <w:sz w:val="28"/>
          <w:szCs w:val="28"/>
        </w:rPr>
        <w:t>территории ЗАТО Железногорск</w:t>
      </w:r>
      <w:r w:rsidRPr="00EA27EA">
        <w:rPr>
          <w:rFonts w:ascii="Times New Roman" w:hAnsi="Times New Roman"/>
          <w:color w:val="000000"/>
          <w:sz w:val="28"/>
          <w:szCs w:val="28"/>
        </w:rPr>
        <w:t xml:space="preserve"> </w:t>
      </w:r>
      <w:r w:rsidR="0038485C" w:rsidRPr="00EA27EA">
        <w:rPr>
          <w:rFonts w:ascii="Times New Roman" w:hAnsi="Times New Roman"/>
          <w:color w:val="000000"/>
          <w:sz w:val="28"/>
          <w:szCs w:val="28"/>
        </w:rPr>
        <w:t>выражается в</w:t>
      </w:r>
      <w:r w:rsidRPr="00EA27EA">
        <w:rPr>
          <w:rFonts w:ascii="Times New Roman" w:hAnsi="Times New Roman"/>
          <w:color w:val="000000"/>
          <w:sz w:val="28"/>
          <w:szCs w:val="28"/>
        </w:rPr>
        <w:t xml:space="preserve"> рациональном и </w:t>
      </w:r>
      <w:r w:rsidR="00FE3EE1" w:rsidRPr="00EA27EA">
        <w:rPr>
          <w:rFonts w:ascii="Times New Roman" w:hAnsi="Times New Roman"/>
          <w:color w:val="000000"/>
          <w:sz w:val="28"/>
          <w:szCs w:val="28"/>
        </w:rPr>
        <w:t>эффективном использовании земельных ресурсов ЗАТО Железногорск; создании условий для развития ре</w:t>
      </w:r>
      <w:r w:rsidRPr="00EA27EA">
        <w:rPr>
          <w:rFonts w:ascii="Times New Roman" w:hAnsi="Times New Roman"/>
          <w:color w:val="000000"/>
          <w:sz w:val="28"/>
          <w:szCs w:val="28"/>
        </w:rPr>
        <w:t>гулируемого земельного рынка на </w:t>
      </w:r>
      <w:r w:rsidR="00FE3EE1" w:rsidRPr="00EA27EA">
        <w:rPr>
          <w:rFonts w:ascii="Times New Roman" w:hAnsi="Times New Roman"/>
          <w:color w:val="000000"/>
          <w:sz w:val="28"/>
          <w:szCs w:val="28"/>
        </w:rPr>
        <w:t>территории ЗАТО Железногорск;</w:t>
      </w:r>
      <w:r w:rsidRPr="00EA27EA">
        <w:rPr>
          <w:rFonts w:ascii="Times New Roman" w:hAnsi="Times New Roman"/>
          <w:color w:val="000000"/>
          <w:sz w:val="28"/>
          <w:szCs w:val="28"/>
        </w:rPr>
        <w:t xml:space="preserve"> повышении объема поступающих в </w:t>
      </w:r>
      <w:r w:rsidR="00FE3EE1" w:rsidRPr="00EA27EA">
        <w:rPr>
          <w:rFonts w:ascii="Times New Roman" w:hAnsi="Times New Roman"/>
          <w:color w:val="000000"/>
          <w:sz w:val="28"/>
          <w:szCs w:val="28"/>
        </w:rPr>
        <w:t>бюджет неналоговых доходов, получаемых в виде арендн</w:t>
      </w:r>
      <w:r w:rsidR="0038485C" w:rsidRPr="00EA27EA">
        <w:rPr>
          <w:rFonts w:ascii="Times New Roman" w:hAnsi="Times New Roman"/>
          <w:color w:val="000000"/>
          <w:sz w:val="28"/>
          <w:szCs w:val="28"/>
        </w:rPr>
        <w:t>ой платы за </w:t>
      </w:r>
      <w:r w:rsidR="00FE3EE1" w:rsidRPr="00EA27EA">
        <w:rPr>
          <w:rFonts w:ascii="Times New Roman" w:hAnsi="Times New Roman"/>
          <w:color w:val="000000"/>
          <w:sz w:val="28"/>
          <w:szCs w:val="28"/>
        </w:rPr>
        <w:t>пользование земельными участками.</w:t>
      </w:r>
    </w:p>
    <w:p w:rsidR="00FE3EE1" w:rsidRPr="00EA27EA" w:rsidRDefault="00FE3EE1"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отчетном периоде в</w:t>
      </w:r>
      <w:r w:rsidR="00A81DCC" w:rsidRPr="00EA27EA">
        <w:rPr>
          <w:rFonts w:ascii="Times New Roman" w:hAnsi="Times New Roman"/>
          <w:color w:val="000000"/>
          <w:sz w:val="28"/>
          <w:szCs w:val="28"/>
        </w:rPr>
        <w:t xml:space="preserve"> </w:t>
      </w:r>
      <w:r w:rsidRPr="00EA27EA">
        <w:rPr>
          <w:rFonts w:ascii="Times New Roman" w:hAnsi="Times New Roman"/>
          <w:color w:val="000000"/>
          <w:sz w:val="28"/>
          <w:szCs w:val="28"/>
        </w:rPr>
        <w:t>хозяйственный оборот</w:t>
      </w:r>
      <w:r w:rsidR="00A81DCC" w:rsidRPr="00EA27EA">
        <w:rPr>
          <w:rFonts w:ascii="Times New Roman" w:hAnsi="Times New Roman"/>
          <w:color w:val="000000"/>
          <w:sz w:val="28"/>
          <w:szCs w:val="28"/>
        </w:rPr>
        <w:t xml:space="preserve"> непосредственно для </w:t>
      </w:r>
      <w:r w:rsidR="009E49E3" w:rsidRPr="00EA27EA">
        <w:rPr>
          <w:rFonts w:ascii="Times New Roman" w:hAnsi="Times New Roman"/>
          <w:color w:val="000000"/>
          <w:sz w:val="28"/>
          <w:szCs w:val="28"/>
        </w:rPr>
        <w:t>строительства</w:t>
      </w:r>
      <w:r w:rsidRPr="00EA27EA">
        <w:rPr>
          <w:rFonts w:ascii="Times New Roman" w:hAnsi="Times New Roman"/>
          <w:color w:val="000000"/>
          <w:sz w:val="28"/>
          <w:szCs w:val="28"/>
        </w:rPr>
        <w:t xml:space="preserve"> были вовлечены земельные участки общей площадью </w:t>
      </w:r>
      <w:r w:rsidR="00EB23E9" w:rsidRPr="00EA27EA">
        <w:rPr>
          <w:rFonts w:ascii="Times New Roman" w:hAnsi="Times New Roman"/>
          <w:color w:val="000000"/>
          <w:sz w:val="28"/>
          <w:szCs w:val="28"/>
        </w:rPr>
        <w:t>12,</w:t>
      </w:r>
      <w:r w:rsidR="00A81DCC" w:rsidRPr="00EA27EA">
        <w:rPr>
          <w:rFonts w:ascii="Times New Roman" w:hAnsi="Times New Roman"/>
          <w:color w:val="000000"/>
          <w:sz w:val="28"/>
          <w:szCs w:val="28"/>
        </w:rPr>
        <w:t>7</w:t>
      </w:r>
      <w:r w:rsidR="00EB23E9" w:rsidRPr="00EA27EA">
        <w:rPr>
          <w:rFonts w:ascii="Times New Roman" w:hAnsi="Times New Roman"/>
          <w:color w:val="000000"/>
          <w:sz w:val="28"/>
          <w:szCs w:val="28"/>
        </w:rPr>
        <w:t> </w:t>
      </w:r>
      <w:r w:rsidRPr="00EA27EA">
        <w:rPr>
          <w:rFonts w:ascii="Times New Roman" w:hAnsi="Times New Roman"/>
          <w:color w:val="000000"/>
          <w:sz w:val="28"/>
          <w:szCs w:val="28"/>
        </w:rPr>
        <w:t>га</w:t>
      </w:r>
      <w:r w:rsidR="00FC302C" w:rsidRPr="00EA27EA">
        <w:rPr>
          <w:rFonts w:ascii="Times New Roman" w:hAnsi="Times New Roman"/>
          <w:color w:val="000000"/>
          <w:sz w:val="28"/>
          <w:szCs w:val="28"/>
        </w:rPr>
        <w:t xml:space="preserve"> (в том числе 1,1</w:t>
      </w:r>
      <w:r w:rsidR="00A81DCC" w:rsidRPr="00EA27EA">
        <w:rPr>
          <w:rFonts w:ascii="Times New Roman" w:hAnsi="Times New Roman"/>
          <w:color w:val="000000"/>
          <w:sz w:val="28"/>
          <w:szCs w:val="28"/>
        </w:rPr>
        <w:t>8</w:t>
      </w:r>
      <w:r w:rsidR="00FC302C" w:rsidRPr="00EA27EA">
        <w:rPr>
          <w:rFonts w:ascii="Times New Roman" w:hAnsi="Times New Roman"/>
          <w:color w:val="000000"/>
          <w:sz w:val="28"/>
          <w:szCs w:val="28"/>
        </w:rPr>
        <w:t> га для</w:t>
      </w:r>
      <w:r w:rsidR="00A81DCC" w:rsidRPr="00EA27EA">
        <w:rPr>
          <w:rFonts w:ascii="Times New Roman" w:hAnsi="Times New Roman"/>
          <w:color w:val="000000"/>
          <w:sz w:val="28"/>
          <w:szCs w:val="28"/>
        </w:rPr>
        <w:t xml:space="preserve"> </w:t>
      </w:r>
      <w:r w:rsidR="00FC302C" w:rsidRPr="00EA27EA">
        <w:rPr>
          <w:rFonts w:ascii="Times New Roman" w:hAnsi="Times New Roman"/>
          <w:color w:val="000000"/>
          <w:sz w:val="28"/>
          <w:szCs w:val="28"/>
        </w:rPr>
        <w:t>индивидуального жилищного строительства)</w:t>
      </w:r>
      <w:r w:rsidR="0038485C" w:rsidRPr="00EA27EA">
        <w:rPr>
          <w:rFonts w:ascii="Times New Roman" w:hAnsi="Times New Roman"/>
          <w:color w:val="000000"/>
          <w:sz w:val="28"/>
          <w:szCs w:val="28"/>
        </w:rPr>
        <w:t>.</w:t>
      </w:r>
      <w:r w:rsidR="00906F01" w:rsidRPr="00EA27EA">
        <w:rPr>
          <w:rFonts w:ascii="Times New Roman" w:hAnsi="Times New Roman"/>
          <w:color w:val="000000"/>
          <w:sz w:val="28"/>
          <w:szCs w:val="28"/>
        </w:rPr>
        <w:t xml:space="preserve"> </w:t>
      </w:r>
      <w:r w:rsidR="00EB23E9" w:rsidRPr="00EA27EA">
        <w:rPr>
          <w:rFonts w:ascii="Times New Roman" w:hAnsi="Times New Roman"/>
          <w:color w:val="000000"/>
          <w:sz w:val="28"/>
          <w:szCs w:val="28"/>
        </w:rPr>
        <w:t>Всего же в 202</w:t>
      </w:r>
      <w:r w:rsidR="00A81DCC" w:rsidRPr="00EA27EA">
        <w:rPr>
          <w:rFonts w:ascii="Times New Roman" w:hAnsi="Times New Roman"/>
          <w:color w:val="000000"/>
          <w:sz w:val="28"/>
          <w:szCs w:val="28"/>
        </w:rPr>
        <w:t>3</w:t>
      </w:r>
      <w:r w:rsidR="00EB23E9" w:rsidRPr="00EA27EA">
        <w:rPr>
          <w:rFonts w:ascii="Times New Roman" w:hAnsi="Times New Roman"/>
          <w:color w:val="000000"/>
          <w:sz w:val="28"/>
          <w:szCs w:val="28"/>
        </w:rPr>
        <w:t xml:space="preserve"> году вовлечено в оборот </w:t>
      </w:r>
      <w:r w:rsidR="00A81DCC" w:rsidRPr="00EA27EA">
        <w:rPr>
          <w:rFonts w:ascii="Times New Roman" w:hAnsi="Times New Roman"/>
          <w:color w:val="000000"/>
          <w:sz w:val="28"/>
          <w:szCs w:val="28"/>
        </w:rPr>
        <w:t>17</w:t>
      </w:r>
      <w:r w:rsidR="00EB23E9" w:rsidRPr="00EA27EA">
        <w:rPr>
          <w:rFonts w:ascii="Times New Roman" w:hAnsi="Times New Roman"/>
          <w:color w:val="000000"/>
          <w:sz w:val="28"/>
          <w:szCs w:val="28"/>
        </w:rPr>
        <w:t> га земель</w:t>
      </w:r>
      <w:r w:rsidR="0010521B" w:rsidRPr="00EA27EA">
        <w:rPr>
          <w:rFonts w:ascii="Times New Roman" w:hAnsi="Times New Roman"/>
          <w:color w:val="000000"/>
          <w:sz w:val="28"/>
          <w:szCs w:val="28"/>
        </w:rPr>
        <w:t xml:space="preserve">, </w:t>
      </w:r>
      <w:r w:rsidR="00EB23E9" w:rsidRPr="00EA27EA">
        <w:rPr>
          <w:rFonts w:ascii="Times New Roman" w:hAnsi="Times New Roman"/>
          <w:color w:val="000000"/>
          <w:sz w:val="28"/>
          <w:szCs w:val="28"/>
        </w:rPr>
        <w:t>осн</w:t>
      </w:r>
      <w:r w:rsidR="0010521B" w:rsidRPr="00EA27EA">
        <w:rPr>
          <w:rFonts w:ascii="Times New Roman" w:hAnsi="Times New Roman"/>
          <w:color w:val="000000"/>
          <w:sz w:val="28"/>
          <w:szCs w:val="28"/>
        </w:rPr>
        <w:t xml:space="preserve">овная их доля – это участки под </w:t>
      </w:r>
      <w:r w:rsidR="00EB23E9" w:rsidRPr="00EA27EA">
        <w:rPr>
          <w:rFonts w:ascii="Times New Roman" w:hAnsi="Times New Roman"/>
          <w:color w:val="000000"/>
          <w:sz w:val="28"/>
          <w:szCs w:val="28"/>
        </w:rPr>
        <w:t>объектами</w:t>
      </w:r>
      <w:r w:rsidR="0010521B" w:rsidRPr="00EA27EA">
        <w:rPr>
          <w:rFonts w:ascii="Times New Roman" w:hAnsi="Times New Roman"/>
          <w:color w:val="000000"/>
          <w:sz w:val="28"/>
          <w:szCs w:val="28"/>
        </w:rPr>
        <w:t xml:space="preserve"> недвижимости, находящимися в</w:t>
      </w:r>
      <w:r w:rsidR="00A81DCC" w:rsidRPr="00EA27EA">
        <w:rPr>
          <w:rFonts w:ascii="Times New Roman" w:hAnsi="Times New Roman"/>
          <w:color w:val="000000"/>
          <w:sz w:val="28"/>
          <w:szCs w:val="28"/>
        </w:rPr>
        <w:t xml:space="preserve"> </w:t>
      </w:r>
      <w:r w:rsidR="00EB23E9" w:rsidRPr="00EA27EA">
        <w:rPr>
          <w:rFonts w:ascii="Times New Roman" w:hAnsi="Times New Roman"/>
          <w:color w:val="000000"/>
          <w:sz w:val="28"/>
          <w:szCs w:val="28"/>
        </w:rPr>
        <w:t>собственности граждан и организаций.</w:t>
      </w:r>
    </w:p>
    <w:p w:rsidR="00EB23E9" w:rsidRPr="00EA27EA" w:rsidRDefault="00EB23E9" w:rsidP="00862561">
      <w:pPr>
        <w:ind w:firstLine="709"/>
        <w:jc w:val="both"/>
        <w:rPr>
          <w:rFonts w:ascii="Times New Roman" w:hAnsi="Times New Roman"/>
          <w:sz w:val="28"/>
          <w:szCs w:val="28"/>
        </w:rPr>
      </w:pPr>
      <w:r w:rsidRPr="00EA27EA">
        <w:rPr>
          <w:rFonts w:ascii="Times New Roman" w:hAnsi="Times New Roman"/>
          <w:color w:val="000000"/>
          <w:sz w:val="28"/>
          <w:szCs w:val="28"/>
        </w:rPr>
        <w:t>Динамика доходов</w:t>
      </w:r>
      <w:r w:rsidR="00A25BBC" w:rsidRPr="00EA27EA">
        <w:rPr>
          <w:rFonts w:ascii="Times New Roman" w:hAnsi="Times New Roman"/>
          <w:color w:val="000000"/>
          <w:sz w:val="28"/>
          <w:szCs w:val="28"/>
        </w:rPr>
        <w:t xml:space="preserve"> местного бюджета</w:t>
      </w:r>
      <w:r w:rsidRPr="00EA27EA">
        <w:rPr>
          <w:rFonts w:ascii="Times New Roman" w:hAnsi="Times New Roman"/>
          <w:color w:val="000000"/>
          <w:sz w:val="28"/>
          <w:szCs w:val="28"/>
        </w:rPr>
        <w:t xml:space="preserve"> </w:t>
      </w:r>
      <w:r w:rsidR="00A25BBC" w:rsidRPr="00EA27EA">
        <w:rPr>
          <w:rFonts w:ascii="Times New Roman" w:hAnsi="Times New Roman"/>
          <w:color w:val="000000"/>
          <w:sz w:val="28"/>
          <w:szCs w:val="28"/>
        </w:rPr>
        <w:t xml:space="preserve">от аренды земель представлена </w:t>
      </w:r>
      <w:r w:rsidR="00A25BBC" w:rsidRPr="00EA27EA">
        <w:rPr>
          <w:rFonts w:ascii="Times New Roman" w:hAnsi="Times New Roman"/>
          <w:sz w:val="28"/>
          <w:szCs w:val="28"/>
        </w:rPr>
        <w:t>в</w:t>
      </w:r>
      <w:r w:rsidR="00A25BBC" w:rsidRPr="00EA27EA">
        <w:rPr>
          <w:rFonts w:ascii="Times New Roman" w:hAnsi="Times New Roman"/>
          <w:sz w:val="28"/>
          <w:szCs w:val="28"/>
          <w:lang w:val="en-US"/>
        </w:rPr>
        <w:t> </w:t>
      </w:r>
      <w:r w:rsidRPr="00EA27EA">
        <w:rPr>
          <w:rFonts w:ascii="Times New Roman" w:hAnsi="Times New Roman"/>
          <w:sz w:val="28"/>
          <w:szCs w:val="28"/>
        </w:rPr>
        <w:t xml:space="preserve">таблице </w:t>
      </w:r>
      <w:r w:rsidR="00A81DCC" w:rsidRPr="00EA27EA">
        <w:rPr>
          <w:rFonts w:ascii="Times New Roman" w:hAnsi="Times New Roman"/>
          <w:sz w:val="28"/>
          <w:szCs w:val="28"/>
        </w:rPr>
        <w:t>4</w:t>
      </w:r>
      <w:r w:rsidRPr="00EA27EA">
        <w:rPr>
          <w:rFonts w:ascii="Times New Roman" w:hAnsi="Times New Roman"/>
          <w:sz w:val="28"/>
          <w:szCs w:val="28"/>
        </w:rPr>
        <w:t>.</w:t>
      </w:r>
    </w:p>
    <w:p w:rsidR="00EB23E9" w:rsidRPr="00EA27EA" w:rsidRDefault="00EB23E9" w:rsidP="00862561">
      <w:pPr>
        <w:ind w:firstLine="709"/>
        <w:jc w:val="right"/>
        <w:rPr>
          <w:rFonts w:ascii="Times New Roman" w:hAnsi="Times New Roman"/>
          <w:sz w:val="28"/>
          <w:szCs w:val="28"/>
        </w:rPr>
      </w:pPr>
      <w:r w:rsidRPr="00EA27EA">
        <w:rPr>
          <w:rFonts w:ascii="Times New Roman" w:hAnsi="Times New Roman"/>
          <w:sz w:val="28"/>
          <w:szCs w:val="28"/>
        </w:rPr>
        <w:t xml:space="preserve">Таблица </w:t>
      </w:r>
      <w:r w:rsidR="00A81DCC" w:rsidRPr="00EA27EA">
        <w:rPr>
          <w:rFonts w:ascii="Times New Roman" w:hAnsi="Times New Roman"/>
          <w:sz w:val="28"/>
          <w:szCs w:val="28"/>
        </w:rPr>
        <w:t>4</w:t>
      </w:r>
    </w:p>
    <w:p w:rsidR="00EB23E9" w:rsidRPr="00EA27EA" w:rsidRDefault="00EB23E9" w:rsidP="00862561">
      <w:pPr>
        <w:jc w:val="center"/>
        <w:rPr>
          <w:rFonts w:ascii="Times New Roman" w:hAnsi="Times New Roman"/>
          <w:color w:val="000000"/>
          <w:sz w:val="28"/>
          <w:szCs w:val="28"/>
        </w:rPr>
      </w:pPr>
      <w:r w:rsidRPr="00EA27EA">
        <w:rPr>
          <w:rFonts w:ascii="Times New Roman" w:hAnsi="Times New Roman"/>
          <w:sz w:val="28"/>
          <w:szCs w:val="28"/>
        </w:rPr>
        <w:t>Доходы местного бюджета от аренды земель, находящихся в</w:t>
      </w:r>
      <w:r w:rsidR="0010521B" w:rsidRPr="00EA27EA">
        <w:rPr>
          <w:rFonts w:ascii="Times New Roman" w:hAnsi="Times New Roman"/>
          <w:sz w:val="28"/>
          <w:szCs w:val="28"/>
        </w:rPr>
        <w:t xml:space="preserve"> </w:t>
      </w:r>
      <w:r w:rsidR="00660E3A" w:rsidRPr="00EA27EA">
        <w:rPr>
          <w:rFonts w:ascii="Times New Roman" w:hAnsi="Times New Roman"/>
          <w:sz w:val="28"/>
          <w:szCs w:val="28"/>
        </w:rPr>
        <w:t>м</w:t>
      </w:r>
      <w:r w:rsidRPr="00EA27EA">
        <w:rPr>
          <w:rFonts w:ascii="Times New Roman" w:hAnsi="Times New Roman"/>
          <w:sz w:val="28"/>
          <w:szCs w:val="28"/>
        </w:rPr>
        <w:t>униципальной</w:t>
      </w:r>
      <w:r w:rsidR="0010521B" w:rsidRPr="00EA27EA">
        <w:rPr>
          <w:rFonts w:ascii="Times New Roman" w:hAnsi="Times New Roman"/>
          <w:sz w:val="28"/>
          <w:szCs w:val="28"/>
        </w:rPr>
        <w:t xml:space="preserve"> </w:t>
      </w:r>
      <w:r w:rsidRPr="00EA27EA">
        <w:rPr>
          <w:rFonts w:ascii="Times New Roman" w:hAnsi="Times New Roman"/>
          <w:sz w:val="28"/>
          <w:szCs w:val="28"/>
        </w:rPr>
        <w:t xml:space="preserve">собственности, </w:t>
      </w:r>
      <w:r w:rsidR="00A81DCC" w:rsidRPr="00EA27EA">
        <w:rPr>
          <w:rFonts w:ascii="Times New Roman" w:hAnsi="Times New Roman"/>
          <w:sz w:val="28"/>
          <w:szCs w:val="28"/>
        </w:rPr>
        <w:t xml:space="preserve">и </w:t>
      </w:r>
      <w:r w:rsidR="0010521B" w:rsidRPr="00EA27EA">
        <w:rPr>
          <w:rFonts w:ascii="Times New Roman" w:hAnsi="Times New Roman"/>
          <w:sz w:val="28"/>
          <w:szCs w:val="28"/>
        </w:rPr>
        <w:t>з</w:t>
      </w:r>
      <w:r w:rsidRPr="00EA27EA">
        <w:rPr>
          <w:rFonts w:ascii="Times New Roman" w:hAnsi="Times New Roman"/>
          <w:sz w:val="28"/>
          <w:szCs w:val="28"/>
        </w:rPr>
        <w:t>емель, государственная собственность на которые</w:t>
      </w:r>
      <w:r w:rsidRPr="00EA27EA">
        <w:rPr>
          <w:rFonts w:ascii="Times New Roman" w:hAnsi="Times New Roman"/>
          <w:color w:val="000000"/>
          <w:sz w:val="28"/>
          <w:szCs w:val="28"/>
        </w:rPr>
        <w:t xml:space="preserve"> не разграничена</w:t>
      </w:r>
    </w:p>
    <w:tbl>
      <w:tblPr>
        <w:tblW w:w="9355" w:type="dxa"/>
        <w:tblInd w:w="108" w:type="dxa"/>
        <w:tblLayout w:type="fixed"/>
        <w:tblLook w:val="0000"/>
      </w:tblPr>
      <w:tblGrid>
        <w:gridCol w:w="5245"/>
        <w:gridCol w:w="1370"/>
        <w:gridCol w:w="1370"/>
        <w:gridCol w:w="1370"/>
      </w:tblGrid>
      <w:tr w:rsidR="00A81DCC" w:rsidRPr="00EA27EA" w:rsidTr="009E0189">
        <w:trPr>
          <w:trHeight w:val="496"/>
          <w:tblHeader/>
        </w:trPr>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DCC" w:rsidRPr="00EA27EA" w:rsidRDefault="00A81DCC" w:rsidP="00862561">
            <w:pPr>
              <w:widowControl w:val="0"/>
              <w:jc w:val="center"/>
              <w:rPr>
                <w:rFonts w:ascii="Times New Roman" w:eastAsia="Times New Roman" w:hAnsi="Times New Roman"/>
                <w:bCs/>
                <w:color w:val="000000"/>
                <w:sz w:val="24"/>
                <w:szCs w:val="24"/>
              </w:rPr>
            </w:pPr>
            <w:r w:rsidRPr="00EA27EA">
              <w:rPr>
                <w:rFonts w:ascii="Times New Roman" w:eastAsia="Times New Roman" w:hAnsi="Times New Roman"/>
                <w:bCs/>
                <w:color w:val="000000"/>
                <w:sz w:val="24"/>
                <w:szCs w:val="24"/>
              </w:rPr>
              <w:t>Наименование показателя</w:t>
            </w:r>
          </w:p>
        </w:tc>
        <w:tc>
          <w:tcPr>
            <w:tcW w:w="1370" w:type="dxa"/>
            <w:tcBorders>
              <w:top w:val="single" w:sz="4" w:space="0" w:color="000000"/>
              <w:bottom w:val="single" w:sz="4" w:space="0" w:color="000000"/>
              <w:right w:val="single" w:sz="4" w:space="0" w:color="000000"/>
            </w:tcBorders>
            <w:shd w:val="clear" w:color="auto" w:fill="auto"/>
            <w:vAlign w:val="center"/>
          </w:tcPr>
          <w:p w:rsidR="00A81DCC" w:rsidRPr="00EA27EA" w:rsidRDefault="00A81DCC" w:rsidP="00B975C1">
            <w:pPr>
              <w:widowControl w:val="0"/>
              <w:jc w:val="center"/>
              <w:rPr>
                <w:rFonts w:ascii="Times New Roman" w:eastAsia="Times New Roman" w:hAnsi="Times New Roman"/>
                <w:bCs/>
                <w:color w:val="000000"/>
                <w:sz w:val="24"/>
                <w:szCs w:val="24"/>
                <w:lang w:val="en-US"/>
              </w:rPr>
            </w:pPr>
            <w:r w:rsidRPr="00EA27EA">
              <w:rPr>
                <w:rFonts w:ascii="Times New Roman" w:eastAsia="Times New Roman" w:hAnsi="Times New Roman"/>
                <w:bCs/>
                <w:color w:val="000000"/>
                <w:sz w:val="24"/>
                <w:szCs w:val="24"/>
              </w:rPr>
              <w:t>202</w:t>
            </w:r>
            <w:r w:rsidRPr="00EA27EA">
              <w:rPr>
                <w:rFonts w:ascii="Times New Roman" w:eastAsia="Times New Roman" w:hAnsi="Times New Roman"/>
                <w:bCs/>
                <w:color w:val="000000"/>
                <w:sz w:val="24"/>
                <w:szCs w:val="24"/>
                <w:lang w:val="en-US"/>
              </w:rPr>
              <w:t>2</w:t>
            </w:r>
            <w:r w:rsidRPr="00EA27EA">
              <w:rPr>
                <w:rFonts w:ascii="Times New Roman" w:eastAsia="Times New Roman" w:hAnsi="Times New Roman"/>
                <w:bCs/>
                <w:color w:val="000000"/>
                <w:sz w:val="24"/>
                <w:szCs w:val="24"/>
              </w:rPr>
              <w:t xml:space="preserve"> год</w:t>
            </w:r>
          </w:p>
        </w:tc>
        <w:tc>
          <w:tcPr>
            <w:tcW w:w="1370" w:type="dxa"/>
            <w:tcBorders>
              <w:top w:val="single" w:sz="4" w:space="0" w:color="000000"/>
              <w:bottom w:val="single" w:sz="4" w:space="0" w:color="000000"/>
              <w:right w:val="single" w:sz="4" w:space="0" w:color="000000"/>
            </w:tcBorders>
            <w:shd w:val="clear" w:color="auto" w:fill="auto"/>
            <w:vAlign w:val="center"/>
          </w:tcPr>
          <w:p w:rsidR="00A81DCC" w:rsidRPr="00EA27EA" w:rsidRDefault="00A81DCC" w:rsidP="00A81DCC">
            <w:pPr>
              <w:widowControl w:val="0"/>
              <w:jc w:val="center"/>
              <w:rPr>
                <w:rFonts w:ascii="Times New Roman" w:eastAsia="Times New Roman" w:hAnsi="Times New Roman"/>
                <w:bCs/>
                <w:color w:val="000000"/>
                <w:sz w:val="24"/>
                <w:szCs w:val="24"/>
                <w:lang w:val="en-US"/>
              </w:rPr>
            </w:pPr>
            <w:r w:rsidRPr="00EA27EA">
              <w:rPr>
                <w:rFonts w:ascii="Times New Roman" w:eastAsia="Times New Roman" w:hAnsi="Times New Roman"/>
                <w:bCs/>
                <w:color w:val="000000"/>
                <w:sz w:val="24"/>
                <w:szCs w:val="24"/>
              </w:rPr>
              <w:t>2023 год</w:t>
            </w:r>
          </w:p>
        </w:tc>
        <w:tc>
          <w:tcPr>
            <w:tcW w:w="1370" w:type="dxa"/>
            <w:tcBorders>
              <w:top w:val="single" w:sz="4" w:space="0" w:color="000000"/>
              <w:bottom w:val="single" w:sz="4" w:space="0" w:color="000000"/>
              <w:right w:val="single" w:sz="4" w:space="0" w:color="000000"/>
            </w:tcBorders>
            <w:shd w:val="clear" w:color="auto" w:fill="auto"/>
            <w:vAlign w:val="center"/>
          </w:tcPr>
          <w:p w:rsidR="00A81DCC" w:rsidRPr="00EA27EA" w:rsidRDefault="00A81DCC" w:rsidP="00862561">
            <w:pPr>
              <w:widowControl w:val="0"/>
              <w:jc w:val="center"/>
              <w:rPr>
                <w:rFonts w:ascii="Times New Roman" w:eastAsia="Times New Roman" w:hAnsi="Times New Roman"/>
                <w:bCs/>
                <w:color w:val="000000"/>
                <w:sz w:val="24"/>
                <w:szCs w:val="24"/>
              </w:rPr>
            </w:pPr>
            <w:r w:rsidRPr="00EA27EA">
              <w:rPr>
                <w:rFonts w:ascii="Times New Roman" w:eastAsia="Times New Roman" w:hAnsi="Times New Roman"/>
                <w:bCs/>
                <w:color w:val="000000"/>
                <w:sz w:val="24"/>
                <w:szCs w:val="24"/>
              </w:rPr>
              <w:t>2024 год</w:t>
            </w:r>
          </w:p>
          <w:p w:rsidR="00A81DCC" w:rsidRPr="00EA27EA" w:rsidRDefault="00A81DCC" w:rsidP="00862561">
            <w:pPr>
              <w:widowControl w:val="0"/>
              <w:jc w:val="center"/>
              <w:rPr>
                <w:rFonts w:ascii="Times New Roman" w:eastAsia="Times New Roman" w:hAnsi="Times New Roman"/>
                <w:bCs/>
                <w:color w:val="000000"/>
                <w:sz w:val="24"/>
                <w:szCs w:val="24"/>
              </w:rPr>
            </w:pPr>
            <w:r w:rsidRPr="00EA27EA">
              <w:rPr>
                <w:rFonts w:ascii="Times New Roman" w:eastAsia="Times New Roman" w:hAnsi="Times New Roman"/>
                <w:bCs/>
                <w:color w:val="000000"/>
                <w:sz w:val="24"/>
                <w:szCs w:val="24"/>
              </w:rPr>
              <w:t>план</w:t>
            </w:r>
          </w:p>
        </w:tc>
      </w:tr>
      <w:tr w:rsidR="00A81DCC" w:rsidRPr="00862561" w:rsidTr="00A81DCC">
        <w:trPr>
          <w:trHeight w:val="96"/>
        </w:trPr>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DCC" w:rsidRPr="00EA27EA" w:rsidRDefault="00A81DCC" w:rsidP="00862561">
            <w:pPr>
              <w:widowControl w:val="0"/>
              <w:jc w:val="both"/>
              <w:rPr>
                <w:rFonts w:ascii="Times New Roman" w:eastAsia="Times New Roman" w:hAnsi="Times New Roman"/>
                <w:color w:val="000000"/>
                <w:sz w:val="24"/>
                <w:szCs w:val="24"/>
              </w:rPr>
            </w:pPr>
            <w:r w:rsidRPr="00EA27EA">
              <w:rPr>
                <w:rFonts w:ascii="Times New Roman" w:hAnsi="Times New Roman"/>
                <w:color w:val="000000"/>
                <w:sz w:val="24"/>
                <w:szCs w:val="24"/>
              </w:rPr>
              <w:t>Доходы от аренды земельных участков, находящихся в муниципальной собственности, а также земель, государственная собственность на которые не разграничена, (в т.ч. пени), тыс.</w:t>
            </w:r>
            <w:r w:rsidRPr="00EA27EA">
              <w:rPr>
                <w:rFonts w:ascii="Times New Roman" w:hAnsi="Times New Roman"/>
                <w:color w:val="000000"/>
                <w:sz w:val="24"/>
                <w:szCs w:val="24"/>
                <w:lang w:val="en-US"/>
              </w:rPr>
              <w:t> </w:t>
            </w:r>
            <w:r w:rsidRPr="00EA27EA">
              <w:rPr>
                <w:rFonts w:ascii="Times New Roman" w:hAnsi="Times New Roman"/>
                <w:color w:val="000000"/>
                <w:sz w:val="24"/>
                <w:szCs w:val="24"/>
              </w:rPr>
              <w:t>рублей</w:t>
            </w:r>
          </w:p>
        </w:tc>
        <w:tc>
          <w:tcPr>
            <w:tcW w:w="1370" w:type="dxa"/>
            <w:tcBorders>
              <w:top w:val="single" w:sz="4" w:space="0" w:color="000000"/>
              <w:bottom w:val="single" w:sz="4" w:space="0" w:color="000000"/>
              <w:right w:val="single" w:sz="4" w:space="0" w:color="000000"/>
            </w:tcBorders>
            <w:shd w:val="clear" w:color="auto" w:fill="auto"/>
            <w:vAlign w:val="center"/>
          </w:tcPr>
          <w:p w:rsidR="00A81DCC" w:rsidRPr="00EA27EA" w:rsidRDefault="00A81DCC" w:rsidP="00B975C1">
            <w:pPr>
              <w:widowControl w:val="0"/>
              <w:jc w:val="center"/>
              <w:rPr>
                <w:rFonts w:ascii="Times New Roman" w:hAnsi="Times New Roman"/>
                <w:color w:val="000000"/>
                <w:sz w:val="24"/>
                <w:szCs w:val="24"/>
              </w:rPr>
            </w:pPr>
            <w:r w:rsidRPr="00EA27EA">
              <w:rPr>
                <w:rFonts w:ascii="Times New Roman" w:hAnsi="Times New Roman"/>
                <w:color w:val="000000"/>
                <w:sz w:val="24"/>
                <w:szCs w:val="24"/>
              </w:rPr>
              <w:t>5</w:t>
            </w:r>
            <w:r w:rsidRPr="00EA27EA">
              <w:rPr>
                <w:rFonts w:ascii="Times New Roman" w:hAnsi="Times New Roman"/>
                <w:color w:val="000000"/>
                <w:sz w:val="24"/>
                <w:szCs w:val="24"/>
                <w:lang w:val="en-US"/>
              </w:rPr>
              <w:t>1</w:t>
            </w:r>
            <w:r w:rsidRPr="00EA27EA">
              <w:rPr>
                <w:rFonts w:ascii="Times New Roman" w:hAnsi="Times New Roman"/>
                <w:color w:val="000000"/>
                <w:sz w:val="24"/>
                <w:szCs w:val="24"/>
              </w:rPr>
              <w:t> </w:t>
            </w:r>
            <w:r w:rsidRPr="00EA27EA">
              <w:rPr>
                <w:rFonts w:ascii="Times New Roman" w:hAnsi="Times New Roman"/>
                <w:color w:val="000000"/>
                <w:sz w:val="24"/>
                <w:szCs w:val="24"/>
                <w:lang w:val="en-US"/>
              </w:rPr>
              <w:t>786</w:t>
            </w:r>
            <w:r w:rsidRPr="00EA27EA">
              <w:rPr>
                <w:rFonts w:ascii="Times New Roman" w:hAnsi="Times New Roman"/>
                <w:color w:val="000000"/>
                <w:sz w:val="24"/>
                <w:szCs w:val="24"/>
              </w:rPr>
              <w:t>,</w:t>
            </w:r>
            <w:r w:rsidRPr="00EA27EA">
              <w:rPr>
                <w:rFonts w:ascii="Times New Roman" w:hAnsi="Times New Roman"/>
                <w:color w:val="000000"/>
                <w:sz w:val="24"/>
                <w:szCs w:val="24"/>
                <w:lang w:val="en-US"/>
              </w:rPr>
              <w:t>0</w:t>
            </w:r>
          </w:p>
        </w:tc>
        <w:tc>
          <w:tcPr>
            <w:tcW w:w="1370" w:type="dxa"/>
            <w:tcBorders>
              <w:top w:val="single" w:sz="4" w:space="0" w:color="000000"/>
              <w:bottom w:val="single" w:sz="4" w:space="0" w:color="000000"/>
              <w:right w:val="single" w:sz="4" w:space="0" w:color="000000"/>
            </w:tcBorders>
            <w:shd w:val="clear" w:color="auto" w:fill="auto"/>
            <w:vAlign w:val="center"/>
          </w:tcPr>
          <w:p w:rsidR="00A81DCC" w:rsidRPr="00EA27EA" w:rsidRDefault="00A81DCC" w:rsidP="00862561">
            <w:pPr>
              <w:widowControl w:val="0"/>
              <w:jc w:val="center"/>
              <w:rPr>
                <w:rFonts w:ascii="Times New Roman" w:hAnsi="Times New Roman"/>
                <w:color w:val="000000"/>
                <w:sz w:val="24"/>
                <w:szCs w:val="24"/>
              </w:rPr>
            </w:pPr>
            <w:r w:rsidRPr="00EA27EA">
              <w:rPr>
                <w:rFonts w:ascii="Times New Roman" w:hAnsi="Times New Roman"/>
                <w:color w:val="000000"/>
                <w:sz w:val="24"/>
                <w:szCs w:val="24"/>
              </w:rPr>
              <w:t>58 130,0</w:t>
            </w:r>
          </w:p>
        </w:tc>
        <w:tc>
          <w:tcPr>
            <w:tcW w:w="1370" w:type="dxa"/>
            <w:tcBorders>
              <w:top w:val="single" w:sz="4" w:space="0" w:color="000000"/>
              <w:bottom w:val="single" w:sz="4" w:space="0" w:color="000000"/>
              <w:right w:val="single" w:sz="4" w:space="0" w:color="000000"/>
            </w:tcBorders>
            <w:shd w:val="clear" w:color="auto" w:fill="auto"/>
            <w:vAlign w:val="center"/>
          </w:tcPr>
          <w:p w:rsidR="00A81DCC" w:rsidRPr="00862561" w:rsidRDefault="00A81DCC" w:rsidP="00862561">
            <w:pPr>
              <w:widowControl w:val="0"/>
              <w:jc w:val="center"/>
              <w:rPr>
                <w:rFonts w:ascii="Times New Roman" w:hAnsi="Times New Roman"/>
                <w:color w:val="000000"/>
                <w:sz w:val="24"/>
                <w:szCs w:val="24"/>
              </w:rPr>
            </w:pPr>
            <w:r w:rsidRPr="00EA27EA">
              <w:rPr>
                <w:rFonts w:ascii="Times New Roman" w:hAnsi="Times New Roman"/>
                <w:color w:val="000000"/>
                <w:sz w:val="24"/>
                <w:szCs w:val="24"/>
              </w:rPr>
              <w:t>5</w:t>
            </w:r>
            <w:r w:rsidRPr="00EA27EA">
              <w:rPr>
                <w:rFonts w:ascii="Times New Roman" w:hAnsi="Times New Roman"/>
                <w:color w:val="000000"/>
                <w:sz w:val="24"/>
                <w:szCs w:val="24"/>
                <w:lang w:val="en-US"/>
              </w:rPr>
              <w:t>8</w:t>
            </w:r>
            <w:r w:rsidRPr="00EA27EA">
              <w:rPr>
                <w:rFonts w:ascii="Times New Roman" w:hAnsi="Times New Roman"/>
                <w:color w:val="000000"/>
                <w:sz w:val="24"/>
                <w:szCs w:val="24"/>
              </w:rPr>
              <w:t> 400,0</w:t>
            </w:r>
          </w:p>
        </w:tc>
      </w:tr>
    </w:tbl>
    <w:p w:rsidR="00A81DCC" w:rsidRPr="00EA27EA" w:rsidRDefault="00A81DCC" w:rsidP="00FE745E">
      <w:pPr>
        <w:ind w:firstLine="709"/>
        <w:jc w:val="both"/>
        <w:rPr>
          <w:rFonts w:ascii="Times New Roman" w:hAnsi="Times New Roman"/>
          <w:color w:val="000000"/>
          <w:sz w:val="28"/>
          <w:szCs w:val="28"/>
        </w:rPr>
      </w:pPr>
      <w:r w:rsidRPr="00EA27EA">
        <w:rPr>
          <w:rFonts w:ascii="Times New Roman" w:hAnsi="Times New Roman"/>
          <w:color w:val="000000"/>
          <w:sz w:val="28"/>
          <w:szCs w:val="28"/>
        </w:rPr>
        <w:t>Рост доходов в 2023 году по сравнению с 2022</w:t>
      </w:r>
      <w:r w:rsidR="00FE745E" w:rsidRPr="00EA27EA">
        <w:rPr>
          <w:rFonts w:ascii="Times New Roman" w:hAnsi="Times New Roman"/>
          <w:color w:val="000000"/>
          <w:sz w:val="28"/>
          <w:szCs w:val="28"/>
        </w:rPr>
        <w:t xml:space="preserve"> годом связан с </w:t>
      </w:r>
      <w:r w:rsidRPr="00EA27EA">
        <w:rPr>
          <w:rFonts w:ascii="Times New Roman" w:hAnsi="Times New Roman"/>
          <w:color w:val="000000"/>
          <w:sz w:val="28"/>
          <w:szCs w:val="28"/>
        </w:rPr>
        <w:t>вовлечением в оборот дополнительных зем</w:t>
      </w:r>
      <w:r w:rsidR="00FE745E" w:rsidRPr="00EA27EA">
        <w:rPr>
          <w:rFonts w:ascii="Times New Roman" w:hAnsi="Times New Roman"/>
          <w:color w:val="000000"/>
          <w:sz w:val="28"/>
          <w:szCs w:val="28"/>
        </w:rPr>
        <w:t>ельных участков, в том числе за </w:t>
      </w:r>
      <w:r w:rsidRPr="00EA27EA">
        <w:rPr>
          <w:rFonts w:ascii="Times New Roman" w:hAnsi="Times New Roman"/>
          <w:color w:val="000000"/>
          <w:sz w:val="28"/>
          <w:szCs w:val="28"/>
        </w:rPr>
        <w:t>счет проведения аукционов на право заключения договоров аренды,</w:t>
      </w:r>
      <w:r w:rsidR="00FE745E" w:rsidRPr="00EA27EA">
        <w:rPr>
          <w:rFonts w:ascii="Times New Roman" w:hAnsi="Times New Roman"/>
          <w:color w:val="000000"/>
          <w:sz w:val="28"/>
          <w:szCs w:val="28"/>
        </w:rPr>
        <w:t xml:space="preserve"> а </w:t>
      </w:r>
      <w:r w:rsidRPr="00EA27EA">
        <w:rPr>
          <w:rFonts w:ascii="Times New Roman" w:hAnsi="Times New Roman"/>
          <w:color w:val="000000"/>
          <w:sz w:val="28"/>
          <w:szCs w:val="28"/>
        </w:rPr>
        <w:t>также погашением многолетней задолженности по договорам аренды крупным должником –</w:t>
      </w:r>
      <w:r w:rsidR="00FE745E" w:rsidRPr="00EA27EA">
        <w:rPr>
          <w:rFonts w:ascii="Times New Roman" w:hAnsi="Times New Roman"/>
          <w:color w:val="000000"/>
          <w:sz w:val="28"/>
          <w:szCs w:val="28"/>
        </w:rPr>
        <w:t xml:space="preserve"> </w:t>
      </w:r>
      <w:r w:rsidRPr="00EA27EA">
        <w:rPr>
          <w:rFonts w:ascii="Times New Roman" w:hAnsi="Times New Roman"/>
          <w:color w:val="000000"/>
          <w:sz w:val="28"/>
          <w:szCs w:val="28"/>
        </w:rPr>
        <w:t>ООО «Альфа-Недвижимость».</w:t>
      </w:r>
      <w:r w:rsidR="00FE745E" w:rsidRPr="00EA27EA">
        <w:rPr>
          <w:rFonts w:ascii="Times New Roman" w:hAnsi="Times New Roman"/>
          <w:color w:val="000000"/>
          <w:sz w:val="28"/>
          <w:szCs w:val="28"/>
        </w:rPr>
        <w:t xml:space="preserve"> В 2023 году по </w:t>
      </w:r>
      <w:r w:rsidRPr="00EA27EA">
        <w:rPr>
          <w:rFonts w:ascii="Times New Roman" w:hAnsi="Times New Roman"/>
          <w:color w:val="000000"/>
          <w:sz w:val="28"/>
          <w:szCs w:val="28"/>
        </w:rPr>
        <w:t xml:space="preserve">результатам аукционов продано право аренды на 20 земельных участков для индивидуального жилищного </w:t>
      </w:r>
      <w:r w:rsidR="00FE745E" w:rsidRPr="00EA27EA">
        <w:rPr>
          <w:rFonts w:ascii="Times New Roman" w:hAnsi="Times New Roman"/>
          <w:color w:val="000000"/>
          <w:sz w:val="28"/>
          <w:szCs w:val="28"/>
        </w:rPr>
        <w:t>строительства, садоводства, для </w:t>
      </w:r>
      <w:r w:rsidRPr="00EA27EA">
        <w:rPr>
          <w:rFonts w:ascii="Times New Roman" w:hAnsi="Times New Roman"/>
          <w:color w:val="000000"/>
          <w:sz w:val="28"/>
          <w:szCs w:val="28"/>
        </w:rPr>
        <w:t>размещения промышленных объектов, гаражей-стоянок маломерных судов.</w:t>
      </w:r>
    </w:p>
    <w:p w:rsidR="00634E76" w:rsidRPr="00EA27EA" w:rsidRDefault="001E3278"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Муниципальный земельный контроль в 202</w:t>
      </w:r>
      <w:r w:rsidR="005F5F3C"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осуществлялся </w:t>
      </w:r>
      <w:r w:rsidR="00634E76" w:rsidRPr="00EA27EA">
        <w:rPr>
          <w:rFonts w:ascii="Times New Roman" w:hAnsi="Times New Roman"/>
          <w:color w:val="000000"/>
          <w:sz w:val="28"/>
          <w:szCs w:val="28"/>
        </w:rPr>
        <w:t xml:space="preserve">в соответствии с Положением о муниципальном земельном контроле </w:t>
      </w:r>
      <w:r w:rsidR="00634E76" w:rsidRPr="00EA27EA">
        <w:rPr>
          <w:rFonts w:ascii="Times New Roman" w:hAnsi="Times New Roman"/>
          <w:color w:val="000000"/>
          <w:sz w:val="28"/>
          <w:szCs w:val="28"/>
        </w:rPr>
        <w:lastRenderedPageBreak/>
        <w:t>на территории ЗАТО Железногорск, утвержденным решением Совета депутатов ЗАТО г. Железногорск от 28.09.2021 № 11-113Р, с учетом ограничений, установленных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p>
    <w:p w:rsidR="005F5F3C" w:rsidRPr="00EA27EA" w:rsidRDefault="00D11C04" w:rsidP="005F5F3C">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w:t>
      </w:r>
      <w:r w:rsidR="005F5F3C" w:rsidRPr="00EA27EA">
        <w:rPr>
          <w:rFonts w:ascii="Times New Roman" w:hAnsi="Times New Roman"/>
          <w:color w:val="000000"/>
          <w:sz w:val="28"/>
          <w:szCs w:val="28"/>
        </w:rPr>
        <w:t>установлены ограничения, согласно которым до 2030 года в планы проведения плановых контрольных мероприятий включаются плановые контрольные мероприятия только в отношении объектов контроля, отнесенных к категориям чрезвычайно высокого и высокого риска, опасным производственным объектам II класса опасности, гидротехническим сооружениям II класса.</w:t>
      </w:r>
    </w:p>
    <w:p w:rsidR="005F5F3C" w:rsidRPr="00EA27EA" w:rsidRDefault="005F5F3C" w:rsidP="005F5F3C">
      <w:pPr>
        <w:ind w:firstLine="709"/>
        <w:jc w:val="both"/>
        <w:rPr>
          <w:rFonts w:ascii="Times New Roman" w:hAnsi="Times New Roman"/>
          <w:color w:val="000000"/>
          <w:sz w:val="28"/>
          <w:szCs w:val="28"/>
        </w:rPr>
      </w:pPr>
      <w:r w:rsidRPr="00EA27EA">
        <w:rPr>
          <w:rFonts w:ascii="Times New Roman" w:hAnsi="Times New Roman"/>
          <w:color w:val="000000"/>
          <w:sz w:val="28"/>
          <w:szCs w:val="28"/>
        </w:rPr>
        <w:t>На территории ЗАТО Железногорск отсутствуют объекты муниципального земельного контроля, отнесенные к вышеуказанным категориям риска, в связи с чем плановые контрольные мероприятия по муниципальному земельному контролю на 2023 год не планировались и не проводились. Внеплановые контрольные мероприятия в 2023 году также не проводились, в связи с отсутствием оснований, установленных постановлением Правительства Российской Федерации от 10.03.2022 № 336.</w:t>
      </w:r>
    </w:p>
    <w:p w:rsidR="00D11C04" w:rsidRPr="00EA27EA" w:rsidRDefault="00D11C04"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Муниципальный земельный контроль в 202</w:t>
      </w:r>
      <w:r w:rsidR="00A47BA8"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осуществлялся путем проведения контрольных мероприятий без взаимодействия с контролируемым</w:t>
      </w:r>
      <w:r w:rsidR="00A47BA8" w:rsidRPr="00EA27EA">
        <w:rPr>
          <w:rFonts w:ascii="Times New Roman" w:hAnsi="Times New Roman"/>
          <w:color w:val="000000"/>
          <w:sz w:val="28"/>
          <w:szCs w:val="28"/>
        </w:rPr>
        <w:t>и</w:t>
      </w:r>
      <w:r w:rsidRPr="00EA27EA">
        <w:rPr>
          <w:rFonts w:ascii="Times New Roman" w:hAnsi="Times New Roman"/>
          <w:color w:val="000000"/>
          <w:sz w:val="28"/>
          <w:szCs w:val="28"/>
        </w:rPr>
        <w:t xml:space="preserve"> лиц</w:t>
      </w:r>
      <w:r w:rsidR="00A47BA8" w:rsidRPr="00EA27EA">
        <w:rPr>
          <w:rFonts w:ascii="Times New Roman" w:hAnsi="Times New Roman"/>
          <w:color w:val="000000"/>
          <w:sz w:val="28"/>
          <w:szCs w:val="28"/>
        </w:rPr>
        <w:t>а</w:t>
      </w:r>
      <w:r w:rsidRPr="00EA27EA">
        <w:rPr>
          <w:rFonts w:ascii="Times New Roman" w:hAnsi="Times New Roman"/>
          <w:color w:val="000000"/>
          <w:sz w:val="28"/>
          <w:szCs w:val="28"/>
        </w:rPr>
        <w:t>м</w:t>
      </w:r>
      <w:r w:rsidR="00A47BA8" w:rsidRPr="00EA27EA">
        <w:rPr>
          <w:rFonts w:ascii="Times New Roman" w:hAnsi="Times New Roman"/>
          <w:color w:val="000000"/>
          <w:sz w:val="28"/>
          <w:szCs w:val="28"/>
        </w:rPr>
        <w:t>и</w:t>
      </w:r>
      <w:r w:rsidRPr="00EA27EA">
        <w:rPr>
          <w:rFonts w:ascii="Times New Roman" w:hAnsi="Times New Roman"/>
          <w:color w:val="000000"/>
          <w:sz w:val="28"/>
          <w:szCs w:val="28"/>
        </w:rPr>
        <w:t xml:space="preserve"> – это выездные обследования</w:t>
      </w:r>
      <w:r w:rsidR="00A47BA8" w:rsidRPr="00EA27EA">
        <w:rPr>
          <w:rFonts w:ascii="Times New Roman" w:hAnsi="Times New Roman"/>
          <w:color w:val="000000"/>
          <w:sz w:val="28"/>
          <w:szCs w:val="28"/>
        </w:rPr>
        <w:t>, а также мероприятия по профилактике нарушения обязательных требований</w:t>
      </w:r>
      <w:r w:rsidRPr="00EA27EA">
        <w:rPr>
          <w:rFonts w:ascii="Times New Roman" w:hAnsi="Times New Roman"/>
          <w:color w:val="000000"/>
          <w:sz w:val="28"/>
          <w:szCs w:val="28"/>
        </w:rPr>
        <w:t xml:space="preserve">. Всего </w:t>
      </w:r>
      <w:r w:rsidR="00A47BA8" w:rsidRPr="00EA27EA">
        <w:rPr>
          <w:rFonts w:ascii="Times New Roman" w:hAnsi="Times New Roman"/>
          <w:color w:val="000000"/>
          <w:sz w:val="28"/>
          <w:szCs w:val="28"/>
        </w:rPr>
        <w:t xml:space="preserve">проведено 93 выездных </w:t>
      </w:r>
      <w:r w:rsidRPr="00EA27EA">
        <w:rPr>
          <w:rFonts w:ascii="Times New Roman" w:hAnsi="Times New Roman"/>
          <w:color w:val="000000"/>
          <w:sz w:val="28"/>
          <w:szCs w:val="28"/>
        </w:rPr>
        <w:t>обследования</w:t>
      </w:r>
      <w:r w:rsidR="00A47BA8" w:rsidRPr="00EA27EA">
        <w:rPr>
          <w:rFonts w:ascii="Times New Roman" w:hAnsi="Times New Roman"/>
          <w:color w:val="000000"/>
          <w:sz w:val="28"/>
          <w:szCs w:val="28"/>
        </w:rPr>
        <w:t xml:space="preserve"> </w:t>
      </w:r>
      <w:r w:rsidRPr="00EA27EA">
        <w:rPr>
          <w:rFonts w:ascii="Times New Roman" w:hAnsi="Times New Roman"/>
          <w:color w:val="000000"/>
          <w:sz w:val="28"/>
          <w:szCs w:val="28"/>
        </w:rPr>
        <w:t>земельных участков.</w:t>
      </w:r>
    </w:p>
    <w:p w:rsidR="00A47BA8" w:rsidRPr="00EA27EA" w:rsidRDefault="00A47BA8" w:rsidP="00A47BA8">
      <w:pPr>
        <w:ind w:firstLine="709"/>
        <w:jc w:val="both"/>
        <w:rPr>
          <w:rFonts w:ascii="Times New Roman" w:hAnsi="Times New Roman"/>
          <w:color w:val="000000"/>
          <w:sz w:val="28"/>
          <w:szCs w:val="28"/>
        </w:rPr>
      </w:pPr>
      <w:r w:rsidRPr="00EA27EA">
        <w:rPr>
          <w:rFonts w:ascii="Times New Roman" w:hAnsi="Times New Roman"/>
          <w:color w:val="000000"/>
          <w:sz w:val="28"/>
          <w:szCs w:val="28"/>
        </w:rPr>
        <w:t>По результатам мероприятий в рамках муниципального земельного контроля в 2023 году выданы 78 предостережений при выявлении признаков таких нарушений, как:</w:t>
      </w:r>
    </w:p>
    <w:p w:rsidR="00A47BA8" w:rsidRPr="00EA27EA" w:rsidRDefault="00A47BA8" w:rsidP="00A47BA8">
      <w:pPr>
        <w:ind w:firstLine="709"/>
        <w:jc w:val="both"/>
        <w:rPr>
          <w:rFonts w:ascii="Times New Roman" w:hAnsi="Times New Roman"/>
          <w:color w:val="000000"/>
          <w:sz w:val="28"/>
          <w:szCs w:val="28"/>
        </w:rPr>
      </w:pPr>
      <w:r w:rsidRPr="00EA27EA">
        <w:rPr>
          <w:rFonts w:ascii="Times New Roman" w:hAnsi="Times New Roman"/>
          <w:color w:val="000000"/>
          <w:sz w:val="28"/>
          <w:szCs w:val="28"/>
        </w:rPr>
        <w:t>- неиспользование земельных участков сельскохозяйственного назначения, не проведение обязательных мероприятий по защите сельскохозяйственных земель от зарастания сорной растительностью;</w:t>
      </w:r>
    </w:p>
    <w:p w:rsidR="00A47BA8" w:rsidRPr="00EA27EA" w:rsidRDefault="00A47BA8" w:rsidP="00A47BA8">
      <w:pPr>
        <w:ind w:firstLine="709"/>
        <w:jc w:val="both"/>
        <w:rPr>
          <w:rFonts w:ascii="Times New Roman" w:hAnsi="Times New Roman"/>
          <w:color w:val="000000"/>
          <w:sz w:val="28"/>
          <w:szCs w:val="28"/>
        </w:rPr>
      </w:pPr>
      <w:r w:rsidRPr="00EA27EA">
        <w:rPr>
          <w:rFonts w:ascii="Times New Roman" w:hAnsi="Times New Roman"/>
          <w:color w:val="000000"/>
          <w:sz w:val="28"/>
          <w:szCs w:val="28"/>
        </w:rPr>
        <w:t>- использование земельных участков не по целевому назначению;</w:t>
      </w:r>
    </w:p>
    <w:p w:rsidR="00A47BA8" w:rsidRPr="00EA27EA" w:rsidRDefault="00A47BA8" w:rsidP="00A47BA8">
      <w:pPr>
        <w:ind w:firstLine="709"/>
        <w:jc w:val="both"/>
        <w:rPr>
          <w:rFonts w:ascii="Times New Roman" w:hAnsi="Times New Roman"/>
          <w:color w:val="000000"/>
          <w:sz w:val="28"/>
          <w:szCs w:val="28"/>
        </w:rPr>
      </w:pPr>
      <w:r w:rsidRPr="00EA27EA">
        <w:rPr>
          <w:rFonts w:ascii="Times New Roman" w:hAnsi="Times New Roman"/>
          <w:color w:val="000000"/>
          <w:sz w:val="28"/>
          <w:szCs w:val="28"/>
        </w:rPr>
        <w:t>- самовольное занятие земельных участков или использование земельных участков без оформленных правоустанавливающих документов.</w:t>
      </w:r>
    </w:p>
    <w:p w:rsidR="00FE3EE1" w:rsidRPr="00EA27EA" w:rsidRDefault="00F1417B" w:rsidP="00862561">
      <w:pPr>
        <w:ind w:firstLine="709"/>
        <w:jc w:val="both"/>
        <w:rPr>
          <w:rFonts w:ascii="Times New Roman" w:hAnsi="Times New Roman"/>
          <w:sz w:val="28"/>
          <w:szCs w:val="28"/>
        </w:rPr>
      </w:pPr>
      <w:r w:rsidRPr="00EA27EA">
        <w:rPr>
          <w:rFonts w:ascii="Times New Roman" w:hAnsi="Times New Roman"/>
          <w:sz w:val="28"/>
          <w:szCs w:val="28"/>
        </w:rPr>
        <w:t>В 20</w:t>
      </w:r>
      <w:r w:rsidR="00B3674D" w:rsidRPr="00EA27EA">
        <w:rPr>
          <w:rFonts w:ascii="Times New Roman" w:hAnsi="Times New Roman"/>
          <w:sz w:val="28"/>
          <w:szCs w:val="28"/>
        </w:rPr>
        <w:t>2</w:t>
      </w:r>
      <w:r w:rsidR="00A47BA8" w:rsidRPr="00EA27EA">
        <w:rPr>
          <w:rFonts w:ascii="Times New Roman" w:hAnsi="Times New Roman"/>
          <w:sz w:val="28"/>
          <w:szCs w:val="28"/>
        </w:rPr>
        <w:t>3</w:t>
      </w:r>
      <w:r w:rsidRPr="00EA27EA">
        <w:rPr>
          <w:rFonts w:ascii="Times New Roman" w:hAnsi="Times New Roman"/>
          <w:sz w:val="28"/>
          <w:szCs w:val="28"/>
        </w:rPr>
        <w:t xml:space="preserve"> году п</w:t>
      </w:r>
      <w:r w:rsidR="00FE3EE1" w:rsidRPr="00EA27EA">
        <w:rPr>
          <w:rFonts w:ascii="Times New Roman" w:hAnsi="Times New Roman"/>
          <w:sz w:val="28"/>
          <w:szCs w:val="28"/>
        </w:rPr>
        <w:t>одготовлено</w:t>
      </w:r>
      <w:r w:rsidR="001E3278" w:rsidRPr="00EA27EA">
        <w:rPr>
          <w:rFonts w:ascii="Times New Roman" w:hAnsi="Times New Roman"/>
          <w:sz w:val="28"/>
          <w:szCs w:val="28"/>
        </w:rPr>
        <w:t xml:space="preserve"> </w:t>
      </w:r>
      <w:r w:rsidR="00D11C04" w:rsidRPr="00EA27EA">
        <w:rPr>
          <w:rFonts w:ascii="Times New Roman" w:hAnsi="Times New Roman"/>
          <w:sz w:val="28"/>
          <w:szCs w:val="28"/>
        </w:rPr>
        <w:t>8</w:t>
      </w:r>
      <w:r w:rsidR="00A47BA8" w:rsidRPr="00EA27EA">
        <w:rPr>
          <w:rFonts w:ascii="Times New Roman" w:hAnsi="Times New Roman"/>
          <w:sz w:val="28"/>
          <w:szCs w:val="28"/>
        </w:rPr>
        <w:t>3</w:t>
      </w:r>
      <w:r w:rsidR="00B3674D" w:rsidRPr="00EA27EA">
        <w:rPr>
          <w:rFonts w:ascii="Times New Roman" w:hAnsi="Times New Roman"/>
          <w:sz w:val="28"/>
          <w:szCs w:val="28"/>
        </w:rPr>
        <w:t>0</w:t>
      </w:r>
      <w:r w:rsidR="00FE3EE1" w:rsidRPr="00EA27EA">
        <w:rPr>
          <w:rFonts w:ascii="Times New Roman" w:hAnsi="Times New Roman"/>
          <w:sz w:val="28"/>
          <w:szCs w:val="28"/>
        </w:rPr>
        <w:t xml:space="preserve"> договоров аренды и</w:t>
      </w:r>
      <w:r w:rsidR="00A47BA8" w:rsidRPr="00EA27EA">
        <w:rPr>
          <w:rFonts w:ascii="Times New Roman" w:hAnsi="Times New Roman"/>
          <w:sz w:val="28"/>
          <w:szCs w:val="28"/>
        </w:rPr>
        <w:t xml:space="preserve"> </w:t>
      </w:r>
      <w:r w:rsidR="00FE3EE1" w:rsidRPr="00EA27EA">
        <w:rPr>
          <w:rFonts w:ascii="Times New Roman" w:hAnsi="Times New Roman"/>
          <w:sz w:val="28"/>
          <w:szCs w:val="28"/>
        </w:rPr>
        <w:t>безвозмездного пользования земельными участками, а также соглашений к</w:t>
      </w:r>
      <w:r w:rsidR="00A47BA8" w:rsidRPr="00EA27EA">
        <w:rPr>
          <w:rFonts w:ascii="Times New Roman" w:hAnsi="Times New Roman"/>
          <w:sz w:val="28"/>
          <w:szCs w:val="28"/>
        </w:rPr>
        <w:t xml:space="preserve"> </w:t>
      </w:r>
      <w:r w:rsidR="00FE3EE1" w:rsidRPr="00EA27EA">
        <w:rPr>
          <w:rFonts w:ascii="Times New Roman" w:hAnsi="Times New Roman"/>
          <w:sz w:val="28"/>
          <w:szCs w:val="28"/>
        </w:rPr>
        <w:t>ним.</w:t>
      </w:r>
    </w:p>
    <w:p w:rsidR="00FE3EE1" w:rsidRPr="00EA27EA" w:rsidRDefault="002B7C3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Сформированы и поставлены на</w:t>
      </w:r>
      <w:r w:rsidR="00D11C04" w:rsidRPr="00EA27EA">
        <w:rPr>
          <w:rFonts w:ascii="Times New Roman" w:hAnsi="Times New Roman"/>
          <w:color w:val="000000"/>
          <w:sz w:val="28"/>
          <w:szCs w:val="28"/>
        </w:rPr>
        <w:t xml:space="preserve"> </w:t>
      </w:r>
      <w:r w:rsidRPr="00EA27EA">
        <w:rPr>
          <w:rFonts w:ascii="Times New Roman" w:hAnsi="Times New Roman"/>
          <w:color w:val="000000"/>
          <w:sz w:val="28"/>
          <w:szCs w:val="28"/>
        </w:rPr>
        <w:t xml:space="preserve">государственный кадастровый учет </w:t>
      </w:r>
      <w:r w:rsidR="00A47BA8" w:rsidRPr="00EA27EA">
        <w:rPr>
          <w:rFonts w:ascii="Times New Roman" w:hAnsi="Times New Roman"/>
          <w:color w:val="000000"/>
          <w:sz w:val="28"/>
          <w:szCs w:val="28"/>
        </w:rPr>
        <w:t>13</w:t>
      </w:r>
      <w:r w:rsidR="00D11C04" w:rsidRPr="00EA27EA">
        <w:rPr>
          <w:rFonts w:ascii="Times New Roman" w:hAnsi="Times New Roman"/>
          <w:color w:val="000000"/>
          <w:sz w:val="28"/>
          <w:szCs w:val="28"/>
        </w:rPr>
        <w:t>4</w:t>
      </w:r>
      <w:r w:rsidRPr="00EA27EA">
        <w:rPr>
          <w:rFonts w:ascii="Times New Roman" w:hAnsi="Times New Roman"/>
          <w:color w:val="000000"/>
          <w:sz w:val="28"/>
          <w:szCs w:val="28"/>
        </w:rPr>
        <w:t> земельны</w:t>
      </w:r>
      <w:r w:rsidR="009725EA" w:rsidRPr="00EA27EA">
        <w:rPr>
          <w:rFonts w:ascii="Times New Roman" w:hAnsi="Times New Roman"/>
          <w:color w:val="000000"/>
          <w:sz w:val="28"/>
          <w:szCs w:val="28"/>
        </w:rPr>
        <w:t>х</w:t>
      </w:r>
      <w:r w:rsidRPr="00EA27EA">
        <w:rPr>
          <w:rFonts w:ascii="Times New Roman" w:hAnsi="Times New Roman"/>
          <w:color w:val="000000"/>
          <w:sz w:val="28"/>
          <w:szCs w:val="28"/>
        </w:rPr>
        <w:t xml:space="preserve"> участ</w:t>
      </w:r>
      <w:r w:rsidR="009725EA" w:rsidRPr="00EA27EA">
        <w:rPr>
          <w:rFonts w:ascii="Times New Roman" w:hAnsi="Times New Roman"/>
          <w:color w:val="000000"/>
          <w:sz w:val="28"/>
          <w:szCs w:val="28"/>
        </w:rPr>
        <w:t>к</w:t>
      </w:r>
      <w:r w:rsidR="00D11C04" w:rsidRPr="00EA27EA">
        <w:rPr>
          <w:rFonts w:ascii="Times New Roman" w:hAnsi="Times New Roman"/>
          <w:color w:val="000000"/>
          <w:sz w:val="28"/>
          <w:szCs w:val="28"/>
        </w:rPr>
        <w:t>а</w:t>
      </w:r>
      <w:r w:rsidRPr="00EA27EA">
        <w:rPr>
          <w:rFonts w:ascii="Times New Roman" w:hAnsi="Times New Roman"/>
          <w:color w:val="000000"/>
          <w:sz w:val="28"/>
          <w:szCs w:val="28"/>
        </w:rPr>
        <w:t xml:space="preserve">, в том числе </w:t>
      </w:r>
      <w:r w:rsidR="009E0189" w:rsidRPr="00EA27EA">
        <w:rPr>
          <w:rFonts w:ascii="Times New Roman" w:hAnsi="Times New Roman"/>
          <w:color w:val="000000"/>
          <w:sz w:val="28"/>
          <w:szCs w:val="28"/>
        </w:rPr>
        <w:t>7</w:t>
      </w:r>
      <w:r w:rsidR="00A47BA8" w:rsidRPr="00EA27EA">
        <w:rPr>
          <w:rFonts w:ascii="Times New Roman" w:hAnsi="Times New Roman"/>
          <w:color w:val="000000"/>
          <w:sz w:val="28"/>
          <w:szCs w:val="28"/>
        </w:rPr>
        <w:t>4</w:t>
      </w:r>
      <w:r w:rsidR="00572DE6" w:rsidRPr="00EA27EA">
        <w:rPr>
          <w:rFonts w:ascii="Times New Roman" w:hAnsi="Times New Roman"/>
          <w:color w:val="000000"/>
          <w:sz w:val="28"/>
          <w:szCs w:val="28"/>
        </w:rPr>
        <w:t> </w:t>
      </w:r>
      <w:r w:rsidRPr="00EA27EA">
        <w:rPr>
          <w:rFonts w:ascii="Times New Roman" w:hAnsi="Times New Roman"/>
          <w:color w:val="000000"/>
          <w:sz w:val="28"/>
          <w:szCs w:val="28"/>
        </w:rPr>
        <w:t>участк</w:t>
      </w:r>
      <w:r w:rsidR="00A47BA8" w:rsidRPr="00EA27EA">
        <w:rPr>
          <w:rFonts w:ascii="Times New Roman" w:hAnsi="Times New Roman"/>
          <w:color w:val="000000"/>
          <w:sz w:val="28"/>
          <w:szCs w:val="28"/>
        </w:rPr>
        <w:t>а</w:t>
      </w:r>
      <w:r w:rsidRPr="00EA27EA">
        <w:rPr>
          <w:rFonts w:ascii="Times New Roman" w:hAnsi="Times New Roman"/>
          <w:color w:val="000000"/>
          <w:sz w:val="28"/>
          <w:szCs w:val="28"/>
        </w:rPr>
        <w:t xml:space="preserve"> под муниципальными дорогами и проездами</w:t>
      </w:r>
      <w:r w:rsidR="009E0189" w:rsidRPr="00EA27EA">
        <w:rPr>
          <w:rFonts w:ascii="Times New Roman" w:hAnsi="Times New Roman"/>
          <w:color w:val="000000"/>
          <w:sz w:val="28"/>
          <w:szCs w:val="28"/>
        </w:rPr>
        <w:t xml:space="preserve"> в городе и поселках ЗАТО Железногорск, а также земельные участки, вовлекаемые в проекты по формированию комфортной городской среды («Толгут-парк»,</w:t>
      </w:r>
      <w:r w:rsidR="00A47BA8" w:rsidRPr="00EA27EA">
        <w:rPr>
          <w:rFonts w:ascii="Times New Roman" w:hAnsi="Times New Roman"/>
          <w:color w:val="000000"/>
          <w:sz w:val="28"/>
          <w:szCs w:val="28"/>
        </w:rPr>
        <w:t xml:space="preserve"> «Олень-гора» и</w:t>
      </w:r>
      <w:r w:rsidR="009E0189" w:rsidRPr="00EA27EA">
        <w:rPr>
          <w:rFonts w:ascii="Times New Roman" w:hAnsi="Times New Roman"/>
          <w:color w:val="000000"/>
          <w:sz w:val="28"/>
          <w:szCs w:val="28"/>
        </w:rPr>
        <w:t xml:space="preserve"> «</w:t>
      </w:r>
      <w:r w:rsidR="00A47BA8" w:rsidRPr="00EA27EA">
        <w:rPr>
          <w:rFonts w:ascii="Times New Roman" w:hAnsi="Times New Roman"/>
          <w:color w:val="000000"/>
          <w:sz w:val="28"/>
          <w:szCs w:val="28"/>
        </w:rPr>
        <w:t>Пляж</w:t>
      </w:r>
      <w:r w:rsidR="009E0189" w:rsidRPr="00EA27EA">
        <w:rPr>
          <w:rFonts w:ascii="Times New Roman" w:hAnsi="Times New Roman"/>
          <w:color w:val="000000"/>
          <w:sz w:val="28"/>
          <w:szCs w:val="28"/>
        </w:rPr>
        <w:t>»).</w:t>
      </w:r>
    </w:p>
    <w:p w:rsidR="00FE3EE1" w:rsidRPr="00EA27EA" w:rsidRDefault="00FE3EE1"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рамках осуществления </w:t>
      </w:r>
      <w:r w:rsidR="00D455B2" w:rsidRPr="00EA27EA">
        <w:rPr>
          <w:rFonts w:ascii="Times New Roman" w:hAnsi="Times New Roman"/>
          <w:color w:val="000000"/>
          <w:sz w:val="28"/>
          <w:szCs w:val="28"/>
        </w:rPr>
        <w:t>претензионно-</w:t>
      </w:r>
      <w:r w:rsidRPr="00EA27EA">
        <w:rPr>
          <w:rFonts w:ascii="Times New Roman" w:hAnsi="Times New Roman"/>
          <w:color w:val="000000"/>
          <w:sz w:val="28"/>
          <w:szCs w:val="28"/>
        </w:rPr>
        <w:t xml:space="preserve">исковой работы </w:t>
      </w:r>
      <w:r w:rsidR="001C6A30" w:rsidRPr="00EA27EA">
        <w:rPr>
          <w:rFonts w:ascii="Times New Roman" w:hAnsi="Times New Roman"/>
          <w:color w:val="000000"/>
          <w:sz w:val="28"/>
          <w:szCs w:val="28"/>
        </w:rPr>
        <w:t xml:space="preserve">направлено </w:t>
      </w:r>
      <w:r w:rsidRPr="00EA27EA">
        <w:rPr>
          <w:rFonts w:ascii="Times New Roman" w:hAnsi="Times New Roman"/>
          <w:color w:val="000000"/>
          <w:sz w:val="28"/>
          <w:szCs w:val="28"/>
        </w:rPr>
        <w:t>в</w:t>
      </w:r>
      <w:r w:rsidR="00D455B2" w:rsidRPr="00EA27EA">
        <w:rPr>
          <w:rFonts w:ascii="Times New Roman" w:hAnsi="Times New Roman"/>
          <w:color w:val="000000"/>
          <w:sz w:val="28"/>
          <w:szCs w:val="28"/>
        </w:rPr>
        <w:t> </w:t>
      </w:r>
      <w:r w:rsidRPr="00EA27EA">
        <w:rPr>
          <w:rFonts w:ascii="Times New Roman" w:hAnsi="Times New Roman"/>
          <w:color w:val="000000"/>
          <w:sz w:val="28"/>
          <w:szCs w:val="28"/>
        </w:rPr>
        <w:t>адрес арендаторов</w:t>
      </w:r>
      <w:r w:rsidR="00D455B2" w:rsidRPr="00EA27EA">
        <w:rPr>
          <w:rFonts w:ascii="Times New Roman" w:hAnsi="Times New Roman"/>
          <w:color w:val="000000"/>
          <w:sz w:val="28"/>
          <w:szCs w:val="28"/>
        </w:rPr>
        <w:t>-должников</w:t>
      </w:r>
      <w:r w:rsidRPr="00EA27EA">
        <w:rPr>
          <w:rFonts w:ascii="Times New Roman" w:hAnsi="Times New Roman"/>
          <w:color w:val="000000"/>
          <w:sz w:val="28"/>
          <w:szCs w:val="28"/>
        </w:rPr>
        <w:t xml:space="preserve"> земе</w:t>
      </w:r>
      <w:r w:rsidR="001C6A30" w:rsidRPr="00EA27EA">
        <w:rPr>
          <w:rFonts w:ascii="Times New Roman" w:hAnsi="Times New Roman"/>
          <w:color w:val="000000"/>
          <w:sz w:val="28"/>
          <w:szCs w:val="28"/>
        </w:rPr>
        <w:t>льных участков</w:t>
      </w:r>
      <w:r w:rsidR="00A21E35" w:rsidRPr="00EA27EA">
        <w:rPr>
          <w:rFonts w:ascii="Times New Roman" w:hAnsi="Times New Roman"/>
          <w:color w:val="000000"/>
          <w:sz w:val="28"/>
          <w:szCs w:val="28"/>
        </w:rPr>
        <w:t xml:space="preserve"> </w:t>
      </w:r>
      <w:r w:rsidR="00A47BA8" w:rsidRPr="00EA27EA">
        <w:rPr>
          <w:rFonts w:ascii="Times New Roman" w:hAnsi="Times New Roman"/>
          <w:color w:val="000000"/>
          <w:sz w:val="28"/>
          <w:szCs w:val="28"/>
        </w:rPr>
        <w:t>25</w:t>
      </w:r>
      <w:r w:rsidR="009E0189" w:rsidRPr="00EA27EA">
        <w:rPr>
          <w:rFonts w:ascii="Times New Roman" w:hAnsi="Times New Roman"/>
          <w:color w:val="000000"/>
          <w:sz w:val="28"/>
          <w:szCs w:val="28"/>
        </w:rPr>
        <w:t>0</w:t>
      </w:r>
      <w:r w:rsidR="001C6A30" w:rsidRPr="00EA27EA">
        <w:rPr>
          <w:rFonts w:ascii="Times New Roman" w:hAnsi="Times New Roman"/>
          <w:color w:val="000000"/>
          <w:sz w:val="28"/>
          <w:szCs w:val="28"/>
        </w:rPr>
        <w:t xml:space="preserve"> </w:t>
      </w:r>
      <w:r w:rsidR="002A552B" w:rsidRPr="00EA27EA">
        <w:rPr>
          <w:rFonts w:ascii="Times New Roman" w:hAnsi="Times New Roman"/>
          <w:color w:val="000000"/>
          <w:sz w:val="28"/>
          <w:szCs w:val="28"/>
        </w:rPr>
        <w:t>п</w:t>
      </w:r>
      <w:r w:rsidR="001C6A30" w:rsidRPr="00EA27EA">
        <w:rPr>
          <w:rFonts w:ascii="Times New Roman" w:hAnsi="Times New Roman"/>
          <w:color w:val="000000"/>
          <w:sz w:val="28"/>
          <w:szCs w:val="28"/>
        </w:rPr>
        <w:t>ретензи</w:t>
      </w:r>
      <w:r w:rsidR="002A552B" w:rsidRPr="00EA27EA">
        <w:rPr>
          <w:rFonts w:ascii="Times New Roman" w:hAnsi="Times New Roman"/>
          <w:color w:val="000000"/>
          <w:sz w:val="28"/>
          <w:szCs w:val="28"/>
        </w:rPr>
        <w:t>й</w:t>
      </w:r>
      <w:r w:rsidR="001C6A30" w:rsidRPr="00EA27EA">
        <w:rPr>
          <w:rFonts w:ascii="Times New Roman" w:hAnsi="Times New Roman"/>
          <w:color w:val="000000"/>
          <w:sz w:val="28"/>
          <w:szCs w:val="28"/>
        </w:rPr>
        <w:t xml:space="preserve"> </w:t>
      </w:r>
      <w:r w:rsidRPr="00EA27EA">
        <w:rPr>
          <w:rFonts w:ascii="Times New Roman" w:hAnsi="Times New Roman"/>
          <w:color w:val="000000"/>
          <w:sz w:val="28"/>
          <w:szCs w:val="28"/>
        </w:rPr>
        <w:t>на общ</w:t>
      </w:r>
      <w:r w:rsidR="00E538B6" w:rsidRPr="00EA27EA">
        <w:rPr>
          <w:rFonts w:ascii="Times New Roman" w:hAnsi="Times New Roman"/>
          <w:color w:val="000000"/>
          <w:sz w:val="28"/>
          <w:szCs w:val="28"/>
        </w:rPr>
        <w:t>ую сумму</w:t>
      </w:r>
      <w:r w:rsidR="00D455B2" w:rsidRPr="00EA27EA">
        <w:rPr>
          <w:rFonts w:ascii="Times New Roman" w:hAnsi="Times New Roman"/>
          <w:color w:val="000000"/>
          <w:sz w:val="28"/>
          <w:szCs w:val="28"/>
        </w:rPr>
        <w:t xml:space="preserve"> </w:t>
      </w:r>
      <w:r w:rsidR="00A47BA8" w:rsidRPr="00EA27EA">
        <w:rPr>
          <w:rFonts w:ascii="Times New Roman" w:hAnsi="Times New Roman"/>
          <w:color w:val="000000"/>
          <w:sz w:val="28"/>
          <w:szCs w:val="28"/>
        </w:rPr>
        <w:t>5,2</w:t>
      </w:r>
      <w:r w:rsidR="00E538B6" w:rsidRPr="00EA27EA">
        <w:rPr>
          <w:rFonts w:ascii="Times New Roman" w:hAnsi="Times New Roman"/>
          <w:color w:val="000000"/>
          <w:sz w:val="28"/>
          <w:szCs w:val="28"/>
        </w:rPr>
        <w:t> млн. </w:t>
      </w:r>
      <w:r w:rsidR="001C6A30" w:rsidRPr="00EA27EA">
        <w:rPr>
          <w:rFonts w:ascii="Times New Roman" w:hAnsi="Times New Roman"/>
          <w:color w:val="000000"/>
          <w:sz w:val="28"/>
          <w:szCs w:val="28"/>
        </w:rPr>
        <w:t xml:space="preserve">рублей и </w:t>
      </w:r>
      <w:r w:rsidR="00A21E35" w:rsidRPr="00EA27EA">
        <w:rPr>
          <w:rFonts w:ascii="Times New Roman" w:hAnsi="Times New Roman"/>
          <w:color w:val="000000"/>
          <w:sz w:val="28"/>
          <w:szCs w:val="28"/>
        </w:rPr>
        <w:t>15</w:t>
      </w:r>
      <w:r w:rsidR="00A47BA8" w:rsidRPr="00EA27EA">
        <w:rPr>
          <w:rFonts w:ascii="Times New Roman" w:hAnsi="Times New Roman"/>
          <w:color w:val="000000"/>
          <w:sz w:val="28"/>
          <w:szCs w:val="28"/>
        </w:rPr>
        <w:t>0</w:t>
      </w:r>
      <w:r w:rsidR="00A21E35" w:rsidRPr="00EA27EA">
        <w:rPr>
          <w:rFonts w:ascii="Times New Roman" w:hAnsi="Times New Roman"/>
          <w:color w:val="000000"/>
          <w:sz w:val="28"/>
          <w:szCs w:val="28"/>
        </w:rPr>
        <w:t xml:space="preserve"> </w:t>
      </w:r>
      <w:r w:rsidR="001C6A30" w:rsidRPr="00EA27EA">
        <w:rPr>
          <w:rFonts w:ascii="Times New Roman" w:hAnsi="Times New Roman"/>
          <w:color w:val="000000"/>
          <w:sz w:val="28"/>
          <w:szCs w:val="28"/>
        </w:rPr>
        <w:t>иск</w:t>
      </w:r>
      <w:r w:rsidR="00D455B2" w:rsidRPr="00EA27EA">
        <w:rPr>
          <w:rFonts w:ascii="Times New Roman" w:hAnsi="Times New Roman"/>
          <w:color w:val="000000"/>
          <w:sz w:val="28"/>
          <w:szCs w:val="28"/>
        </w:rPr>
        <w:t>ов</w:t>
      </w:r>
      <w:r w:rsidR="001C6A30" w:rsidRPr="00EA27EA">
        <w:rPr>
          <w:rFonts w:ascii="Times New Roman" w:hAnsi="Times New Roman"/>
          <w:color w:val="000000"/>
          <w:sz w:val="28"/>
          <w:szCs w:val="28"/>
        </w:rPr>
        <w:t xml:space="preserve"> на общую</w:t>
      </w:r>
      <w:r w:rsidRPr="00EA27EA">
        <w:rPr>
          <w:rFonts w:ascii="Times New Roman" w:hAnsi="Times New Roman"/>
          <w:color w:val="000000"/>
          <w:sz w:val="28"/>
          <w:szCs w:val="28"/>
        </w:rPr>
        <w:t xml:space="preserve"> сумму </w:t>
      </w:r>
      <w:r w:rsidR="00A47BA8" w:rsidRPr="00EA27EA">
        <w:rPr>
          <w:rFonts w:ascii="Times New Roman" w:hAnsi="Times New Roman"/>
          <w:color w:val="000000"/>
          <w:sz w:val="28"/>
          <w:szCs w:val="28"/>
        </w:rPr>
        <w:t>5,8</w:t>
      </w:r>
      <w:r w:rsidR="0054098D" w:rsidRPr="00EA27EA">
        <w:rPr>
          <w:rFonts w:ascii="Times New Roman" w:hAnsi="Times New Roman"/>
          <w:color w:val="000000"/>
          <w:sz w:val="28"/>
          <w:szCs w:val="28"/>
        </w:rPr>
        <w:t> млн</w:t>
      </w:r>
      <w:r w:rsidRPr="00EA27EA">
        <w:rPr>
          <w:rFonts w:ascii="Times New Roman" w:hAnsi="Times New Roman"/>
          <w:color w:val="000000"/>
          <w:sz w:val="28"/>
          <w:szCs w:val="28"/>
        </w:rPr>
        <w:t>.</w:t>
      </w:r>
      <w:r w:rsidR="0054098D" w:rsidRPr="00EA27EA">
        <w:rPr>
          <w:rFonts w:ascii="Times New Roman" w:hAnsi="Times New Roman"/>
          <w:color w:val="000000"/>
          <w:sz w:val="28"/>
          <w:szCs w:val="28"/>
        </w:rPr>
        <w:t> </w:t>
      </w:r>
      <w:r w:rsidRPr="00EA27EA">
        <w:rPr>
          <w:rFonts w:ascii="Times New Roman" w:hAnsi="Times New Roman"/>
          <w:color w:val="000000"/>
          <w:sz w:val="28"/>
          <w:szCs w:val="28"/>
        </w:rPr>
        <w:t>руб</w:t>
      </w:r>
      <w:r w:rsidR="0054098D" w:rsidRPr="00EA27EA">
        <w:rPr>
          <w:rFonts w:ascii="Times New Roman" w:hAnsi="Times New Roman"/>
          <w:color w:val="000000"/>
          <w:sz w:val="28"/>
          <w:szCs w:val="28"/>
        </w:rPr>
        <w:t>лей</w:t>
      </w:r>
      <w:r w:rsidRPr="00EA27EA">
        <w:rPr>
          <w:rFonts w:ascii="Times New Roman" w:hAnsi="Times New Roman"/>
          <w:color w:val="000000"/>
          <w:sz w:val="28"/>
          <w:szCs w:val="28"/>
        </w:rPr>
        <w:t>.</w:t>
      </w:r>
    </w:p>
    <w:p w:rsidR="00A47BA8" w:rsidRPr="00EA27EA" w:rsidRDefault="00A47BA8" w:rsidP="00A47BA8">
      <w:pPr>
        <w:ind w:firstLine="709"/>
        <w:jc w:val="both"/>
        <w:rPr>
          <w:rFonts w:ascii="Times New Roman" w:hAnsi="Times New Roman"/>
          <w:color w:val="000000"/>
          <w:sz w:val="28"/>
          <w:szCs w:val="28"/>
        </w:rPr>
      </w:pPr>
      <w:r w:rsidRPr="00EA27EA">
        <w:rPr>
          <w:rFonts w:ascii="Times New Roman" w:hAnsi="Times New Roman"/>
          <w:color w:val="000000"/>
          <w:sz w:val="28"/>
          <w:szCs w:val="28"/>
        </w:rPr>
        <w:lastRenderedPageBreak/>
        <w:t>В 2023 году на территории ЗАТО Железногорск с привлечением средств федерального и краевого бюджетов проведены комплексные кадастровые работы (далее – ККР). Всего на проведение ККР на территории ЗАТО Железногорск было затрачено 4 812,2 тыс. рублей.</w:t>
      </w:r>
    </w:p>
    <w:p w:rsidR="00A47BA8" w:rsidRPr="00EA27EA" w:rsidRDefault="00A47BA8" w:rsidP="00A47BA8">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Целью проведения ККР является </w:t>
      </w:r>
      <w:r w:rsidR="00773394" w:rsidRPr="00EA27EA">
        <w:rPr>
          <w:rFonts w:ascii="Times New Roman" w:hAnsi="Times New Roman"/>
          <w:color w:val="000000"/>
          <w:sz w:val="28"/>
          <w:szCs w:val="28"/>
        </w:rPr>
        <w:t>наполнение Единого государственного реестра недвижимости (далее – ЕГРН) сведениями об </w:t>
      </w:r>
      <w:r w:rsidRPr="00EA27EA">
        <w:rPr>
          <w:rFonts w:ascii="Times New Roman" w:hAnsi="Times New Roman"/>
          <w:color w:val="000000"/>
          <w:sz w:val="28"/>
          <w:szCs w:val="28"/>
        </w:rPr>
        <w:t>объектах недвижимости путем уточнения местоположения границ земельных участков, установления (уточнения) местоположения на</w:t>
      </w:r>
      <w:r w:rsidR="00773394" w:rsidRPr="00EA27EA">
        <w:rPr>
          <w:rFonts w:ascii="Times New Roman" w:hAnsi="Times New Roman"/>
          <w:color w:val="000000"/>
          <w:sz w:val="28"/>
          <w:szCs w:val="28"/>
        </w:rPr>
        <w:t> </w:t>
      </w:r>
      <w:r w:rsidRPr="00EA27EA">
        <w:rPr>
          <w:rFonts w:ascii="Times New Roman" w:hAnsi="Times New Roman"/>
          <w:color w:val="000000"/>
          <w:sz w:val="28"/>
          <w:szCs w:val="28"/>
        </w:rPr>
        <w:t xml:space="preserve">земельных участках зданий, сооружений, объектов незавершенного строительства, а также исправления </w:t>
      </w:r>
      <w:r w:rsidR="00773394" w:rsidRPr="00EA27EA">
        <w:rPr>
          <w:rFonts w:ascii="Times New Roman" w:hAnsi="Times New Roman"/>
          <w:color w:val="000000"/>
          <w:sz w:val="28"/>
          <w:szCs w:val="28"/>
        </w:rPr>
        <w:t>реестровых ошибок в сведениях о </w:t>
      </w:r>
      <w:r w:rsidRPr="00EA27EA">
        <w:rPr>
          <w:rFonts w:ascii="Times New Roman" w:hAnsi="Times New Roman"/>
          <w:color w:val="000000"/>
          <w:sz w:val="28"/>
          <w:szCs w:val="28"/>
        </w:rPr>
        <w:t>местоположении границ объектов недвижимости.</w:t>
      </w:r>
    </w:p>
    <w:p w:rsidR="00A47BA8" w:rsidRPr="00EA27EA" w:rsidRDefault="00A47BA8" w:rsidP="00773394">
      <w:pPr>
        <w:ind w:firstLine="709"/>
        <w:jc w:val="both"/>
        <w:rPr>
          <w:rFonts w:ascii="Times New Roman" w:hAnsi="Times New Roman"/>
          <w:color w:val="000000"/>
          <w:sz w:val="28"/>
          <w:szCs w:val="28"/>
        </w:rPr>
      </w:pPr>
      <w:r w:rsidRPr="00EA27EA">
        <w:rPr>
          <w:rFonts w:ascii="Times New Roman" w:hAnsi="Times New Roman"/>
          <w:color w:val="000000"/>
          <w:sz w:val="28"/>
          <w:szCs w:val="28"/>
        </w:rPr>
        <w:t>ККР проводились в границах 4 кадастровых кварталов.</w:t>
      </w:r>
      <w:r w:rsidR="00773394" w:rsidRPr="00EA27EA">
        <w:rPr>
          <w:rFonts w:ascii="Times New Roman" w:hAnsi="Times New Roman"/>
          <w:color w:val="000000"/>
          <w:sz w:val="28"/>
          <w:szCs w:val="28"/>
        </w:rPr>
        <w:t xml:space="preserve"> </w:t>
      </w:r>
      <w:r w:rsidRPr="00EA27EA">
        <w:rPr>
          <w:rFonts w:ascii="Times New Roman" w:hAnsi="Times New Roman"/>
          <w:color w:val="000000"/>
          <w:sz w:val="28"/>
          <w:szCs w:val="28"/>
        </w:rPr>
        <w:t xml:space="preserve">Большая часть объектов, в отношении которых проводились ККР – </w:t>
      </w:r>
      <w:r w:rsidR="00773394" w:rsidRPr="00EA27EA">
        <w:rPr>
          <w:rFonts w:ascii="Times New Roman" w:hAnsi="Times New Roman"/>
          <w:color w:val="000000"/>
          <w:sz w:val="28"/>
          <w:szCs w:val="28"/>
        </w:rPr>
        <w:t xml:space="preserve">это </w:t>
      </w:r>
      <w:r w:rsidRPr="00EA27EA">
        <w:rPr>
          <w:rFonts w:ascii="Times New Roman" w:hAnsi="Times New Roman"/>
          <w:color w:val="000000"/>
          <w:sz w:val="28"/>
          <w:szCs w:val="28"/>
        </w:rPr>
        <w:t>частные гаражи, расположенные на территории</w:t>
      </w:r>
      <w:r w:rsidR="00773394" w:rsidRPr="00EA27EA">
        <w:rPr>
          <w:rFonts w:ascii="Times New Roman" w:hAnsi="Times New Roman"/>
          <w:color w:val="000000"/>
          <w:sz w:val="28"/>
          <w:szCs w:val="28"/>
        </w:rPr>
        <w:t xml:space="preserve"> </w:t>
      </w:r>
      <w:r w:rsidRPr="00EA27EA">
        <w:rPr>
          <w:rFonts w:ascii="Times New Roman" w:hAnsi="Times New Roman"/>
          <w:color w:val="000000"/>
          <w:sz w:val="28"/>
          <w:szCs w:val="28"/>
        </w:rPr>
        <w:t>55 гаражных кооперативов.</w:t>
      </w:r>
    </w:p>
    <w:p w:rsidR="00A47BA8" w:rsidRPr="00EA27EA" w:rsidRDefault="00A47BA8" w:rsidP="00773394">
      <w:pPr>
        <w:ind w:firstLine="709"/>
        <w:jc w:val="both"/>
        <w:rPr>
          <w:rFonts w:ascii="Times New Roman" w:hAnsi="Times New Roman"/>
          <w:color w:val="000000"/>
          <w:sz w:val="28"/>
          <w:szCs w:val="28"/>
        </w:rPr>
      </w:pPr>
      <w:r w:rsidRPr="00EA27EA">
        <w:rPr>
          <w:rFonts w:ascii="Times New Roman" w:hAnsi="Times New Roman"/>
          <w:color w:val="000000"/>
          <w:sz w:val="28"/>
          <w:szCs w:val="28"/>
        </w:rPr>
        <w:t>По результатам комплексных кадастровых работ в ЕГРН были внесены сведения в отношении 9 438 объектов недвижимости</w:t>
      </w:r>
      <w:r w:rsidR="00773394" w:rsidRPr="00EA27EA">
        <w:rPr>
          <w:rFonts w:ascii="Times New Roman" w:hAnsi="Times New Roman"/>
          <w:color w:val="000000"/>
          <w:sz w:val="28"/>
          <w:szCs w:val="28"/>
        </w:rPr>
        <w:t xml:space="preserve">, </w:t>
      </w:r>
      <w:r w:rsidRPr="00EA27EA">
        <w:rPr>
          <w:rFonts w:ascii="Times New Roman" w:hAnsi="Times New Roman"/>
          <w:color w:val="000000"/>
          <w:sz w:val="28"/>
          <w:szCs w:val="28"/>
        </w:rPr>
        <w:t>в том числе 3</w:t>
      </w:r>
      <w:r w:rsidR="00773394" w:rsidRPr="00EA27EA">
        <w:rPr>
          <w:rFonts w:ascii="Times New Roman" w:hAnsi="Times New Roman"/>
          <w:color w:val="000000"/>
          <w:sz w:val="28"/>
          <w:szCs w:val="28"/>
        </w:rPr>
        <w:t> </w:t>
      </w:r>
      <w:r w:rsidRPr="00EA27EA">
        <w:rPr>
          <w:rFonts w:ascii="Times New Roman" w:hAnsi="Times New Roman"/>
          <w:color w:val="000000"/>
          <w:sz w:val="28"/>
          <w:szCs w:val="28"/>
        </w:rPr>
        <w:t>427</w:t>
      </w:r>
      <w:r w:rsidR="00773394" w:rsidRPr="00EA27EA">
        <w:rPr>
          <w:rFonts w:ascii="Times New Roman" w:hAnsi="Times New Roman"/>
          <w:color w:val="000000"/>
          <w:sz w:val="28"/>
          <w:szCs w:val="28"/>
        </w:rPr>
        <w:t> </w:t>
      </w:r>
      <w:r w:rsidRPr="00EA27EA">
        <w:rPr>
          <w:rFonts w:ascii="Times New Roman" w:hAnsi="Times New Roman"/>
          <w:color w:val="000000"/>
          <w:sz w:val="28"/>
          <w:szCs w:val="28"/>
        </w:rPr>
        <w:t>земельных участков и 6 011 – объектов капитального строительства.</w:t>
      </w:r>
    </w:p>
    <w:p w:rsidR="00A47BA8" w:rsidRPr="00EA27EA" w:rsidRDefault="00A47BA8" w:rsidP="00773394">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Поскольку ККР выполнялись за счет </w:t>
      </w:r>
      <w:r w:rsidR="00773394" w:rsidRPr="00EA27EA">
        <w:rPr>
          <w:rFonts w:ascii="Times New Roman" w:hAnsi="Times New Roman"/>
          <w:color w:val="000000"/>
          <w:sz w:val="28"/>
          <w:szCs w:val="28"/>
        </w:rPr>
        <w:t xml:space="preserve">бюджетных </w:t>
      </w:r>
      <w:r w:rsidRPr="00EA27EA">
        <w:rPr>
          <w:rFonts w:ascii="Times New Roman" w:hAnsi="Times New Roman"/>
          <w:color w:val="000000"/>
          <w:sz w:val="28"/>
          <w:szCs w:val="28"/>
        </w:rPr>
        <w:t xml:space="preserve">средств, гражданам не нужно нести расходы для проведения межевания своих земельных участков. Внесенные в ЕГРН сведения </w:t>
      </w:r>
      <w:r w:rsidR="00773394" w:rsidRPr="00EA27EA">
        <w:rPr>
          <w:rFonts w:ascii="Times New Roman" w:hAnsi="Times New Roman"/>
          <w:color w:val="000000"/>
          <w:sz w:val="28"/>
          <w:szCs w:val="28"/>
        </w:rPr>
        <w:t>позволят впоследствии вовлечь в </w:t>
      </w:r>
      <w:r w:rsidRPr="00EA27EA">
        <w:rPr>
          <w:rFonts w:ascii="Times New Roman" w:hAnsi="Times New Roman"/>
          <w:color w:val="000000"/>
          <w:sz w:val="28"/>
          <w:szCs w:val="28"/>
        </w:rPr>
        <w:t>оборот земельные участки и оформить на них гражданам свои права.</w:t>
      </w:r>
    </w:p>
    <w:p w:rsidR="00A21E35" w:rsidRPr="00EA27EA" w:rsidRDefault="00A21E35"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С 01.09.2021 вступил в силу Федеральный закон от 05.04.2021 № 79-ФЗ «О внесении изменений в отдельные законодательные акты Российской Федерации» и начала действовать «гаражная амнистия». Такие изменения в</w:t>
      </w:r>
      <w:r w:rsidR="00E341DD" w:rsidRPr="00EA27EA">
        <w:rPr>
          <w:rFonts w:ascii="Times New Roman" w:hAnsi="Times New Roman"/>
          <w:color w:val="000000"/>
          <w:sz w:val="28"/>
          <w:szCs w:val="28"/>
        </w:rPr>
        <w:t> </w:t>
      </w:r>
      <w:r w:rsidRPr="00EA27EA">
        <w:rPr>
          <w:rFonts w:ascii="Times New Roman" w:hAnsi="Times New Roman"/>
          <w:color w:val="000000"/>
          <w:sz w:val="28"/>
          <w:szCs w:val="28"/>
        </w:rPr>
        <w:t>действующе</w:t>
      </w:r>
      <w:r w:rsidR="00E341DD" w:rsidRPr="00EA27EA">
        <w:rPr>
          <w:rFonts w:ascii="Times New Roman" w:hAnsi="Times New Roman"/>
          <w:color w:val="000000"/>
          <w:sz w:val="28"/>
          <w:szCs w:val="28"/>
        </w:rPr>
        <w:t>м</w:t>
      </w:r>
      <w:r w:rsidRPr="00EA27EA">
        <w:rPr>
          <w:rFonts w:ascii="Times New Roman" w:hAnsi="Times New Roman"/>
          <w:color w:val="000000"/>
          <w:sz w:val="28"/>
          <w:szCs w:val="28"/>
        </w:rPr>
        <w:t xml:space="preserve"> законодательств</w:t>
      </w:r>
      <w:r w:rsidR="00E341DD" w:rsidRPr="00EA27EA">
        <w:rPr>
          <w:rFonts w:ascii="Times New Roman" w:hAnsi="Times New Roman"/>
          <w:color w:val="000000"/>
          <w:sz w:val="28"/>
          <w:szCs w:val="28"/>
        </w:rPr>
        <w:t>е</w:t>
      </w:r>
      <w:r w:rsidRPr="00EA27EA">
        <w:rPr>
          <w:rFonts w:ascii="Times New Roman" w:hAnsi="Times New Roman"/>
          <w:color w:val="000000"/>
          <w:sz w:val="28"/>
          <w:szCs w:val="28"/>
        </w:rPr>
        <w:t xml:space="preserve"> дают право гражданам в течение пяти лет, до 1 сентября 2026 года, оформить п</w:t>
      </w:r>
      <w:r w:rsidR="00E341DD" w:rsidRPr="00EA27EA">
        <w:rPr>
          <w:rFonts w:ascii="Times New Roman" w:hAnsi="Times New Roman"/>
          <w:color w:val="000000"/>
          <w:sz w:val="28"/>
          <w:szCs w:val="28"/>
        </w:rPr>
        <w:t>рава на индивидуальные гаражи и </w:t>
      </w:r>
      <w:r w:rsidRPr="00EA27EA">
        <w:rPr>
          <w:rFonts w:ascii="Times New Roman" w:hAnsi="Times New Roman"/>
          <w:color w:val="000000"/>
          <w:sz w:val="28"/>
          <w:szCs w:val="28"/>
        </w:rPr>
        <w:t>участки под ними по упрощенной схеме, при условии, что гаражи построены до 30.12.2004 года.</w:t>
      </w:r>
    </w:p>
    <w:p w:rsidR="00A21E35" w:rsidRPr="00EA27EA" w:rsidRDefault="00A21E35"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w:t>
      </w:r>
      <w:r w:rsidR="00E341DD" w:rsidRPr="00EA27EA">
        <w:rPr>
          <w:rFonts w:ascii="Times New Roman" w:hAnsi="Times New Roman"/>
          <w:color w:val="000000"/>
          <w:sz w:val="28"/>
          <w:szCs w:val="28"/>
        </w:rPr>
        <w:t>202</w:t>
      </w:r>
      <w:r w:rsidR="00773394" w:rsidRPr="00EA27EA">
        <w:rPr>
          <w:rFonts w:ascii="Times New Roman" w:hAnsi="Times New Roman"/>
          <w:color w:val="000000"/>
          <w:sz w:val="28"/>
          <w:szCs w:val="28"/>
        </w:rPr>
        <w:t>3</w:t>
      </w:r>
      <w:r w:rsidR="00E341DD" w:rsidRPr="00EA27EA">
        <w:rPr>
          <w:rFonts w:ascii="Times New Roman" w:hAnsi="Times New Roman"/>
          <w:color w:val="000000"/>
          <w:sz w:val="28"/>
          <w:szCs w:val="28"/>
        </w:rPr>
        <w:t xml:space="preserve"> году </w:t>
      </w:r>
      <w:r w:rsidR="00773394" w:rsidRPr="00EA27EA">
        <w:rPr>
          <w:rFonts w:ascii="Times New Roman" w:hAnsi="Times New Roman"/>
          <w:color w:val="000000"/>
          <w:sz w:val="28"/>
          <w:szCs w:val="28"/>
        </w:rPr>
        <w:t xml:space="preserve">97 </w:t>
      </w:r>
      <w:r w:rsidRPr="00EA27EA">
        <w:rPr>
          <w:rFonts w:ascii="Times New Roman" w:hAnsi="Times New Roman"/>
          <w:color w:val="000000"/>
          <w:sz w:val="28"/>
          <w:szCs w:val="28"/>
        </w:rPr>
        <w:t>граждан смогли воспользоваться «гаражной амнистией» для оформления своих прав.</w:t>
      </w:r>
      <w:r w:rsidR="00E341DD" w:rsidRPr="00EA27EA">
        <w:rPr>
          <w:rFonts w:ascii="Times New Roman" w:hAnsi="Times New Roman"/>
          <w:color w:val="000000"/>
          <w:sz w:val="28"/>
          <w:szCs w:val="28"/>
        </w:rPr>
        <w:t xml:space="preserve"> </w:t>
      </w:r>
      <w:r w:rsidR="00773394" w:rsidRPr="00EA27EA">
        <w:rPr>
          <w:rFonts w:ascii="Times New Roman" w:hAnsi="Times New Roman"/>
          <w:color w:val="000000"/>
          <w:sz w:val="28"/>
          <w:szCs w:val="28"/>
        </w:rPr>
        <w:t>Ранее это было возможно только посредством судебных процедур, долгих и финансово-затратных</w:t>
      </w:r>
      <w:r w:rsidR="00E341DD" w:rsidRPr="00EA27EA">
        <w:rPr>
          <w:rFonts w:ascii="Times New Roman" w:hAnsi="Times New Roman"/>
          <w:color w:val="000000"/>
          <w:sz w:val="28"/>
          <w:szCs w:val="28"/>
        </w:rPr>
        <w:t>.</w:t>
      </w:r>
    </w:p>
    <w:p w:rsidR="00A21E35" w:rsidRPr="00EA27EA" w:rsidRDefault="00A21E35"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Также в 202</w:t>
      </w:r>
      <w:r w:rsidR="00773394" w:rsidRPr="00EA27EA">
        <w:rPr>
          <w:rFonts w:ascii="Times New Roman" w:hAnsi="Times New Roman"/>
          <w:color w:val="000000"/>
          <w:sz w:val="28"/>
          <w:szCs w:val="28"/>
        </w:rPr>
        <w:t>3</w:t>
      </w:r>
      <w:r w:rsidR="000E3319" w:rsidRPr="00EA27EA">
        <w:rPr>
          <w:rFonts w:ascii="Times New Roman" w:hAnsi="Times New Roman"/>
          <w:color w:val="000000"/>
          <w:sz w:val="28"/>
          <w:szCs w:val="28"/>
        </w:rPr>
        <w:t xml:space="preserve"> году</w:t>
      </w:r>
      <w:r w:rsidRPr="00EA27EA">
        <w:rPr>
          <w:rFonts w:ascii="Times New Roman" w:hAnsi="Times New Roman"/>
          <w:color w:val="000000"/>
          <w:sz w:val="28"/>
          <w:szCs w:val="28"/>
        </w:rPr>
        <w:t xml:space="preserve"> во исполнение Федерального закона от 30.12.2020 № 518-ФЗ «О внесении изменений в отдельные законодательные акты Российской Федерации» Администрацией ЗАТО г. Железногорск провод</w:t>
      </w:r>
      <w:r w:rsidR="000E3319" w:rsidRPr="00EA27EA">
        <w:rPr>
          <w:rFonts w:ascii="Times New Roman" w:hAnsi="Times New Roman"/>
          <w:color w:val="000000"/>
          <w:sz w:val="28"/>
          <w:szCs w:val="28"/>
        </w:rPr>
        <w:t>ились</w:t>
      </w:r>
      <w:r w:rsidRPr="00EA27EA">
        <w:rPr>
          <w:rFonts w:ascii="Times New Roman" w:hAnsi="Times New Roman"/>
          <w:color w:val="000000"/>
          <w:sz w:val="28"/>
          <w:szCs w:val="28"/>
        </w:rPr>
        <w:t xml:space="preserve"> мероприятия по выявлению правообладателей ранее учтенных объектов недвижимости, принятию решений о выявленных правообладателях ранее учтенных объектов недвижимости и направлению сведений о них в</w:t>
      </w:r>
      <w:r w:rsidR="000E3319" w:rsidRPr="00EA27EA">
        <w:rPr>
          <w:rFonts w:ascii="Times New Roman" w:hAnsi="Times New Roman"/>
          <w:color w:val="000000"/>
          <w:sz w:val="28"/>
          <w:szCs w:val="28"/>
        </w:rPr>
        <w:t> </w:t>
      </w:r>
      <w:r w:rsidRPr="00EA27EA">
        <w:rPr>
          <w:rFonts w:ascii="Times New Roman" w:hAnsi="Times New Roman"/>
          <w:color w:val="000000"/>
          <w:sz w:val="28"/>
          <w:szCs w:val="28"/>
        </w:rPr>
        <w:t>ЕГРН. К ранее учтенным объектам недвижимости относятся объекты, права на которые возникли до 31 января 1998 года (то есть до вступления в силу Федерального закона от 21.07.1997 № 122-Ф</w:t>
      </w:r>
      <w:r w:rsidR="00773394" w:rsidRPr="00EA27EA">
        <w:rPr>
          <w:rFonts w:ascii="Times New Roman" w:hAnsi="Times New Roman"/>
          <w:color w:val="000000"/>
          <w:sz w:val="28"/>
          <w:szCs w:val="28"/>
        </w:rPr>
        <w:t>З), а также иные приравненные к </w:t>
      </w:r>
      <w:r w:rsidRPr="00EA27EA">
        <w:rPr>
          <w:rFonts w:ascii="Times New Roman" w:hAnsi="Times New Roman"/>
          <w:color w:val="000000"/>
          <w:sz w:val="28"/>
          <w:szCs w:val="28"/>
        </w:rPr>
        <w:t>ним объекты недвижимости, права на которые гражданами или организациями не были зарегистрированы в ЕГРН.</w:t>
      </w:r>
    </w:p>
    <w:p w:rsidR="00A21E35" w:rsidRPr="00EA27EA" w:rsidRDefault="00A21E35"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На территории ЗАТО Железногорск к таким объектам в основном относятся индивидуальные гаражи, индивидуальные жилые дома, садовые дома и земельные участки под ними.</w:t>
      </w:r>
    </w:p>
    <w:p w:rsidR="00773394" w:rsidRPr="00EA27EA" w:rsidRDefault="00773394" w:rsidP="00773394">
      <w:pPr>
        <w:ind w:firstLine="709"/>
        <w:jc w:val="both"/>
        <w:rPr>
          <w:rFonts w:ascii="Times New Roman" w:hAnsi="Times New Roman"/>
          <w:color w:val="000000"/>
          <w:sz w:val="28"/>
          <w:szCs w:val="28"/>
        </w:rPr>
      </w:pPr>
      <w:r w:rsidRPr="00EA27EA">
        <w:rPr>
          <w:rFonts w:ascii="Times New Roman" w:hAnsi="Times New Roman"/>
          <w:color w:val="000000"/>
          <w:sz w:val="28"/>
          <w:szCs w:val="28"/>
        </w:rPr>
        <w:lastRenderedPageBreak/>
        <w:t xml:space="preserve">В ходе данных работ проведены обследования территорий садоводств </w:t>
      </w:r>
      <w:r w:rsidR="0038799D" w:rsidRPr="00EA27EA">
        <w:rPr>
          <w:rFonts w:ascii="Times New Roman" w:hAnsi="Times New Roman"/>
          <w:color w:val="000000"/>
          <w:sz w:val="28"/>
          <w:szCs w:val="28"/>
        </w:rPr>
        <w:t> </w:t>
      </w:r>
      <w:r w:rsidRPr="00EA27EA">
        <w:rPr>
          <w:rFonts w:ascii="Times New Roman" w:hAnsi="Times New Roman"/>
          <w:color w:val="000000"/>
          <w:sz w:val="28"/>
          <w:szCs w:val="28"/>
        </w:rPr>
        <w:t>№</w:t>
      </w:r>
      <w:r w:rsidR="0038799D" w:rsidRPr="00EA27EA">
        <w:rPr>
          <w:rFonts w:ascii="Times New Roman" w:hAnsi="Times New Roman"/>
          <w:color w:val="000000"/>
          <w:sz w:val="28"/>
          <w:szCs w:val="28"/>
        </w:rPr>
        <w:t>№ </w:t>
      </w:r>
      <w:r w:rsidRPr="00EA27EA">
        <w:rPr>
          <w:rFonts w:ascii="Times New Roman" w:hAnsi="Times New Roman"/>
          <w:color w:val="000000"/>
          <w:sz w:val="28"/>
          <w:szCs w:val="28"/>
        </w:rPr>
        <w:t>1,</w:t>
      </w:r>
      <w:r w:rsidR="0038799D" w:rsidRPr="00EA27EA">
        <w:rPr>
          <w:rFonts w:ascii="Times New Roman" w:hAnsi="Times New Roman"/>
          <w:color w:val="000000"/>
          <w:sz w:val="28"/>
          <w:szCs w:val="28"/>
        </w:rPr>
        <w:t> </w:t>
      </w:r>
      <w:r w:rsidRPr="00EA27EA">
        <w:rPr>
          <w:rFonts w:ascii="Times New Roman" w:hAnsi="Times New Roman"/>
          <w:color w:val="000000"/>
          <w:sz w:val="28"/>
          <w:szCs w:val="28"/>
        </w:rPr>
        <w:t>13/3,</w:t>
      </w:r>
      <w:r w:rsidR="0038799D" w:rsidRPr="00EA27EA">
        <w:rPr>
          <w:rFonts w:ascii="Times New Roman" w:hAnsi="Times New Roman"/>
          <w:color w:val="000000"/>
          <w:sz w:val="28"/>
          <w:szCs w:val="28"/>
        </w:rPr>
        <w:t> </w:t>
      </w:r>
      <w:r w:rsidRPr="00EA27EA">
        <w:rPr>
          <w:rFonts w:ascii="Times New Roman" w:hAnsi="Times New Roman"/>
          <w:color w:val="000000"/>
          <w:sz w:val="28"/>
          <w:szCs w:val="28"/>
        </w:rPr>
        <w:t>4,</w:t>
      </w:r>
      <w:r w:rsidR="0038799D" w:rsidRPr="00EA27EA">
        <w:rPr>
          <w:rFonts w:ascii="Times New Roman" w:hAnsi="Times New Roman"/>
          <w:color w:val="000000"/>
          <w:sz w:val="28"/>
          <w:szCs w:val="28"/>
        </w:rPr>
        <w:t> </w:t>
      </w:r>
      <w:r w:rsidRPr="00EA27EA">
        <w:rPr>
          <w:rFonts w:ascii="Times New Roman" w:hAnsi="Times New Roman"/>
          <w:color w:val="000000"/>
          <w:sz w:val="28"/>
          <w:szCs w:val="28"/>
        </w:rPr>
        <w:t>50,</w:t>
      </w:r>
      <w:r w:rsidR="0038799D" w:rsidRPr="00EA27EA">
        <w:rPr>
          <w:rFonts w:ascii="Times New Roman" w:hAnsi="Times New Roman"/>
          <w:color w:val="000000"/>
          <w:sz w:val="28"/>
          <w:szCs w:val="28"/>
        </w:rPr>
        <w:t> </w:t>
      </w:r>
      <w:r w:rsidRPr="00EA27EA">
        <w:rPr>
          <w:rFonts w:ascii="Times New Roman" w:hAnsi="Times New Roman"/>
          <w:color w:val="000000"/>
          <w:sz w:val="28"/>
          <w:szCs w:val="28"/>
        </w:rPr>
        <w:t>19,27. По результатам обследований 111 объек</w:t>
      </w:r>
      <w:r w:rsidR="0038799D" w:rsidRPr="00EA27EA">
        <w:rPr>
          <w:rFonts w:ascii="Times New Roman" w:hAnsi="Times New Roman"/>
          <w:color w:val="000000"/>
          <w:sz w:val="28"/>
          <w:szCs w:val="28"/>
        </w:rPr>
        <w:t>тов недвижимости (садовых домов</w:t>
      </w:r>
      <w:r w:rsidRPr="00EA27EA">
        <w:rPr>
          <w:rFonts w:ascii="Times New Roman" w:hAnsi="Times New Roman"/>
          <w:color w:val="000000"/>
          <w:sz w:val="28"/>
          <w:szCs w:val="28"/>
        </w:rPr>
        <w:t>) признаны отсутствующими; более 3</w:t>
      </w:r>
      <w:r w:rsidR="00D53EA0" w:rsidRPr="00EA27EA">
        <w:rPr>
          <w:rFonts w:ascii="Times New Roman" w:hAnsi="Times New Roman"/>
          <w:color w:val="000000"/>
          <w:sz w:val="28"/>
          <w:szCs w:val="28"/>
        </w:rPr>
        <w:t> 000 </w:t>
      </w:r>
      <w:r w:rsidRPr="00EA27EA">
        <w:rPr>
          <w:rFonts w:ascii="Times New Roman" w:hAnsi="Times New Roman"/>
          <w:color w:val="000000"/>
          <w:sz w:val="28"/>
          <w:szCs w:val="28"/>
        </w:rPr>
        <w:t>временных сооружений (теплицы, навесы, бани) исключены из ЕГРН, поскольку не отнесены к объектам недвижи</w:t>
      </w:r>
      <w:r w:rsidR="0038799D" w:rsidRPr="00EA27EA">
        <w:rPr>
          <w:rFonts w:ascii="Times New Roman" w:hAnsi="Times New Roman"/>
          <w:color w:val="000000"/>
          <w:sz w:val="28"/>
          <w:szCs w:val="28"/>
        </w:rPr>
        <w:t>мого имущества в соответствии с </w:t>
      </w:r>
      <w:r w:rsidRPr="00EA27EA">
        <w:rPr>
          <w:rFonts w:ascii="Times New Roman" w:hAnsi="Times New Roman"/>
          <w:color w:val="000000"/>
          <w:sz w:val="28"/>
          <w:szCs w:val="28"/>
        </w:rPr>
        <w:t>действующим законодательством; в отношении 930 объектов исключены сведения, как дублирующие. Непосредствен</w:t>
      </w:r>
      <w:r w:rsidR="0038799D" w:rsidRPr="00EA27EA">
        <w:rPr>
          <w:rFonts w:ascii="Times New Roman" w:hAnsi="Times New Roman"/>
          <w:color w:val="000000"/>
          <w:sz w:val="28"/>
          <w:szCs w:val="28"/>
        </w:rPr>
        <w:t>но на конец 2023 года внесено в </w:t>
      </w:r>
      <w:r w:rsidRPr="00EA27EA">
        <w:rPr>
          <w:rFonts w:ascii="Times New Roman" w:hAnsi="Times New Roman"/>
          <w:color w:val="000000"/>
          <w:sz w:val="28"/>
          <w:szCs w:val="28"/>
        </w:rPr>
        <w:t>ЕГРН выявленных объектов в количестве 190 ед</w:t>
      </w:r>
      <w:r w:rsidR="0038799D" w:rsidRPr="00EA27EA">
        <w:rPr>
          <w:rFonts w:ascii="Times New Roman" w:hAnsi="Times New Roman"/>
          <w:color w:val="000000"/>
          <w:sz w:val="28"/>
          <w:szCs w:val="28"/>
        </w:rPr>
        <w:t>и</w:t>
      </w:r>
      <w:r w:rsidRPr="00EA27EA">
        <w:rPr>
          <w:rFonts w:ascii="Times New Roman" w:hAnsi="Times New Roman"/>
          <w:color w:val="000000"/>
          <w:sz w:val="28"/>
          <w:szCs w:val="28"/>
        </w:rPr>
        <w:t>ниц. Имущественные налоги по таким объектам налоговыми органами рассчитываются за три предыдущих выявлению года.</w:t>
      </w:r>
    </w:p>
    <w:p w:rsidR="00D60DDD" w:rsidRPr="00862561" w:rsidRDefault="00D60DDD" w:rsidP="00862561">
      <w:pPr>
        <w:pStyle w:val="2"/>
        <w:numPr>
          <w:ilvl w:val="0"/>
          <w:numId w:val="0"/>
        </w:numPr>
        <w:spacing w:after="120"/>
        <w:jc w:val="both"/>
        <w:rPr>
          <w:color w:val="000000"/>
        </w:rPr>
      </w:pPr>
      <w:bookmarkStart w:id="48" w:name="_Toc7878652"/>
      <w:bookmarkStart w:id="49" w:name="_Toc168299000"/>
      <w:r w:rsidRPr="00862561">
        <w:rPr>
          <w:color w:val="000000"/>
        </w:rPr>
        <w:t>2.5. Градостроительная деятельность</w:t>
      </w:r>
      <w:bookmarkEnd w:id="48"/>
      <w:bookmarkEnd w:id="49"/>
    </w:p>
    <w:p w:rsidR="00B975C1" w:rsidRPr="00EA27EA" w:rsidRDefault="00B975C1" w:rsidP="00862561">
      <w:pPr>
        <w:ind w:firstLine="709"/>
        <w:jc w:val="both"/>
        <w:rPr>
          <w:rFonts w:ascii="Times New Roman" w:hAnsi="Times New Roman"/>
          <w:color w:val="000000"/>
          <w:sz w:val="28"/>
          <w:szCs w:val="28"/>
        </w:rPr>
      </w:pPr>
      <w:bookmarkStart w:id="50" w:name="_Toc7878653"/>
      <w:r w:rsidRPr="00EA27EA">
        <w:rPr>
          <w:rFonts w:ascii="Times New Roman" w:hAnsi="Times New Roman"/>
          <w:color w:val="000000"/>
          <w:sz w:val="28"/>
          <w:szCs w:val="28"/>
        </w:rPr>
        <w:t>Муниципальная политика в области градостроительной деятельности направлена на улучшение качества и комфорта жизни горожан, обеспечение устойчивого и стабильного развития городских территорий в соответствии с действующим законодательством и современными требованиями защиты и сохранения окружающей природной среды.</w:t>
      </w:r>
    </w:p>
    <w:p w:rsidR="00B975C1" w:rsidRPr="00EA27EA" w:rsidRDefault="00B975C1" w:rsidP="00B975C1">
      <w:pPr>
        <w:ind w:firstLine="709"/>
        <w:jc w:val="both"/>
        <w:rPr>
          <w:rFonts w:ascii="Times New Roman" w:hAnsi="Times New Roman"/>
          <w:color w:val="000000"/>
          <w:sz w:val="28"/>
          <w:szCs w:val="28"/>
        </w:rPr>
      </w:pPr>
      <w:r w:rsidRPr="00EA27EA">
        <w:rPr>
          <w:rFonts w:ascii="Times New Roman" w:hAnsi="Times New Roman"/>
          <w:color w:val="000000"/>
          <w:sz w:val="28"/>
          <w:szCs w:val="28"/>
        </w:rPr>
        <w:t>В 2023 году в рамках федерального проекта «Формирование комфортной городской среды» национального проекта «Жилье и городская среда» с учетом предложений жителей города разработаны и реализованы проекты благоустройства двух общественных пространств: «Спортивный бульвар» (2 этап благоустройства) в г. Железногорске и «Толгут-парк» в п. Подгорный в</w:t>
      </w:r>
      <w:r w:rsidR="00610A45" w:rsidRPr="00EA27EA">
        <w:rPr>
          <w:rFonts w:ascii="Times New Roman" w:hAnsi="Times New Roman"/>
          <w:color w:val="000000"/>
          <w:sz w:val="28"/>
          <w:szCs w:val="28"/>
        </w:rPr>
        <w:t xml:space="preserve"> </w:t>
      </w:r>
      <w:r w:rsidRPr="00EA27EA">
        <w:rPr>
          <w:rFonts w:ascii="Times New Roman" w:hAnsi="Times New Roman"/>
          <w:color w:val="000000"/>
          <w:sz w:val="28"/>
          <w:szCs w:val="28"/>
        </w:rPr>
        <w:t>рамках регионального конкурса лучших проектов создания комфортной городской среды</w:t>
      </w:r>
      <w:r w:rsidR="00610A45" w:rsidRPr="00EA27EA">
        <w:rPr>
          <w:rFonts w:ascii="Times New Roman" w:hAnsi="Times New Roman"/>
          <w:color w:val="000000"/>
          <w:sz w:val="28"/>
          <w:szCs w:val="28"/>
        </w:rPr>
        <w:t>.</w:t>
      </w:r>
    </w:p>
    <w:p w:rsidR="00B975C1" w:rsidRPr="00EA27EA" w:rsidRDefault="00610A45" w:rsidP="00610A45">
      <w:pPr>
        <w:ind w:firstLine="709"/>
        <w:jc w:val="both"/>
        <w:rPr>
          <w:rFonts w:ascii="Times New Roman" w:hAnsi="Times New Roman"/>
          <w:color w:val="000000"/>
          <w:sz w:val="28"/>
          <w:szCs w:val="28"/>
        </w:rPr>
      </w:pPr>
      <w:r w:rsidRPr="00EA27EA">
        <w:rPr>
          <w:rFonts w:ascii="Times New Roman" w:hAnsi="Times New Roman"/>
          <w:color w:val="000000"/>
          <w:sz w:val="28"/>
          <w:szCs w:val="28"/>
        </w:rPr>
        <w:t>Кроме этого, в результате победы в конкурсном отборе, проводимом агентством по туризму Красноярского края, выполнено благоустройство туристско-рекреационной зоны в п. Подгорный – проект Эко-парк «Олень-гора».</w:t>
      </w:r>
    </w:p>
    <w:p w:rsidR="00610A45" w:rsidRPr="00EA27EA" w:rsidRDefault="009253C7" w:rsidP="00610A45">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2023 году ЗАТО Железногорск </w:t>
      </w:r>
      <w:r w:rsidR="00610A45" w:rsidRPr="00EA27EA">
        <w:rPr>
          <w:rFonts w:ascii="Times New Roman" w:hAnsi="Times New Roman"/>
          <w:color w:val="000000"/>
          <w:sz w:val="28"/>
          <w:szCs w:val="28"/>
        </w:rPr>
        <w:t>стал побед</w:t>
      </w:r>
      <w:r w:rsidRPr="00EA27EA">
        <w:rPr>
          <w:rFonts w:ascii="Times New Roman" w:hAnsi="Times New Roman"/>
          <w:color w:val="000000"/>
          <w:sz w:val="28"/>
          <w:szCs w:val="28"/>
        </w:rPr>
        <w:t>ителем</w:t>
      </w:r>
      <w:r w:rsidR="00610A45" w:rsidRPr="00EA27EA">
        <w:rPr>
          <w:rFonts w:ascii="Times New Roman" w:hAnsi="Times New Roman"/>
          <w:color w:val="000000"/>
          <w:sz w:val="28"/>
          <w:szCs w:val="28"/>
        </w:rPr>
        <w:t xml:space="preserve"> VIII</w:t>
      </w:r>
      <w:r w:rsidR="00EA27EA" w:rsidRPr="00EA27EA">
        <w:rPr>
          <w:rFonts w:ascii="Times New Roman" w:hAnsi="Times New Roman"/>
          <w:color w:val="000000"/>
          <w:sz w:val="28"/>
          <w:szCs w:val="28"/>
        </w:rPr>
        <w:t> </w:t>
      </w:r>
      <w:r w:rsidR="00610A45" w:rsidRPr="00EA27EA">
        <w:rPr>
          <w:rFonts w:ascii="Times New Roman" w:hAnsi="Times New Roman"/>
          <w:color w:val="000000"/>
          <w:sz w:val="28"/>
          <w:szCs w:val="28"/>
        </w:rPr>
        <w:t>Всероссийско</w:t>
      </w:r>
      <w:r w:rsidR="005C5354" w:rsidRPr="00EA27EA">
        <w:rPr>
          <w:rFonts w:ascii="Times New Roman" w:hAnsi="Times New Roman"/>
          <w:color w:val="000000"/>
          <w:sz w:val="28"/>
          <w:szCs w:val="28"/>
        </w:rPr>
        <w:t>го</w:t>
      </w:r>
      <w:r w:rsidR="00610A45" w:rsidRPr="00EA27EA">
        <w:rPr>
          <w:rFonts w:ascii="Times New Roman" w:hAnsi="Times New Roman"/>
          <w:color w:val="000000"/>
          <w:sz w:val="28"/>
          <w:szCs w:val="28"/>
        </w:rPr>
        <w:t xml:space="preserve"> конкурс</w:t>
      </w:r>
      <w:r w:rsidR="005C5354" w:rsidRPr="00EA27EA">
        <w:rPr>
          <w:rFonts w:ascii="Times New Roman" w:hAnsi="Times New Roman"/>
          <w:color w:val="000000"/>
          <w:sz w:val="28"/>
          <w:szCs w:val="28"/>
        </w:rPr>
        <w:t>а</w:t>
      </w:r>
      <w:r w:rsidR="00610A45" w:rsidRPr="00EA27EA">
        <w:rPr>
          <w:rFonts w:ascii="Times New Roman" w:hAnsi="Times New Roman"/>
          <w:color w:val="000000"/>
          <w:sz w:val="28"/>
          <w:szCs w:val="28"/>
        </w:rPr>
        <w:t xml:space="preserve"> лучших проектов создания комфортной городской среды. </w:t>
      </w:r>
      <w:r w:rsidR="00B1250A" w:rsidRPr="00EA27EA">
        <w:rPr>
          <w:rFonts w:ascii="Times New Roman" w:hAnsi="Times New Roman"/>
          <w:color w:val="000000"/>
          <w:sz w:val="28"/>
          <w:szCs w:val="28"/>
        </w:rPr>
        <w:t>В</w:t>
      </w:r>
      <w:r w:rsidR="005C5354" w:rsidRPr="00EA27EA">
        <w:rPr>
          <w:rFonts w:ascii="Times New Roman" w:hAnsi="Times New Roman"/>
          <w:color w:val="000000"/>
          <w:sz w:val="28"/>
          <w:szCs w:val="28"/>
        </w:rPr>
        <w:t xml:space="preserve"> </w:t>
      </w:r>
      <w:r w:rsidR="00B1250A" w:rsidRPr="00EA27EA">
        <w:rPr>
          <w:rFonts w:ascii="Times New Roman" w:hAnsi="Times New Roman"/>
          <w:color w:val="000000"/>
          <w:sz w:val="28"/>
          <w:szCs w:val="28"/>
        </w:rPr>
        <w:t>текущем году средства федерального бюджета будут направлены на</w:t>
      </w:r>
      <w:r w:rsidR="00EA27EA" w:rsidRPr="00EA27EA">
        <w:rPr>
          <w:rFonts w:ascii="Times New Roman" w:hAnsi="Times New Roman"/>
          <w:color w:val="000000"/>
          <w:sz w:val="28"/>
          <w:szCs w:val="28"/>
        </w:rPr>
        <w:t xml:space="preserve"> </w:t>
      </w:r>
      <w:r w:rsidR="00B1250A" w:rsidRPr="00EA27EA">
        <w:rPr>
          <w:rFonts w:ascii="Times New Roman" w:hAnsi="Times New Roman"/>
          <w:color w:val="000000"/>
          <w:sz w:val="28"/>
          <w:szCs w:val="28"/>
        </w:rPr>
        <w:t>благоустройство общественной территории Пляж.</w:t>
      </w:r>
    </w:p>
    <w:p w:rsidR="00610A45" w:rsidRPr="00EA27EA" w:rsidRDefault="00B1250A" w:rsidP="00610A45">
      <w:pPr>
        <w:ind w:firstLine="709"/>
        <w:jc w:val="both"/>
        <w:rPr>
          <w:rFonts w:ascii="Times New Roman" w:hAnsi="Times New Roman"/>
          <w:color w:val="000000"/>
          <w:sz w:val="28"/>
          <w:szCs w:val="28"/>
        </w:rPr>
      </w:pPr>
      <w:r w:rsidRPr="00EA27EA">
        <w:rPr>
          <w:rFonts w:ascii="Times New Roman" w:hAnsi="Times New Roman"/>
          <w:color w:val="000000"/>
          <w:sz w:val="28"/>
          <w:szCs w:val="28"/>
        </w:rPr>
        <w:t>В рамках реализации полномочий по градостроительной деятельности</w:t>
      </w:r>
      <w:r w:rsidR="00B57E10" w:rsidRPr="00EA27EA">
        <w:rPr>
          <w:rFonts w:ascii="Times New Roman" w:hAnsi="Times New Roman"/>
          <w:color w:val="000000"/>
          <w:sz w:val="28"/>
          <w:szCs w:val="28"/>
        </w:rPr>
        <w:t>, осуществлению единой жилищной политики и политики в рекламной сфере</w:t>
      </w:r>
      <w:r w:rsidRPr="00EA27EA">
        <w:rPr>
          <w:rFonts w:ascii="Times New Roman" w:hAnsi="Times New Roman"/>
          <w:color w:val="000000"/>
          <w:sz w:val="28"/>
          <w:szCs w:val="28"/>
        </w:rPr>
        <w:t>:</w:t>
      </w:r>
    </w:p>
    <w:p w:rsidR="00B1250A" w:rsidRPr="00EA27EA" w:rsidRDefault="00B1250A" w:rsidP="00B1250A">
      <w:pPr>
        <w:ind w:firstLine="709"/>
        <w:jc w:val="both"/>
        <w:rPr>
          <w:rFonts w:ascii="Times New Roman" w:hAnsi="Times New Roman"/>
          <w:color w:val="000000"/>
          <w:sz w:val="28"/>
          <w:szCs w:val="28"/>
        </w:rPr>
      </w:pPr>
      <w:r w:rsidRPr="00EA27EA">
        <w:rPr>
          <w:rFonts w:ascii="Times New Roman" w:hAnsi="Times New Roman"/>
          <w:color w:val="000000"/>
          <w:sz w:val="28"/>
          <w:szCs w:val="28"/>
        </w:rPr>
        <w:t>- подготовлено 13 проектов планировки и межевания территорий ЗАТО Железногорск;</w:t>
      </w:r>
    </w:p>
    <w:p w:rsidR="00B1250A" w:rsidRPr="00EA27EA" w:rsidRDefault="00B1250A" w:rsidP="00B1250A">
      <w:pPr>
        <w:ind w:firstLine="709"/>
        <w:jc w:val="both"/>
        <w:rPr>
          <w:rFonts w:ascii="Times New Roman" w:hAnsi="Times New Roman"/>
          <w:color w:val="000000"/>
          <w:sz w:val="28"/>
          <w:szCs w:val="28"/>
        </w:rPr>
      </w:pPr>
      <w:r w:rsidRPr="00EA27EA">
        <w:rPr>
          <w:rFonts w:ascii="Times New Roman" w:hAnsi="Times New Roman"/>
          <w:color w:val="000000"/>
          <w:sz w:val="28"/>
          <w:szCs w:val="28"/>
        </w:rPr>
        <w:t>- подготовлен</w:t>
      </w:r>
      <w:r w:rsidR="00F671C0" w:rsidRPr="00EA27EA">
        <w:rPr>
          <w:rFonts w:ascii="Times New Roman" w:hAnsi="Times New Roman"/>
          <w:color w:val="000000"/>
          <w:sz w:val="28"/>
          <w:szCs w:val="28"/>
        </w:rPr>
        <w:t>а</w:t>
      </w:r>
      <w:r w:rsidRPr="00EA27EA">
        <w:rPr>
          <w:rFonts w:ascii="Times New Roman" w:hAnsi="Times New Roman"/>
          <w:color w:val="000000"/>
          <w:sz w:val="28"/>
          <w:szCs w:val="28"/>
        </w:rPr>
        <w:t xml:space="preserve"> </w:t>
      </w:r>
      <w:r w:rsidR="00F671C0" w:rsidRPr="00EA27EA">
        <w:rPr>
          <w:rFonts w:ascii="Times New Roman" w:hAnsi="Times New Roman"/>
          <w:color w:val="000000"/>
          <w:sz w:val="28"/>
          <w:szCs w:val="28"/>
        </w:rPr>
        <w:t>Схема</w:t>
      </w:r>
      <w:r w:rsidRPr="00EA27EA">
        <w:rPr>
          <w:rFonts w:ascii="Times New Roman" w:hAnsi="Times New Roman"/>
          <w:color w:val="000000"/>
          <w:sz w:val="28"/>
          <w:szCs w:val="28"/>
        </w:rPr>
        <w:t xml:space="preserve"> размещения гаражей, являющихся некапитальными сооружениями, стоянки технических и других средств передвижения инвалидов вблизи их места жительства на территории ЗАТО Железногорск Красноярского края;</w:t>
      </w:r>
    </w:p>
    <w:p w:rsidR="00B1250A" w:rsidRPr="00EA27EA" w:rsidRDefault="00B1250A" w:rsidP="00B1250A">
      <w:pPr>
        <w:ind w:firstLine="709"/>
        <w:jc w:val="both"/>
        <w:rPr>
          <w:rFonts w:ascii="Times New Roman" w:hAnsi="Times New Roman"/>
          <w:color w:val="000000"/>
          <w:sz w:val="28"/>
          <w:szCs w:val="28"/>
        </w:rPr>
      </w:pPr>
      <w:r w:rsidRPr="00EA27EA">
        <w:rPr>
          <w:rFonts w:ascii="Times New Roman" w:hAnsi="Times New Roman"/>
          <w:color w:val="000000"/>
          <w:sz w:val="28"/>
          <w:szCs w:val="28"/>
        </w:rPr>
        <w:t>- разработаны графические материалы - карты размещения рекламных конструкций на территории ЗАТО Железногорск;</w:t>
      </w:r>
    </w:p>
    <w:p w:rsidR="00F671C0" w:rsidRPr="00EA27EA" w:rsidRDefault="00F671C0" w:rsidP="00F671C0">
      <w:pPr>
        <w:ind w:firstLine="709"/>
        <w:jc w:val="both"/>
        <w:rPr>
          <w:rFonts w:ascii="Times New Roman" w:hAnsi="Times New Roman"/>
          <w:color w:val="000000"/>
          <w:sz w:val="28"/>
          <w:szCs w:val="28"/>
        </w:rPr>
      </w:pPr>
      <w:r w:rsidRPr="00EA27EA">
        <w:rPr>
          <w:rFonts w:ascii="Times New Roman" w:hAnsi="Times New Roman"/>
          <w:color w:val="000000"/>
          <w:sz w:val="28"/>
          <w:szCs w:val="28"/>
        </w:rPr>
        <w:t>- подготовлено и выдано 28 градостроительных планов;</w:t>
      </w:r>
    </w:p>
    <w:p w:rsidR="00F671C0" w:rsidRPr="00EA27EA" w:rsidRDefault="00F671C0" w:rsidP="00F671C0">
      <w:pPr>
        <w:ind w:firstLine="709"/>
        <w:jc w:val="both"/>
        <w:rPr>
          <w:rFonts w:ascii="Times New Roman" w:hAnsi="Times New Roman"/>
          <w:color w:val="000000"/>
          <w:sz w:val="28"/>
          <w:szCs w:val="28"/>
        </w:rPr>
      </w:pPr>
      <w:r w:rsidRPr="00EA27EA">
        <w:rPr>
          <w:rFonts w:ascii="Times New Roman" w:hAnsi="Times New Roman"/>
          <w:color w:val="000000"/>
          <w:sz w:val="28"/>
          <w:szCs w:val="28"/>
        </w:rPr>
        <w:t>- выдано 176 разрешений на размещение объектов без предоставления земельных участков;</w:t>
      </w:r>
    </w:p>
    <w:p w:rsidR="00F671C0" w:rsidRPr="00EA27EA" w:rsidRDefault="00F671C0" w:rsidP="00F671C0">
      <w:pPr>
        <w:ind w:firstLine="709"/>
        <w:jc w:val="both"/>
        <w:rPr>
          <w:rFonts w:ascii="Times New Roman" w:hAnsi="Times New Roman"/>
          <w:color w:val="000000"/>
          <w:sz w:val="28"/>
          <w:szCs w:val="28"/>
        </w:rPr>
      </w:pPr>
      <w:r w:rsidRPr="00EA27EA">
        <w:rPr>
          <w:rFonts w:ascii="Times New Roman" w:hAnsi="Times New Roman"/>
          <w:color w:val="000000"/>
          <w:sz w:val="28"/>
          <w:szCs w:val="28"/>
        </w:rPr>
        <w:lastRenderedPageBreak/>
        <w:t>- утверждено 190 схем расположения земельных участков, находящихся в муниципальной собственности ЗАТО Железногорск, на кадастровом плане территории;</w:t>
      </w:r>
    </w:p>
    <w:p w:rsidR="00F671C0" w:rsidRPr="00EA27EA" w:rsidRDefault="00435F34" w:rsidP="00F671C0">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согласованы перепланировка и (или) переустройство 37 жилых и нежилых помещений, а также перевод </w:t>
      </w:r>
      <w:r w:rsidR="00E5212C" w:rsidRPr="00EA27EA">
        <w:rPr>
          <w:rFonts w:ascii="Times New Roman" w:hAnsi="Times New Roman"/>
          <w:color w:val="000000"/>
          <w:sz w:val="28"/>
          <w:szCs w:val="28"/>
        </w:rPr>
        <w:t>3</w:t>
      </w:r>
      <w:r w:rsidRPr="00EA27EA">
        <w:rPr>
          <w:rFonts w:ascii="Times New Roman" w:hAnsi="Times New Roman"/>
          <w:color w:val="000000"/>
          <w:sz w:val="28"/>
          <w:szCs w:val="28"/>
        </w:rPr>
        <w:t xml:space="preserve"> </w:t>
      </w:r>
      <w:r w:rsidR="00E5212C" w:rsidRPr="00EA27EA">
        <w:rPr>
          <w:rFonts w:ascii="Times New Roman" w:hAnsi="Times New Roman"/>
          <w:color w:val="000000"/>
          <w:sz w:val="28"/>
          <w:szCs w:val="28"/>
        </w:rPr>
        <w:t>не</w:t>
      </w:r>
      <w:r w:rsidRPr="00EA27EA">
        <w:rPr>
          <w:rFonts w:ascii="Times New Roman" w:hAnsi="Times New Roman"/>
          <w:color w:val="000000"/>
          <w:sz w:val="28"/>
          <w:szCs w:val="28"/>
        </w:rPr>
        <w:t>жилых помещений в жилые</w:t>
      </w:r>
      <w:r w:rsidR="00E5212C" w:rsidRPr="00EA27EA">
        <w:rPr>
          <w:rFonts w:ascii="Times New Roman" w:hAnsi="Times New Roman"/>
          <w:color w:val="000000"/>
          <w:sz w:val="28"/>
          <w:szCs w:val="28"/>
        </w:rPr>
        <w:t xml:space="preserve"> и 1 жилого помещения в нежилое</w:t>
      </w:r>
      <w:r w:rsidRPr="00EA27EA">
        <w:rPr>
          <w:rFonts w:ascii="Times New Roman" w:hAnsi="Times New Roman"/>
          <w:color w:val="000000"/>
          <w:sz w:val="28"/>
          <w:szCs w:val="28"/>
        </w:rPr>
        <w:t>;</w:t>
      </w:r>
    </w:p>
    <w:p w:rsidR="00435F34" w:rsidRPr="00EA27EA" w:rsidRDefault="00435F34" w:rsidP="00435F34">
      <w:pPr>
        <w:ind w:firstLine="709"/>
        <w:jc w:val="both"/>
        <w:rPr>
          <w:rFonts w:ascii="Times New Roman" w:hAnsi="Times New Roman"/>
          <w:color w:val="000000"/>
          <w:sz w:val="28"/>
          <w:szCs w:val="28"/>
        </w:rPr>
      </w:pPr>
      <w:r w:rsidRPr="00EA27EA">
        <w:rPr>
          <w:rFonts w:ascii="Times New Roman" w:hAnsi="Times New Roman"/>
          <w:color w:val="000000"/>
          <w:sz w:val="28"/>
          <w:szCs w:val="28"/>
        </w:rPr>
        <w:t>- получены свидетельства о праве на наследство на 10 жилых помещений;</w:t>
      </w:r>
    </w:p>
    <w:p w:rsidR="00D968C0" w:rsidRPr="00EA27EA" w:rsidRDefault="00435F34"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D968C0" w:rsidRPr="00EA27EA">
        <w:rPr>
          <w:rFonts w:ascii="Times New Roman" w:hAnsi="Times New Roman"/>
          <w:color w:val="000000"/>
          <w:sz w:val="28"/>
          <w:szCs w:val="28"/>
        </w:rPr>
        <w:t xml:space="preserve">введено в эксплуатацию </w:t>
      </w:r>
      <w:r w:rsidRPr="00EA27EA">
        <w:rPr>
          <w:rFonts w:ascii="Times New Roman" w:hAnsi="Times New Roman"/>
          <w:color w:val="000000"/>
          <w:sz w:val="28"/>
          <w:szCs w:val="28"/>
        </w:rPr>
        <w:t xml:space="preserve">11 000 кв. метров </w:t>
      </w:r>
      <w:r w:rsidR="00D968C0" w:rsidRPr="00EA27EA">
        <w:rPr>
          <w:rFonts w:ascii="Times New Roman" w:hAnsi="Times New Roman"/>
          <w:color w:val="000000"/>
          <w:sz w:val="28"/>
          <w:szCs w:val="28"/>
        </w:rPr>
        <w:t xml:space="preserve">жилья </w:t>
      </w:r>
      <w:r w:rsidR="000D40AC" w:rsidRPr="00EA27EA">
        <w:rPr>
          <w:rFonts w:ascii="Times New Roman" w:hAnsi="Times New Roman"/>
          <w:color w:val="000000"/>
          <w:sz w:val="28"/>
          <w:szCs w:val="28"/>
        </w:rPr>
        <w:t>(</w:t>
      </w:r>
      <w:r w:rsidR="00D968C0" w:rsidRPr="00EA27EA">
        <w:rPr>
          <w:rFonts w:ascii="Times New Roman" w:hAnsi="Times New Roman"/>
          <w:color w:val="000000"/>
          <w:sz w:val="28"/>
          <w:szCs w:val="28"/>
        </w:rPr>
        <w:t>индивидуальные жилые дома</w:t>
      </w:r>
      <w:r w:rsidR="000D40AC" w:rsidRPr="00EA27EA">
        <w:rPr>
          <w:rFonts w:ascii="Times New Roman" w:hAnsi="Times New Roman"/>
          <w:color w:val="000000"/>
          <w:sz w:val="28"/>
          <w:szCs w:val="28"/>
        </w:rPr>
        <w:t>)</w:t>
      </w:r>
      <w:r w:rsidR="00D968C0" w:rsidRPr="00EA27EA">
        <w:rPr>
          <w:rFonts w:ascii="Times New Roman" w:hAnsi="Times New Roman"/>
          <w:color w:val="000000"/>
          <w:sz w:val="28"/>
          <w:szCs w:val="28"/>
        </w:rPr>
        <w:t>;</w:t>
      </w:r>
    </w:p>
    <w:p w:rsidR="00D968C0" w:rsidRPr="00EA27EA" w:rsidRDefault="00435F34"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00D968C0" w:rsidRPr="00EA27EA">
        <w:rPr>
          <w:rFonts w:ascii="Times New Roman" w:hAnsi="Times New Roman"/>
          <w:color w:val="000000"/>
          <w:sz w:val="28"/>
          <w:szCs w:val="28"/>
        </w:rPr>
        <w:t xml:space="preserve"> принято и рассмотрено </w:t>
      </w:r>
      <w:r w:rsidR="001A5CC9" w:rsidRPr="00EA27EA">
        <w:rPr>
          <w:rFonts w:ascii="Times New Roman" w:hAnsi="Times New Roman"/>
          <w:color w:val="000000"/>
          <w:sz w:val="28"/>
          <w:szCs w:val="28"/>
        </w:rPr>
        <w:t>1</w:t>
      </w:r>
      <w:r w:rsidR="007F10E9" w:rsidRPr="00EA27EA">
        <w:rPr>
          <w:rFonts w:ascii="Times New Roman" w:hAnsi="Times New Roman"/>
          <w:color w:val="000000"/>
          <w:sz w:val="28"/>
          <w:szCs w:val="28"/>
        </w:rPr>
        <w:t>8</w:t>
      </w:r>
      <w:r w:rsidR="00D968C0" w:rsidRPr="00EA27EA">
        <w:rPr>
          <w:rFonts w:ascii="Times New Roman" w:hAnsi="Times New Roman"/>
          <w:color w:val="000000"/>
          <w:sz w:val="28"/>
          <w:szCs w:val="28"/>
        </w:rPr>
        <w:t xml:space="preserve"> уведомлени</w:t>
      </w:r>
      <w:r w:rsidR="007F10E9" w:rsidRPr="00EA27EA">
        <w:rPr>
          <w:rFonts w:ascii="Times New Roman" w:hAnsi="Times New Roman"/>
          <w:color w:val="000000"/>
          <w:sz w:val="28"/>
          <w:szCs w:val="28"/>
        </w:rPr>
        <w:t>й</w:t>
      </w:r>
      <w:r w:rsidR="00D968C0" w:rsidRPr="00EA27EA">
        <w:rPr>
          <w:rFonts w:ascii="Times New Roman" w:hAnsi="Times New Roman"/>
          <w:color w:val="000000"/>
          <w:sz w:val="28"/>
          <w:szCs w:val="28"/>
        </w:rPr>
        <w:t xml:space="preserve"> о планируемом строительстве объектов индивидуального жилищного строительства; </w:t>
      </w:r>
      <w:r w:rsidR="007F10E9" w:rsidRPr="00EA27EA">
        <w:rPr>
          <w:rFonts w:ascii="Times New Roman" w:hAnsi="Times New Roman"/>
          <w:color w:val="000000"/>
          <w:sz w:val="28"/>
          <w:szCs w:val="28"/>
        </w:rPr>
        <w:t>20</w:t>
      </w:r>
      <w:r w:rsidR="00262C4B" w:rsidRPr="00EA27EA">
        <w:rPr>
          <w:rFonts w:ascii="Times New Roman" w:hAnsi="Times New Roman"/>
          <w:color w:val="000000"/>
          <w:sz w:val="28"/>
          <w:szCs w:val="28"/>
        </w:rPr>
        <w:t xml:space="preserve"> заявлений </w:t>
      </w:r>
      <w:r w:rsidR="00D968C0" w:rsidRPr="00EA27EA">
        <w:rPr>
          <w:rFonts w:ascii="Times New Roman" w:hAnsi="Times New Roman"/>
          <w:color w:val="000000"/>
          <w:sz w:val="28"/>
          <w:szCs w:val="28"/>
        </w:rPr>
        <w:t xml:space="preserve">о выдаче разрешений на строительство объектов капитального </w:t>
      </w:r>
      <w:r w:rsidR="00262C4B" w:rsidRPr="00EA27EA">
        <w:rPr>
          <w:rFonts w:ascii="Times New Roman" w:hAnsi="Times New Roman"/>
          <w:color w:val="000000"/>
          <w:sz w:val="28"/>
          <w:szCs w:val="28"/>
        </w:rPr>
        <w:t xml:space="preserve">строительства; </w:t>
      </w:r>
      <w:r w:rsidR="007F10E9" w:rsidRPr="00EA27EA">
        <w:rPr>
          <w:rFonts w:ascii="Times New Roman" w:hAnsi="Times New Roman"/>
          <w:color w:val="000000"/>
          <w:sz w:val="28"/>
          <w:szCs w:val="28"/>
        </w:rPr>
        <w:t>4</w:t>
      </w:r>
      <w:r w:rsidR="00262C4B" w:rsidRPr="00EA27EA">
        <w:rPr>
          <w:rFonts w:ascii="Times New Roman" w:hAnsi="Times New Roman"/>
          <w:color w:val="000000"/>
          <w:sz w:val="28"/>
          <w:szCs w:val="28"/>
        </w:rPr>
        <w:t> заявлени</w:t>
      </w:r>
      <w:r w:rsidR="007F10E9" w:rsidRPr="00EA27EA">
        <w:rPr>
          <w:rFonts w:ascii="Times New Roman" w:hAnsi="Times New Roman"/>
          <w:color w:val="000000"/>
          <w:sz w:val="28"/>
          <w:szCs w:val="28"/>
        </w:rPr>
        <w:t>я</w:t>
      </w:r>
      <w:r w:rsidR="00262C4B" w:rsidRPr="00EA27EA">
        <w:rPr>
          <w:rFonts w:ascii="Times New Roman" w:hAnsi="Times New Roman"/>
          <w:color w:val="000000"/>
          <w:sz w:val="28"/>
          <w:szCs w:val="28"/>
        </w:rPr>
        <w:t xml:space="preserve"> о выдаче разрешений на </w:t>
      </w:r>
      <w:r w:rsidR="00D968C0" w:rsidRPr="00EA27EA">
        <w:rPr>
          <w:rFonts w:ascii="Times New Roman" w:hAnsi="Times New Roman"/>
          <w:color w:val="000000"/>
          <w:sz w:val="28"/>
          <w:szCs w:val="28"/>
        </w:rPr>
        <w:t xml:space="preserve">ввод </w:t>
      </w:r>
      <w:r w:rsidR="00262C4B" w:rsidRPr="00EA27EA">
        <w:rPr>
          <w:rFonts w:ascii="Times New Roman" w:hAnsi="Times New Roman"/>
          <w:color w:val="000000"/>
          <w:sz w:val="28"/>
          <w:szCs w:val="28"/>
        </w:rPr>
        <w:t xml:space="preserve">объектов капитального строительства </w:t>
      </w:r>
      <w:r w:rsidR="00D968C0" w:rsidRPr="00EA27EA">
        <w:rPr>
          <w:rFonts w:ascii="Times New Roman" w:hAnsi="Times New Roman"/>
          <w:color w:val="000000"/>
          <w:sz w:val="28"/>
          <w:szCs w:val="28"/>
        </w:rPr>
        <w:t>в</w:t>
      </w:r>
      <w:r w:rsidR="00262C4B" w:rsidRPr="00EA27EA">
        <w:rPr>
          <w:rFonts w:ascii="Times New Roman" w:hAnsi="Times New Roman"/>
          <w:color w:val="000000"/>
          <w:sz w:val="28"/>
          <w:szCs w:val="28"/>
        </w:rPr>
        <w:t xml:space="preserve"> </w:t>
      </w:r>
      <w:r w:rsidR="00D968C0" w:rsidRPr="00EA27EA">
        <w:rPr>
          <w:rFonts w:ascii="Times New Roman" w:hAnsi="Times New Roman"/>
          <w:color w:val="000000"/>
          <w:sz w:val="28"/>
          <w:szCs w:val="28"/>
        </w:rPr>
        <w:t xml:space="preserve">эксплуатацию; </w:t>
      </w:r>
      <w:r w:rsidR="001A5CC9" w:rsidRPr="00EA27EA">
        <w:rPr>
          <w:rFonts w:ascii="Times New Roman" w:hAnsi="Times New Roman"/>
          <w:color w:val="000000"/>
          <w:sz w:val="28"/>
          <w:szCs w:val="28"/>
        </w:rPr>
        <w:t>1</w:t>
      </w:r>
      <w:r w:rsidR="007F10E9" w:rsidRPr="00EA27EA">
        <w:rPr>
          <w:rFonts w:ascii="Times New Roman" w:hAnsi="Times New Roman"/>
          <w:color w:val="000000"/>
          <w:sz w:val="28"/>
          <w:szCs w:val="28"/>
        </w:rPr>
        <w:t>2</w:t>
      </w:r>
      <w:r w:rsidR="001A5CC9" w:rsidRPr="00EA27EA">
        <w:rPr>
          <w:rFonts w:ascii="Times New Roman" w:hAnsi="Times New Roman"/>
          <w:color w:val="000000"/>
          <w:sz w:val="28"/>
          <w:szCs w:val="28"/>
        </w:rPr>
        <w:t> </w:t>
      </w:r>
      <w:r w:rsidR="00D968C0" w:rsidRPr="00EA27EA">
        <w:rPr>
          <w:rFonts w:ascii="Times New Roman" w:hAnsi="Times New Roman"/>
          <w:color w:val="000000"/>
          <w:sz w:val="28"/>
          <w:szCs w:val="28"/>
        </w:rPr>
        <w:t>уведомлени</w:t>
      </w:r>
      <w:r w:rsidR="001A5CC9" w:rsidRPr="00EA27EA">
        <w:rPr>
          <w:rFonts w:ascii="Times New Roman" w:hAnsi="Times New Roman"/>
          <w:color w:val="000000"/>
          <w:sz w:val="28"/>
          <w:szCs w:val="28"/>
        </w:rPr>
        <w:t>й</w:t>
      </w:r>
      <w:r w:rsidR="00D968C0" w:rsidRPr="00EA27EA">
        <w:rPr>
          <w:rFonts w:ascii="Times New Roman" w:hAnsi="Times New Roman"/>
          <w:color w:val="000000"/>
          <w:sz w:val="28"/>
          <w:szCs w:val="28"/>
        </w:rPr>
        <w:t xml:space="preserve"> о</w:t>
      </w:r>
      <w:r w:rsidR="001A5CC9" w:rsidRPr="00EA27EA">
        <w:rPr>
          <w:rFonts w:ascii="Times New Roman" w:hAnsi="Times New Roman"/>
          <w:color w:val="000000"/>
          <w:sz w:val="28"/>
          <w:szCs w:val="28"/>
        </w:rPr>
        <w:t xml:space="preserve"> </w:t>
      </w:r>
      <w:r w:rsidR="00581874" w:rsidRPr="00EA27EA">
        <w:rPr>
          <w:rFonts w:ascii="Times New Roman" w:hAnsi="Times New Roman"/>
          <w:color w:val="000000"/>
          <w:sz w:val="28"/>
          <w:szCs w:val="28"/>
        </w:rPr>
        <w:t>планируемом</w:t>
      </w:r>
      <w:r w:rsidR="00262C4B" w:rsidRPr="00EA27EA">
        <w:rPr>
          <w:rFonts w:ascii="Times New Roman" w:hAnsi="Times New Roman"/>
          <w:color w:val="000000"/>
          <w:sz w:val="28"/>
          <w:szCs w:val="28"/>
        </w:rPr>
        <w:t xml:space="preserve"> </w:t>
      </w:r>
      <w:r w:rsidR="00D968C0" w:rsidRPr="00EA27EA">
        <w:rPr>
          <w:rFonts w:ascii="Times New Roman" w:hAnsi="Times New Roman"/>
          <w:color w:val="000000"/>
          <w:sz w:val="28"/>
          <w:szCs w:val="28"/>
        </w:rPr>
        <w:t>сносе объектов капитального строительства;</w:t>
      </w:r>
    </w:p>
    <w:p w:rsidR="00A576DF" w:rsidRPr="00EA27EA" w:rsidRDefault="007F10E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00A576DF" w:rsidRPr="00EA27EA">
        <w:rPr>
          <w:rFonts w:ascii="Times New Roman" w:hAnsi="Times New Roman"/>
          <w:color w:val="000000"/>
          <w:sz w:val="28"/>
          <w:szCs w:val="28"/>
        </w:rPr>
        <w:t> составлено 9 актов о выявленных нарушениях в области</w:t>
      </w:r>
      <w:r w:rsidRPr="00EA27EA">
        <w:rPr>
          <w:rFonts w:ascii="Times New Roman" w:hAnsi="Times New Roman"/>
          <w:color w:val="000000"/>
          <w:sz w:val="28"/>
          <w:szCs w:val="28"/>
        </w:rPr>
        <w:t xml:space="preserve"> градостроительной деятельности;</w:t>
      </w:r>
    </w:p>
    <w:p w:rsidR="00186182" w:rsidRPr="00EA27EA" w:rsidRDefault="007F10E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00186182" w:rsidRPr="00EA27EA">
        <w:rPr>
          <w:rFonts w:ascii="Times New Roman" w:hAnsi="Times New Roman"/>
          <w:color w:val="000000"/>
          <w:sz w:val="28"/>
          <w:szCs w:val="28"/>
        </w:rPr>
        <w:t xml:space="preserve"> выданы </w:t>
      </w:r>
      <w:r w:rsidRPr="00EA27EA">
        <w:rPr>
          <w:rFonts w:ascii="Times New Roman" w:hAnsi="Times New Roman"/>
          <w:color w:val="000000"/>
          <w:sz w:val="28"/>
          <w:szCs w:val="28"/>
        </w:rPr>
        <w:t>1</w:t>
      </w:r>
      <w:r w:rsidR="00186182" w:rsidRPr="00EA27EA">
        <w:rPr>
          <w:rFonts w:ascii="Times New Roman" w:hAnsi="Times New Roman"/>
          <w:color w:val="000000"/>
          <w:sz w:val="28"/>
          <w:szCs w:val="28"/>
        </w:rPr>
        <w:t xml:space="preserve"> разрешени</w:t>
      </w:r>
      <w:r w:rsidRPr="00EA27EA">
        <w:rPr>
          <w:rFonts w:ascii="Times New Roman" w:hAnsi="Times New Roman"/>
          <w:color w:val="000000"/>
          <w:sz w:val="28"/>
          <w:szCs w:val="28"/>
        </w:rPr>
        <w:t>е</w:t>
      </w:r>
      <w:r w:rsidR="00186182" w:rsidRPr="00EA27EA">
        <w:rPr>
          <w:rFonts w:ascii="Times New Roman" w:hAnsi="Times New Roman"/>
          <w:color w:val="000000"/>
          <w:sz w:val="28"/>
          <w:szCs w:val="28"/>
        </w:rPr>
        <w:t xml:space="preserve"> на размещение рекламных конструкций и </w:t>
      </w:r>
      <w:r w:rsidRPr="00EA27EA">
        <w:rPr>
          <w:rFonts w:ascii="Times New Roman" w:hAnsi="Times New Roman"/>
          <w:color w:val="000000"/>
          <w:sz w:val="28"/>
          <w:szCs w:val="28"/>
        </w:rPr>
        <w:t>3</w:t>
      </w:r>
      <w:r w:rsidR="00186182" w:rsidRPr="00EA27EA">
        <w:rPr>
          <w:rFonts w:ascii="Times New Roman" w:hAnsi="Times New Roman"/>
          <w:color w:val="000000"/>
          <w:sz w:val="28"/>
          <w:szCs w:val="28"/>
        </w:rPr>
        <w:t> согласовани</w:t>
      </w:r>
      <w:r w:rsidRPr="00EA27EA">
        <w:rPr>
          <w:rFonts w:ascii="Times New Roman" w:hAnsi="Times New Roman"/>
          <w:color w:val="000000"/>
          <w:sz w:val="28"/>
          <w:szCs w:val="28"/>
        </w:rPr>
        <w:t>я</w:t>
      </w:r>
      <w:r w:rsidR="00186182" w:rsidRPr="00EA27EA">
        <w:rPr>
          <w:rFonts w:ascii="Times New Roman" w:hAnsi="Times New Roman"/>
          <w:color w:val="000000"/>
          <w:sz w:val="28"/>
          <w:szCs w:val="28"/>
        </w:rPr>
        <w:t xml:space="preserve"> установки информационной вывески, диза</w:t>
      </w:r>
      <w:r w:rsidRPr="00EA27EA">
        <w:rPr>
          <w:rFonts w:ascii="Times New Roman" w:hAnsi="Times New Roman"/>
          <w:color w:val="000000"/>
          <w:sz w:val="28"/>
          <w:szCs w:val="28"/>
        </w:rPr>
        <w:t>йн-проекта размещения вывески.</w:t>
      </w:r>
    </w:p>
    <w:p w:rsidR="00833DB5" w:rsidRPr="00862561" w:rsidRDefault="00833DB5" w:rsidP="00862561">
      <w:pPr>
        <w:pStyle w:val="2"/>
        <w:numPr>
          <w:ilvl w:val="0"/>
          <w:numId w:val="0"/>
        </w:numPr>
        <w:spacing w:after="120"/>
        <w:jc w:val="both"/>
        <w:rPr>
          <w:color w:val="000000"/>
        </w:rPr>
      </w:pPr>
      <w:bookmarkStart w:id="51" w:name="_Toc168299001"/>
      <w:r w:rsidRPr="00862561">
        <w:rPr>
          <w:color w:val="000000"/>
        </w:rPr>
        <w:t>2.6. Строительство и ремонт объектов муниципальной собственности</w:t>
      </w:r>
      <w:bookmarkEnd w:id="50"/>
      <w:bookmarkEnd w:id="51"/>
    </w:p>
    <w:p w:rsidR="00675EA3" w:rsidRPr="00EA27EA" w:rsidRDefault="00675EA3"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Деятельность в сфере строительства и ремонта объектов муниципальной собственности – одна из важнейших сфер деятельности муниципалитета, в 20</w:t>
      </w:r>
      <w:r w:rsidR="007B0C25" w:rsidRPr="00EA27EA">
        <w:rPr>
          <w:rFonts w:ascii="Times New Roman" w:hAnsi="Times New Roman"/>
          <w:color w:val="000000"/>
          <w:sz w:val="28"/>
          <w:szCs w:val="28"/>
        </w:rPr>
        <w:t>2</w:t>
      </w:r>
      <w:r w:rsidR="005D2DF6"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осуществлялась в рамках полномочий, установленных </w:t>
      </w:r>
      <w:r w:rsidR="003B40D6" w:rsidRPr="00EA27EA">
        <w:rPr>
          <w:rFonts w:ascii="Times New Roman" w:hAnsi="Times New Roman"/>
          <w:color w:val="000000"/>
          <w:sz w:val="28"/>
          <w:szCs w:val="28"/>
        </w:rPr>
        <w:t>Федеральным законом от 06.10.2003 № 131-ФЗ «Об общих принципах организации местного самоуправления в Российской Федерации»</w:t>
      </w:r>
      <w:r w:rsidRPr="00EA27EA">
        <w:rPr>
          <w:rFonts w:ascii="Times New Roman" w:hAnsi="Times New Roman"/>
          <w:color w:val="000000"/>
          <w:sz w:val="28"/>
          <w:szCs w:val="28"/>
        </w:rPr>
        <w:t>, и была направлена на организаци</w:t>
      </w:r>
      <w:r w:rsidR="003B40D6" w:rsidRPr="00EA27EA">
        <w:rPr>
          <w:rFonts w:ascii="Times New Roman" w:hAnsi="Times New Roman"/>
          <w:color w:val="000000"/>
          <w:sz w:val="28"/>
          <w:szCs w:val="28"/>
        </w:rPr>
        <w:t>ю и обеспечение качественного и </w:t>
      </w:r>
      <w:r w:rsidRPr="00EA27EA">
        <w:rPr>
          <w:rFonts w:ascii="Times New Roman" w:hAnsi="Times New Roman"/>
          <w:color w:val="000000"/>
          <w:sz w:val="28"/>
          <w:szCs w:val="28"/>
        </w:rPr>
        <w:t>комфортного проживания горожан</w:t>
      </w:r>
      <w:r w:rsidR="003B40D6" w:rsidRPr="00EA27EA">
        <w:rPr>
          <w:rFonts w:ascii="Times New Roman" w:hAnsi="Times New Roman"/>
          <w:color w:val="000000"/>
          <w:sz w:val="28"/>
          <w:szCs w:val="28"/>
        </w:rPr>
        <w:t>.</w:t>
      </w:r>
    </w:p>
    <w:p w:rsidR="00EA27EA" w:rsidRDefault="00675EA3" w:rsidP="00EA27EA">
      <w:pPr>
        <w:ind w:firstLine="709"/>
        <w:jc w:val="both"/>
        <w:rPr>
          <w:rFonts w:ascii="Times New Roman" w:hAnsi="Times New Roman"/>
          <w:color w:val="000000"/>
          <w:sz w:val="28"/>
          <w:szCs w:val="28"/>
        </w:rPr>
      </w:pPr>
      <w:r w:rsidRPr="00EA27EA">
        <w:rPr>
          <w:rFonts w:ascii="Times New Roman" w:hAnsi="Times New Roman"/>
          <w:color w:val="000000"/>
          <w:sz w:val="28"/>
          <w:szCs w:val="28"/>
        </w:rPr>
        <w:t>Реализация поставленных задач и</w:t>
      </w:r>
      <w:r w:rsidR="003B40D6" w:rsidRPr="00EA27EA">
        <w:rPr>
          <w:rFonts w:ascii="Times New Roman" w:hAnsi="Times New Roman"/>
          <w:color w:val="000000"/>
          <w:sz w:val="28"/>
          <w:szCs w:val="28"/>
        </w:rPr>
        <w:t xml:space="preserve"> достижение целей выполнялись в </w:t>
      </w:r>
      <w:r w:rsidRPr="00EA27EA">
        <w:rPr>
          <w:rFonts w:ascii="Times New Roman" w:hAnsi="Times New Roman"/>
          <w:color w:val="000000"/>
          <w:sz w:val="28"/>
          <w:szCs w:val="28"/>
        </w:rPr>
        <w:t xml:space="preserve">рамках мероприятий муниципальных программ ЗАТО </w:t>
      </w:r>
      <w:r w:rsidR="003B40D6" w:rsidRPr="00EA27EA">
        <w:rPr>
          <w:rFonts w:ascii="Times New Roman" w:hAnsi="Times New Roman"/>
          <w:color w:val="000000"/>
          <w:sz w:val="28"/>
          <w:szCs w:val="28"/>
        </w:rPr>
        <w:t>Железногорск и </w:t>
      </w:r>
      <w:r w:rsidRPr="00EA27EA">
        <w:rPr>
          <w:rFonts w:ascii="Times New Roman" w:hAnsi="Times New Roman"/>
          <w:color w:val="000000"/>
          <w:sz w:val="28"/>
          <w:szCs w:val="28"/>
        </w:rPr>
        <w:t>участия в мероприятиях</w:t>
      </w:r>
      <w:r w:rsidR="00415F09" w:rsidRPr="00EA27EA">
        <w:rPr>
          <w:rFonts w:ascii="Times New Roman" w:hAnsi="Times New Roman"/>
          <w:color w:val="000000"/>
          <w:sz w:val="28"/>
          <w:szCs w:val="28"/>
        </w:rPr>
        <w:t xml:space="preserve"> региональных проектов Красноярского края, федеральных проектов Российской Федерации в составе национальных проектов, </w:t>
      </w:r>
      <w:r w:rsidRPr="00EA27EA">
        <w:rPr>
          <w:rFonts w:ascii="Times New Roman" w:hAnsi="Times New Roman"/>
          <w:color w:val="000000"/>
          <w:sz w:val="28"/>
          <w:szCs w:val="28"/>
        </w:rPr>
        <w:t>государственных программ Красноярского края, что позволило улучшить эстетический вид гор</w:t>
      </w:r>
      <w:r w:rsidR="003B40D6" w:rsidRPr="00EA27EA">
        <w:rPr>
          <w:rFonts w:ascii="Times New Roman" w:hAnsi="Times New Roman"/>
          <w:color w:val="000000"/>
          <w:sz w:val="28"/>
          <w:szCs w:val="28"/>
        </w:rPr>
        <w:t>одских улиц и дворов, о</w:t>
      </w:r>
      <w:r w:rsidRPr="00EA27EA">
        <w:rPr>
          <w:rFonts w:ascii="Times New Roman" w:hAnsi="Times New Roman"/>
          <w:color w:val="000000"/>
          <w:sz w:val="28"/>
          <w:szCs w:val="28"/>
        </w:rPr>
        <w:t>беспечить ремонт улично-дорожной сети</w:t>
      </w:r>
      <w:r w:rsidR="00415F09" w:rsidRPr="00EA27EA">
        <w:rPr>
          <w:rFonts w:ascii="Times New Roman" w:hAnsi="Times New Roman"/>
          <w:color w:val="000000"/>
          <w:sz w:val="28"/>
          <w:szCs w:val="28"/>
        </w:rPr>
        <w:t xml:space="preserve">, </w:t>
      </w:r>
      <w:r w:rsidR="007A4DAA" w:rsidRPr="00EA27EA">
        <w:rPr>
          <w:rFonts w:ascii="Times New Roman" w:hAnsi="Times New Roman"/>
          <w:color w:val="000000"/>
          <w:sz w:val="28"/>
          <w:szCs w:val="28"/>
        </w:rPr>
        <w:t>создать новые общественные пространства</w:t>
      </w:r>
      <w:r w:rsidR="00E07663" w:rsidRPr="00EA27EA">
        <w:rPr>
          <w:rFonts w:ascii="Times New Roman" w:hAnsi="Times New Roman"/>
          <w:color w:val="000000"/>
          <w:sz w:val="28"/>
          <w:szCs w:val="28"/>
        </w:rPr>
        <w:t xml:space="preserve">, обеспечить строительство объектов электроснабжения, </w:t>
      </w:r>
      <w:r w:rsidR="002C0A8A" w:rsidRPr="00EA27EA">
        <w:rPr>
          <w:rFonts w:ascii="Times New Roman" w:hAnsi="Times New Roman"/>
          <w:color w:val="000000"/>
          <w:sz w:val="28"/>
          <w:szCs w:val="28"/>
        </w:rPr>
        <w:t>с</w:t>
      </w:r>
      <w:r w:rsidR="00E07663" w:rsidRPr="00EA27EA">
        <w:rPr>
          <w:rFonts w:ascii="Times New Roman" w:hAnsi="Times New Roman"/>
          <w:color w:val="000000"/>
          <w:sz w:val="28"/>
          <w:szCs w:val="28"/>
        </w:rPr>
        <w:t>озда</w:t>
      </w:r>
      <w:r w:rsidR="002C0A8A" w:rsidRPr="00EA27EA">
        <w:rPr>
          <w:rFonts w:ascii="Times New Roman" w:hAnsi="Times New Roman"/>
          <w:color w:val="000000"/>
          <w:sz w:val="28"/>
          <w:szCs w:val="28"/>
        </w:rPr>
        <w:t>ть</w:t>
      </w:r>
      <w:r w:rsidR="00E07663" w:rsidRPr="00EA27EA">
        <w:rPr>
          <w:rFonts w:ascii="Times New Roman" w:hAnsi="Times New Roman"/>
          <w:color w:val="000000"/>
          <w:sz w:val="28"/>
          <w:szCs w:val="28"/>
        </w:rPr>
        <w:t xml:space="preserve"> услови</w:t>
      </w:r>
      <w:r w:rsidR="002C0A8A" w:rsidRPr="00EA27EA">
        <w:rPr>
          <w:rFonts w:ascii="Times New Roman" w:hAnsi="Times New Roman"/>
          <w:color w:val="000000"/>
          <w:sz w:val="28"/>
          <w:szCs w:val="28"/>
        </w:rPr>
        <w:t>я</w:t>
      </w:r>
      <w:r w:rsidR="00E07663" w:rsidRPr="00EA27EA">
        <w:rPr>
          <w:rFonts w:ascii="Times New Roman" w:hAnsi="Times New Roman"/>
          <w:color w:val="000000"/>
          <w:sz w:val="28"/>
          <w:szCs w:val="28"/>
        </w:rPr>
        <w:t xml:space="preserve"> для</w:t>
      </w:r>
      <w:r w:rsidR="002C0A8A" w:rsidRPr="00EA27EA">
        <w:rPr>
          <w:rFonts w:ascii="Times New Roman" w:hAnsi="Times New Roman"/>
          <w:color w:val="000000"/>
          <w:sz w:val="28"/>
          <w:szCs w:val="28"/>
        </w:rPr>
        <w:t> </w:t>
      </w:r>
      <w:r w:rsidR="00E07663" w:rsidRPr="00EA27EA">
        <w:rPr>
          <w:rFonts w:ascii="Times New Roman" w:hAnsi="Times New Roman"/>
          <w:color w:val="000000"/>
          <w:sz w:val="28"/>
          <w:szCs w:val="28"/>
        </w:rPr>
        <w:t>обеспечения доступности и комфортности жилья на территории ЗАТО Железногорск</w:t>
      </w:r>
      <w:r w:rsidR="002C0A8A" w:rsidRPr="00EA27EA">
        <w:rPr>
          <w:rFonts w:ascii="Times New Roman" w:hAnsi="Times New Roman"/>
          <w:color w:val="000000"/>
          <w:sz w:val="28"/>
          <w:szCs w:val="28"/>
        </w:rPr>
        <w:t>.</w:t>
      </w:r>
      <w:bookmarkStart w:id="52" w:name="_Toc7878654"/>
    </w:p>
    <w:p w:rsidR="00833DB5" w:rsidRPr="00EA27EA" w:rsidRDefault="00833DB5" w:rsidP="00EA27EA">
      <w:pPr>
        <w:pStyle w:val="2"/>
        <w:numPr>
          <w:ilvl w:val="0"/>
          <w:numId w:val="0"/>
        </w:numPr>
        <w:spacing w:after="120"/>
        <w:jc w:val="both"/>
        <w:rPr>
          <w:color w:val="000000"/>
        </w:rPr>
      </w:pPr>
      <w:bookmarkStart w:id="53" w:name="_Toc168299002"/>
      <w:r w:rsidRPr="00862561">
        <w:rPr>
          <w:color w:val="000000"/>
        </w:rPr>
        <w:lastRenderedPageBreak/>
        <w:t>2.7. Обеспечение жилыми помещениями граждан, нуждающихся</w:t>
      </w:r>
      <w:r w:rsidR="0062330E" w:rsidRPr="00862561">
        <w:rPr>
          <w:color w:val="000000"/>
        </w:rPr>
        <w:t xml:space="preserve"> </w:t>
      </w:r>
      <w:r w:rsidRPr="00862561">
        <w:rPr>
          <w:color w:val="000000"/>
        </w:rPr>
        <w:t>в</w:t>
      </w:r>
      <w:r w:rsidR="0062330E" w:rsidRPr="00862561">
        <w:rPr>
          <w:color w:val="000000"/>
        </w:rPr>
        <w:t> </w:t>
      </w:r>
      <w:r w:rsidRPr="00862561">
        <w:rPr>
          <w:color w:val="000000"/>
        </w:rPr>
        <w:t>жилых помещениях</w:t>
      </w:r>
      <w:bookmarkEnd w:id="52"/>
      <w:bookmarkEnd w:id="53"/>
    </w:p>
    <w:p w:rsidR="0053759C" w:rsidRPr="00EA27EA" w:rsidRDefault="00964572" w:rsidP="00964572">
      <w:pPr>
        <w:ind w:firstLine="709"/>
        <w:jc w:val="both"/>
        <w:rPr>
          <w:rFonts w:ascii="Times New Roman" w:hAnsi="Times New Roman"/>
          <w:color w:val="000000"/>
          <w:sz w:val="28"/>
          <w:szCs w:val="28"/>
        </w:rPr>
      </w:pPr>
      <w:bookmarkStart w:id="54" w:name="_Toc7878655"/>
      <w:r w:rsidRPr="00EA27EA">
        <w:rPr>
          <w:rFonts w:ascii="Times New Roman" w:hAnsi="Times New Roman"/>
          <w:color w:val="000000"/>
          <w:sz w:val="28"/>
          <w:szCs w:val="28"/>
        </w:rPr>
        <w:t>О</w:t>
      </w:r>
      <w:r w:rsidR="0053759C" w:rsidRPr="00EA27EA">
        <w:rPr>
          <w:rFonts w:ascii="Times New Roman" w:hAnsi="Times New Roman"/>
          <w:color w:val="000000"/>
          <w:sz w:val="28"/>
          <w:szCs w:val="28"/>
        </w:rPr>
        <w:t>рганам местного самоуправления отводится важная роль в</w:t>
      </w:r>
      <w:r w:rsidRPr="00EA27EA">
        <w:rPr>
          <w:rFonts w:ascii="Times New Roman" w:hAnsi="Times New Roman"/>
          <w:color w:val="000000"/>
          <w:sz w:val="28"/>
          <w:szCs w:val="28"/>
        </w:rPr>
        <w:t> </w:t>
      </w:r>
      <w:r w:rsidR="0053759C" w:rsidRPr="00EA27EA">
        <w:rPr>
          <w:rFonts w:ascii="Times New Roman" w:hAnsi="Times New Roman"/>
          <w:color w:val="000000"/>
          <w:sz w:val="28"/>
          <w:szCs w:val="28"/>
        </w:rPr>
        <w:t>реализации социальных прав и</w:t>
      </w:r>
      <w:r w:rsidRPr="00EA27EA">
        <w:rPr>
          <w:rFonts w:ascii="Times New Roman" w:hAnsi="Times New Roman"/>
          <w:color w:val="000000"/>
          <w:sz w:val="28"/>
          <w:szCs w:val="28"/>
        </w:rPr>
        <w:t xml:space="preserve"> </w:t>
      </w:r>
      <w:r w:rsidR="0053759C" w:rsidRPr="00EA27EA">
        <w:rPr>
          <w:rFonts w:ascii="Times New Roman" w:hAnsi="Times New Roman"/>
          <w:color w:val="000000"/>
          <w:sz w:val="28"/>
          <w:szCs w:val="28"/>
        </w:rPr>
        <w:t>гарантий жилищных прав граждан</w:t>
      </w:r>
      <w:r w:rsidRPr="00EA27EA">
        <w:rPr>
          <w:rFonts w:ascii="Times New Roman" w:hAnsi="Times New Roman"/>
          <w:color w:val="000000"/>
          <w:sz w:val="28"/>
          <w:szCs w:val="28"/>
        </w:rPr>
        <w:t xml:space="preserve">, а также в </w:t>
      </w:r>
      <w:r w:rsidR="0053759C" w:rsidRPr="00EA27EA">
        <w:rPr>
          <w:rFonts w:ascii="Times New Roman" w:hAnsi="Times New Roman"/>
          <w:color w:val="000000"/>
          <w:sz w:val="28"/>
          <w:szCs w:val="28"/>
        </w:rPr>
        <w:t>обеспечени</w:t>
      </w:r>
      <w:r w:rsidRPr="00EA27EA">
        <w:rPr>
          <w:rFonts w:ascii="Times New Roman" w:hAnsi="Times New Roman"/>
          <w:color w:val="000000"/>
          <w:sz w:val="28"/>
          <w:szCs w:val="28"/>
        </w:rPr>
        <w:t xml:space="preserve">и </w:t>
      </w:r>
      <w:r w:rsidR="0053759C" w:rsidRPr="00EA27EA">
        <w:rPr>
          <w:rFonts w:ascii="Times New Roman" w:hAnsi="Times New Roman"/>
          <w:color w:val="000000"/>
          <w:sz w:val="28"/>
          <w:szCs w:val="28"/>
        </w:rPr>
        <w:t>безопасных условий проживания</w:t>
      </w:r>
      <w:r w:rsidRPr="00EA27EA">
        <w:rPr>
          <w:rFonts w:ascii="Times New Roman" w:hAnsi="Times New Roman"/>
          <w:color w:val="000000"/>
          <w:sz w:val="28"/>
          <w:szCs w:val="28"/>
        </w:rPr>
        <w:t xml:space="preserve"> </w:t>
      </w:r>
      <w:r w:rsidR="0053759C" w:rsidRPr="00EA27EA">
        <w:rPr>
          <w:rFonts w:ascii="Times New Roman" w:hAnsi="Times New Roman"/>
          <w:color w:val="000000"/>
          <w:sz w:val="28"/>
          <w:szCs w:val="28"/>
        </w:rPr>
        <w:t>граждан</w:t>
      </w:r>
      <w:r w:rsidRPr="00EA27EA">
        <w:rPr>
          <w:rFonts w:ascii="Times New Roman" w:hAnsi="Times New Roman"/>
          <w:color w:val="000000"/>
          <w:sz w:val="28"/>
          <w:szCs w:val="28"/>
        </w:rPr>
        <w:t xml:space="preserve"> посредством решения</w:t>
      </w:r>
      <w:r w:rsidR="0053759C" w:rsidRPr="00EA27EA">
        <w:rPr>
          <w:rFonts w:ascii="Times New Roman" w:hAnsi="Times New Roman"/>
          <w:color w:val="000000"/>
          <w:sz w:val="28"/>
          <w:szCs w:val="28"/>
        </w:rPr>
        <w:t xml:space="preserve"> вопросов переселения</w:t>
      </w:r>
      <w:r w:rsidRPr="00EA27EA">
        <w:rPr>
          <w:rFonts w:ascii="Times New Roman" w:hAnsi="Times New Roman"/>
          <w:color w:val="000000"/>
          <w:sz w:val="28"/>
          <w:szCs w:val="28"/>
        </w:rPr>
        <w:t xml:space="preserve"> </w:t>
      </w:r>
      <w:r w:rsidR="0053759C" w:rsidRPr="00EA27EA">
        <w:rPr>
          <w:rFonts w:ascii="Times New Roman" w:hAnsi="Times New Roman"/>
          <w:color w:val="000000"/>
          <w:sz w:val="28"/>
          <w:szCs w:val="28"/>
        </w:rPr>
        <w:t>граждан</w:t>
      </w:r>
      <w:r w:rsidRPr="00EA27EA">
        <w:rPr>
          <w:rFonts w:ascii="Times New Roman" w:hAnsi="Times New Roman"/>
          <w:color w:val="000000"/>
          <w:sz w:val="28"/>
          <w:szCs w:val="28"/>
        </w:rPr>
        <w:t xml:space="preserve"> </w:t>
      </w:r>
      <w:r w:rsidR="0053759C" w:rsidRPr="00EA27EA">
        <w:rPr>
          <w:rFonts w:ascii="Times New Roman" w:hAnsi="Times New Roman"/>
          <w:color w:val="000000"/>
          <w:sz w:val="28"/>
          <w:szCs w:val="28"/>
        </w:rPr>
        <w:t>из аварийного жилищного фонда и</w:t>
      </w:r>
      <w:r w:rsidRPr="00EA27EA">
        <w:rPr>
          <w:rFonts w:ascii="Times New Roman" w:hAnsi="Times New Roman"/>
          <w:color w:val="000000"/>
          <w:sz w:val="28"/>
          <w:szCs w:val="28"/>
        </w:rPr>
        <w:t> </w:t>
      </w:r>
      <w:r w:rsidR="0053759C" w:rsidRPr="00EA27EA">
        <w:rPr>
          <w:rFonts w:ascii="Times New Roman" w:hAnsi="Times New Roman"/>
          <w:color w:val="000000"/>
          <w:sz w:val="28"/>
          <w:szCs w:val="28"/>
        </w:rPr>
        <w:t>его сноса</w:t>
      </w:r>
      <w:r w:rsidRPr="00EA27EA">
        <w:rPr>
          <w:rFonts w:ascii="Times New Roman" w:hAnsi="Times New Roman"/>
          <w:color w:val="000000"/>
          <w:sz w:val="28"/>
          <w:szCs w:val="28"/>
        </w:rPr>
        <w:t>.</w:t>
      </w:r>
    </w:p>
    <w:p w:rsidR="00A6108F" w:rsidRPr="00EA27EA" w:rsidRDefault="00A6108F" w:rsidP="00964572">
      <w:pPr>
        <w:ind w:firstLine="709"/>
        <w:jc w:val="both"/>
        <w:rPr>
          <w:rFonts w:ascii="Times New Roman" w:hAnsi="Times New Roman"/>
          <w:color w:val="000000"/>
          <w:sz w:val="28"/>
          <w:szCs w:val="28"/>
        </w:rPr>
      </w:pPr>
      <w:r w:rsidRPr="00EA27EA">
        <w:rPr>
          <w:rFonts w:ascii="Times New Roman" w:hAnsi="Times New Roman"/>
          <w:color w:val="000000"/>
          <w:sz w:val="28"/>
          <w:szCs w:val="28"/>
        </w:rPr>
        <w:t>Жилищный фонд ЗАТО Железногор</w:t>
      </w:r>
      <w:r w:rsidR="00886074" w:rsidRPr="00EA27EA">
        <w:rPr>
          <w:rFonts w:ascii="Times New Roman" w:hAnsi="Times New Roman"/>
          <w:color w:val="000000"/>
          <w:sz w:val="28"/>
          <w:szCs w:val="28"/>
        </w:rPr>
        <w:t>ск по состоянию на 1 января 202</w:t>
      </w:r>
      <w:r w:rsidR="00964572" w:rsidRPr="00EA27EA">
        <w:rPr>
          <w:rFonts w:ascii="Times New Roman" w:hAnsi="Times New Roman"/>
          <w:color w:val="000000"/>
          <w:sz w:val="28"/>
          <w:szCs w:val="28"/>
        </w:rPr>
        <w:t>4</w:t>
      </w:r>
      <w:r w:rsidRPr="00EA27EA">
        <w:rPr>
          <w:rFonts w:ascii="Times New Roman" w:hAnsi="Times New Roman"/>
          <w:color w:val="000000"/>
          <w:sz w:val="28"/>
          <w:szCs w:val="28"/>
        </w:rPr>
        <w:t> года составляет 2</w:t>
      </w:r>
      <w:r w:rsidR="00964572" w:rsidRPr="00EA27EA">
        <w:rPr>
          <w:rFonts w:ascii="Times New Roman" w:hAnsi="Times New Roman"/>
          <w:color w:val="000000"/>
          <w:sz w:val="28"/>
          <w:szCs w:val="28"/>
        </w:rPr>
        <w:t> 438,1 </w:t>
      </w:r>
      <w:r w:rsidRPr="00EA27EA">
        <w:rPr>
          <w:rFonts w:ascii="Times New Roman" w:hAnsi="Times New Roman"/>
          <w:color w:val="000000"/>
          <w:sz w:val="28"/>
          <w:szCs w:val="28"/>
        </w:rPr>
        <w:t>тысяч квадратных метров общей площади жилых домов</w:t>
      </w:r>
      <w:r w:rsidR="00964572" w:rsidRPr="00EA27EA">
        <w:rPr>
          <w:rFonts w:ascii="Times New Roman" w:hAnsi="Times New Roman"/>
          <w:color w:val="000000"/>
          <w:sz w:val="28"/>
          <w:szCs w:val="28"/>
        </w:rPr>
        <w:t>.</w:t>
      </w:r>
      <w:r w:rsidRPr="00EA27EA">
        <w:rPr>
          <w:rFonts w:ascii="Times New Roman" w:hAnsi="Times New Roman"/>
          <w:color w:val="000000"/>
          <w:sz w:val="28"/>
          <w:szCs w:val="28"/>
        </w:rPr>
        <w:t xml:space="preserve"> Обеспеченность населения города жильем составляет </w:t>
      </w:r>
      <w:r w:rsidR="00692E55" w:rsidRPr="00EA27EA">
        <w:rPr>
          <w:rFonts w:ascii="Times New Roman" w:hAnsi="Times New Roman"/>
          <w:color w:val="000000"/>
          <w:sz w:val="28"/>
          <w:szCs w:val="28"/>
        </w:rPr>
        <w:t>2</w:t>
      </w:r>
      <w:r w:rsidR="00964572" w:rsidRPr="00EA27EA">
        <w:rPr>
          <w:rFonts w:ascii="Times New Roman" w:hAnsi="Times New Roman"/>
          <w:color w:val="000000"/>
          <w:sz w:val="28"/>
          <w:szCs w:val="28"/>
        </w:rPr>
        <w:t>7</w:t>
      </w:r>
      <w:r w:rsidR="00F041BF" w:rsidRPr="00EA27EA">
        <w:rPr>
          <w:rFonts w:ascii="Times New Roman" w:hAnsi="Times New Roman"/>
          <w:color w:val="000000"/>
          <w:sz w:val="28"/>
          <w:szCs w:val="28"/>
        </w:rPr>
        <w:t>,6</w:t>
      </w:r>
      <w:r w:rsidR="00964572" w:rsidRPr="00EA27EA">
        <w:rPr>
          <w:rFonts w:ascii="Times New Roman" w:hAnsi="Times New Roman"/>
          <w:color w:val="000000"/>
          <w:sz w:val="28"/>
          <w:szCs w:val="28"/>
        </w:rPr>
        <w:t>4</w:t>
      </w:r>
      <w:r w:rsidRPr="00EA27EA">
        <w:rPr>
          <w:rFonts w:ascii="Times New Roman" w:hAnsi="Times New Roman"/>
          <w:color w:val="000000"/>
          <w:sz w:val="28"/>
          <w:szCs w:val="28"/>
        </w:rPr>
        <w:t> квадратных метр</w:t>
      </w:r>
      <w:r w:rsidR="00964572" w:rsidRPr="00EA27EA">
        <w:rPr>
          <w:rFonts w:ascii="Times New Roman" w:hAnsi="Times New Roman"/>
          <w:color w:val="000000"/>
          <w:sz w:val="28"/>
          <w:szCs w:val="28"/>
        </w:rPr>
        <w:t>а</w:t>
      </w:r>
      <w:r w:rsidRPr="00EA27EA">
        <w:rPr>
          <w:rFonts w:ascii="Times New Roman" w:hAnsi="Times New Roman"/>
          <w:color w:val="000000"/>
          <w:sz w:val="28"/>
          <w:szCs w:val="28"/>
        </w:rPr>
        <w:t xml:space="preserve"> на одного жителя, что значительно выше установленной нормы нуждаемости, которая составляет 14 квадратных метров общей площади жилья на человека.</w:t>
      </w:r>
    </w:p>
    <w:p w:rsidR="00D8594D" w:rsidRPr="00EA27EA" w:rsidRDefault="00A6108F"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Высокий спрос на жилье обусловлен тем, что 1</w:t>
      </w:r>
      <w:r w:rsidR="00692E55" w:rsidRPr="00EA27EA">
        <w:rPr>
          <w:rFonts w:ascii="Times New Roman" w:hAnsi="Times New Roman"/>
          <w:color w:val="000000"/>
          <w:sz w:val="28"/>
          <w:szCs w:val="28"/>
        </w:rPr>
        <w:t> </w:t>
      </w:r>
      <w:r w:rsidRPr="00EA27EA">
        <w:rPr>
          <w:rFonts w:ascii="Times New Roman" w:hAnsi="Times New Roman"/>
          <w:color w:val="000000"/>
          <w:sz w:val="28"/>
          <w:szCs w:val="28"/>
        </w:rPr>
        <w:t>4</w:t>
      </w:r>
      <w:r w:rsidR="00E727AC" w:rsidRPr="00EA27EA">
        <w:rPr>
          <w:rFonts w:ascii="Times New Roman" w:hAnsi="Times New Roman"/>
          <w:color w:val="000000"/>
          <w:sz w:val="28"/>
          <w:szCs w:val="28"/>
        </w:rPr>
        <w:t>33</w:t>
      </w:r>
      <w:r w:rsidR="00692E55" w:rsidRPr="00EA27EA">
        <w:rPr>
          <w:rFonts w:ascii="Times New Roman" w:hAnsi="Times New Roman"/>
          <w:color w:val="000000"/>
          <w:sz w:val="28"/>
          <w:szCs w:val="28"/>
        </w:rPr>
        <w:t xml:space="preserve"> </w:t>
      </w:r>
      <w:r w:rsidRPr="00EA27EA">
        <w:rPr>
          <w:rFonts w:ascii="Times New Roman" w:hAnsi="Times New Roman"/>
          <w:color w:val="000000"/>
          <w:sz w:val="28"/>
          <w:szCs w:val="28"/>
        </w:rPr>
        <w:t>сем</w:t>
      </w:r>
      <w:r w:rsidR="00AF0784" w:rsidRPr="00EA27EA">
        <w:rPr>
          <w:rFonts w:ascii="Times New Roman" w:hAnsi="Times New Roman"/>
          <w:color w:val="000000"/>
          <w:sz w:val="28"/>
          <w:szCs w:val="28"/>
        </w:rPr>
        <w:t>ьи</w:t>
      </w:r>
      <w:r w:rsidRPr="00EA27EA">
        <w:rPr>
          <w:rFonts w:ascii="Times New Roman" w:hAnsi="Times New Roman"/>
          <w:color w:val="000000"/>
          <w:sz w:val="28"/>
          <w:szCs w:val="28"/>
        </w:rPr>
        <w:t xml:space="preserve"> нуждаются в улучшении жилищных условий и состо</w:t>
      </w:r>
      <w:r w:rsidR="00AF0784" w:rsidRPr="00EA27EA">
        <w:rPr>
          <w:rFonts w:ascii="Times New Roman" w:hAnsi="Times New Roman"/>
          <w:color w:val="000000"/>
          <w:sz w:val="28"/>
          <w:szCs w:val="28"/>
        </w:rPr>
        <w:t>и</w:t>
      </w:r>
      <w:r w:rsidRPr="00EA27EA">
        <w:rPr>
          <w:rFonts w:ascii="Times New Roman" w:hAnsi="Times New Roman"/>
          <w:color w:val="000000"/>
          <w:sz w:val="28"/>
          <w:szCs w:val="28"/>
        </w:rPr>
        <w:t xml:space="preserve">т на учете </w:t>
      </w:r>
      <w:r w:rsidR="007B05CA" w:rsidRPr="00EA27EA">
        <w:rPr>
          <w:rFonts w:ascii="Times New Roman" w:hAnsi="Times New Roman"/>
          <w:color w:val="000000"/>
          <w:sz w:val="28"/>
          <w:szCs w:val="28"/>
        </w:rPr>
        <w:t xml:space="preserve">в качестве нуждающихся </w:t>
      </w:r>
      <w:r w:rsidR="00D8594D" w:rsidRPr="00EA27EA">
        <w:rPr>
          <w:rFonts w:ascii="Times New Roman" w:hAnsi="Times New Roman"/>
          <w:color w:val="000000"/>
          <w:sz w:val="28"/>
          <w:szCs w:val="28"/>
        </w:rPr>
        <w:t>улучшении жилищных условий, из них:</w:t>
      </w:r>
    </w:p>
    <w:p w:rsidR="00A6108F" w:rsidRPr="00EA27EA" w:rsidRDefault="00D8594D"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в качестве нуждающихся </w:t>
      </w:r>
      <w:r w:rsidR="007B05CA" w:rsidRPr="00EA27EA">
        <w:rPr>
          <w:rFonts w:ascii="Times New Roman" w:hAnsi="Times New Roman"/>
          <w:color w:val="000000"/>
          <w:sz w:val="28"/>
          <w:szCs w:val="28"/>
        </w:rPr>
        <w:t>в получении жилья</w:t>
      </w:r>
      <w:r w:rsidRPr="00EA27EA">
        <w:rPr>
          <w:rFonts w:ascii="Times New Roman" w:hAnsi="Times New Roman"/>
          <w:color w:val="000000"/>
          <w:sz w:val="28"/>
          <w:szCs w:val="28"/>
        </w:rPr>
        <w:t xml:space="preserve"> по договорам социального найма – 1 39</w:t>
      </w:r>
      <w:r w:rsidR="00B7091D" w:rsidRPr="00EA27EA">
        <w:rPr>
          <w:rFonts w:ascii="Times New Roman" w:hAnsi="Times New Roman"/>
          <w:color w:val="000000"/>
          <w:sz w:val="28"/>
          <w:szCs w:val="28"/>
        </w:rPr>
        <w:t>1</w:t>
      </w:r>
      <w:r w:rsidRPr="00EA27EA">
        <w:rPr>
          <w:rFonts w:ascii="Times New Roman" w:hAnsi="Times New Roman"/>
          <w:color w:val="000000"/>
          <w:sz w:val="28"/>
          <w:szCs w:val="28"/>
        </w:rPr>
        <w:t xml:space="preserve"> сем</w:t>
      </w:r>
      <w:r w:rsidR="00B7091D" w:rsidRPr="00EA27EA">
        <w:rPr>
          <w:rFonts w:ascii="Times New Roman" w:hAnsi="Times New Roman"/>
          <w:color w:val="000000"/>
          <w:sz w:val="28"/>
          <w:szCs w:val="28"/>
        </w:rPr>
        <w:t>ья</w:t>
      </w:r>
      <w:r w:rsidRPr="00EA27EA">
        <w:rPr>
          <w:rFonts w:ascii="Times New Roman" w:hAnsi="Times New Roman"/>
          <w:color w:val="000000"/>
          <w:sz w:val="28"/>
          <w:szCs w:val="28"/>
        </w:rPr>
        <w:t>;</w:t>
      </w:r>
    </w:p>
    <w:p w:rsidR="00D8594D" w:rsidRPr="00EA27EA" w:rsidRDefault="00D8594D" w:rsidP="003A182B">
      <w:pPr>
        <w:ind w:firstLine="709"/>
        <w:jc w:val="both"/>
        <w:rPr>
          <w:rFonts w:ascii="Times New Roman" w:hAnsi="Times New Roman"/>
          <w:color w:val="000000"/>
          <w:sz w:val="28"/>
          <w:szCs w:val="28"/>
        </w:rPr>
      </w:pPr>
      <w:r w:rsidRPr="00EA27EA">
        <w:rPr>
          <w:rFonts w:ascii="Times New Roman" w:hAnsi="Times New Roman"/>
          <w:color w:val="000000"/>
          <w:sz w:val="28"/>
          <w:szCs w:val="28"/>
        </w:rPr>
        <w:t>- на предоставление социальных выплат молодым семьям на приобретение (строительство) жилья – 4</w:t>
      </w:r>
      <w:r w:rsidR="00B7091D" w:rsidRPr="00EA27EA">
        <w:rPr>
          <w:rFonts w:ascii="Times New Roman" w:hAnsi="Times New Roman"/>
          <w:color w:val="000000"/>
          <w:sz w:val="28"/>
          <w:szCs w:val="28"/>
        </w:rPr>
        <w:t xml:space="preserve">2 </w:t>
      </w:r>
      <w:r w:rsidRPr="00EA27EA">
        <w:rPr>
          <w:rFonts w:ascii="Times New Roman" w:hAnsi="Times New Roman"/>
          <w:color w:val="000000"/>
          <w:sz w:val="28"/>
          <w:szCs w:val="28"/>
        </w:rPr>
        <w:t>сем</w:t>
      </w:r>
      <w:r w:rsidR="00B7091D" w:rsidRPr="00EA27EA">
        <w:rPr>
          <w:rFonts w:ascii="Times New Roman" w:hAnsi="Times New Roman"/>
          <w:color w:val="000000"/>
          <w:sz w:val="28"/>
          <w:szCs w:val="28"/>
        </w:rPr>
        <w:t>ьи</w:t>
      </w:r>
      <w:r w:rsidR="003A182B" w:rsidRPr="00EA27EA">
        <w:rPr>
          <w:rFonts w:ascii="Times New Roman" w:hAnsi="Times New Roman"/>
          <w:color w:val="000000"/>
          <w:sz w:val="28"/>
          <w:szCs w:val="28"/>
        </w:rPr>
        <w:t>, в том числе 5 – многодетные семьи с внеочередным правом улучшения жилищных условий</w:t>
      </w:r>
      <w:r w:rsidRPr="00EA27EA">
        <w:rPr>
          <w:rFonts w:ascii="Times New Roman" w:hAnsi="Times New Roman"/>
          <w:color w:val="000000"/>
          <w:sz w:val="28"/>
          <w:szCs w:val="28"/>
        </w:rPr>
        <w:t>.</w:t>
      </w:r>
    </w:p>
    <w:p w:rsidR="003A182B" w:rsidRPr="00EA27EA" w:rsidRDefault="003A182B" w:rsidP="003A182B">
      <w:pPr>
        <w:ind w:firstLine="709"/>
        <w:jc w:val="both"/>
        <w:rPr>
          <w:rFonts w:ascii="Times New Roman" w:hAnsi="Times New Roman"/>
          <w:color w:val="000000"/>
          <w:sz w:val="28"/>
          <w:szCs w:val="28"/>
        </w:rPr>
      </w:pPr>
      <w:r w:rsidRPr="00EA27EA">
        <w:rPr>
          <w:rFonts w:ascii="Times New Roman" w:hAnsi="Times New Roman"/>
          <w:color w:val="000000"/>
          <w:sz w:val="28"/>
          <w:szCs w:val="28"/>
        </w:rPr>
        <w:t>С 2006 года на территории ЗАТО Железногорск молодым семьям предоставляются безвозмездные социальные выплаты на приобретение жилья или строительство индивидуального жилого дома. Это стало возможным благодаря участию ЗАТО Железногорск в государственной программе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и государственной программе Красноярского края «Создание условий для обеспечения доступным и комфортным жильем граждан», утвержденной постановлением Правительства Красноярского края от 30.09.2013 № 514-п.</w:t>
      </w:r>
    </w:p>
    <w:p w:rsidR="00EF7460" w:rsidRPr="00EA27EA" w:rsidRDefault="003A182B" w:rsidP="00EF7460">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2023 году государственную поддержку получили 7 </w:t>
      </w:r>
      <w:r w:rsidR="00EF7460" w:rsidRPr="00EA27EA">
        <w:rPr>
          <w:rFonts w:ascii="Times New Roman" w:hAnsi="Times New Roman"/>
          <w:color w:val="000000"/>
          <w:sz w:val="28"/>
          <w:szCs w:val="28"/>
        </w:rPr>
        <w:t xml:space="preserve">молодых </w:t>
      </w:r>
      <w:r w:rsidRPr="00EA27EA">
        <w:rPr>
          <w:rFonts w:ascii="Times New Roman" w:hAnsi="Times New Roman"/>
          <w:color w:val="000000"/>
          <w:sz w:val="28"/>
          <w:szCs w:val="28"/>
        </w:rPr>
        <w:t>семей</w:t>
      </w:r>
      <w:r w:rsidR="00EF7460" w:rsidRPr="00EA27EA">
        <w:rPr>
          <w:rFonts w:ascii="Times New Roman" w:hAnsi="Times New Roman"/>
          <w:color w:val="000000"/>
          <w:sz w:val="28"/>
          <w:szCs w:val="28"/>
        </w:rPr>
        <w:t>, на общую сумму 7,0 млн. рублей, из них: средства местного бюджета в размере 2,5 млн. рублей, краевого бюджета – 3,2 млн. рублей, федерального бюджета – 1,3 млн. рублей.</w:t>
      </w:r>
    </w:p>
    <w:p w:rsidR="00A6108F" w:rsidRPr="00EA27EA" w:rsidRDefault="00A6108F"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Основные результаты работы Администрации ЗАТО г. Железногорск в сфере обеспечения жилыми помещениями граждан, нуждающихся в улучшении жилищных условий</w:t>
      </w:r>
      <w:r w:rsidR="00EF7460" w:rsidRPr="00EA27EA">
        <w:rPr>
          <w:rFonts w:ascii="Times New Roman" w:hAnsi="Times New Roman"/>
          <w:color w:val="000000"/>
          <w:sz w:val="28"/>
          <w:szCs w:val="28"/>
        </w:rPr>
        <w:t>:</w:t>
      </w:r>
    </w:p>
    <w:p w:rsidR="00EF7460" w:rsidRPr="00EA27EA" w:rsidRDefault="00EF7460" w:rsidP="00EF7460">
      <w:pPr>
        <w:ind w:firstLine="709"/>
        <w:jc w:val="both"/>
        <w:rPr>
          <w:rFonts w:ascii="Times New Roman" w:hAnsi="Times New Roman"/>
          <w:color w:val="000000"/>
          <w:sz w:val="28"/>
          <w:szCs w:val="28"/>
        </w:rPr>
      </w:pPr>
      <w:r w:rsidRPr="00EA27EA">
        <w:rPr>
          <w:rFonts w:ascii="Times New Roman" w:hAnsi="Times New Roman"/>
          <w:color w:val="000000"/>
          <w:sz w:val="28"/>
          <w:szCs w:val="28"/>
        </w:rPr>
        <w:t>- обеспечено жилыми помещениями по договорам специализированного найма 21 ребенок-сирота;</w:t>
      </w:r>
    </w:p>
    <w:p w:rsidR="00EF7460" w:rsidRPr="00EA27EA" w:rsidRDefault="00EF7460" w:rsidP="00EF7460">
      <w:pPr>
        <w:ind w:firstLine="709"/>
        <w:jc w:val="both"/>
        <w:rPr>
          <w:rFonts w:ascii="Times New Roman" w:hAnsi="Times New Roman"/>
          <w:color w:val="000000"/>
          <w:sz w:val="28"/>
          <w:szCs w:val="28"/>
        </w:rPr>
      </w:pPr>
      <w:r w:rsidRPr="00EA27EA">
        <w:rPr>
          <w:rFonts w:ascii="Times New Roman" w:hAnsi="Times New Roman"/>
          <w:color w:val="000000"/>
          <w:sz w:val="28"/>
          <w:szCs w:val="28"/>
        </w:rPr>
        <w:t>- предоставлено в собственность граждан в порядке однократной бесплатной приватизации 64 жилых помещения;</w:t>
      </w:r>
    </w:p>
    <w:p w:rsidR="00EF7460" w:rsidRPr="00EA27EA" w:rsidRDefault="00EF7460" w:rsidP="00EF7460">
      <w:pPr>
        <w:ind w:firstLine="709"/>
        <w:jc w:val="both"/>
        <w:rPr>
          <w:rFonts w:ascii="Times New Roman" w:hAnsi="Times New Roman"/>
          <w:color w:val="000000"/>
          <w:sz w:val="28"/>
          <w:szCs w:val="28"/>
        </w:rPr>
      </w:pPr>
      <w:r w:rsidRPr="00EA27EA">
        <w:rPr>
          <w:rFonts w:ascii="Times New Roman" w:hAnsi="Times New Roman"/>
          <w:color w:val="000000"/>
          <w:sz w:val="28"/>
          <w:szCs w:val="28"/>
        </w:rPr>
        <w:lastRenderedPageBreak/>
        <w:t>- предоставлено в собственность граждан  по возмездным договорам 15 жилых помещений.</w:t>
      </w:r>
    </w:p>
    <w:p w:rsidR="00EF7460" w:rsidRPr="00EA27EA" w:rsidRDefault="00275189" w:rsidP="00EF7460">
      <w:pPr>
        <w:ind w:firstLine="709"/>
        <w:jc w:val="both"/>
        <w:rPr>
          <w:rFonts w:ascii="Times New Roman" w:hAnsi="Times New Roman"/>
          <w:color w:val="000000"/>
          <w:sz w:val="28"/>
          <w:szCs w:val="28"/>
        </w:rPr>
      </w:pPr>
      <w:r w:rsidRPr="00EA27EA">
        <w:rPr>
          <w:rFonts w:ascii="Times New Roman" w:hAnsi="Times New Roman"/>
          <w:color w:val="000000"/>
          <w:sz w:val="28"/>
          <w:szCs w:val="28"/>
        </w:rPr>
        <w:t>В отчетном году благодаря выделению средств из краевого бюджета в</w:t>
      </w:r>
      <w:r w:rsidR="00D67A7D" w:rsidRPr="00EA27EA">
        <w:rPr>
          <w:rFonts w:ascii="Times New Roman" w:hAnsi="Times New Roman"/>
          <w:color w:val="000000"/>
          <w:sz w:val="28"/>
          <w:szCs w:val="28"/>
        </w:rPr>
        <w:t> </w:t>
      </w:r>
      <w:r w:rsidRPr="00EA27EA">
        <w:rPr>
          <w:rFonts w:ascii="Times New Roman" w:hAnsi="Times New Roman"/>
          <w:color w:val="000000"/>
          <w:sz w:val="28"/>
          <w:szCs w:val="28"/>
        </w:rPr>
        <w:t xml:space="preserve">рамках </w:t>
      </w:r>
      <w:r w:rsidR="00D67A7D" w:rsidRPr="00EA27EA">
        <w:rPr>
          <w:rFonts w:ascii="Times New Roman" w:hAnsi="Times New Roman"/>
          <w:color w:val="000000"/>
          <w:sz w:val="28"/>
          <w:szCs w:val="28"/>
        </w:rPr>
        <w:t xml:space="preserve">подпрограммы «Переселение граждан из аварийного жилищного фонда» государственной программы Красноярского края «Создание условий для обеспечения доступным и комфортным жильем граждан», утвержденной постановлением Правительства Красноярского края от 30.09.2013 № 514-п, появилась возможность </w:t>
      </w:r>
      <w:r w:rsidR="000E23E2" w:rsidRPr="00EA27EA">
        <w:rPr>
          <w:rFonts w:ascii="Times New Roman" w:hAnsi="Times New Roman"/>
          <w:color w:val="000000"/>
          <w:sz w:val="28"/>
          <w:szCs w:val="28"/>
        </w:rPr>
        <w:t xml:space="preserve">переселить граждан, </w:t>
      </w:r>
      <w:r w:rsidR="00D67A7D" w:rsidRPr="00EA27EA">
        <w:rPr>
          <w:rFonts w:ascii="Times New Roman" w:hAnsi="Times New Roman"/>
          <w:color w:val="000000"/>
          <w:sz w:val="28"/>
          <w:szCs w:val="28"/>
        </w:rPr>
        <w:t>проживающих в жилых помещениях, непригодных для проживания, в многоквартирных домах, признанных аварийными и подлежащими сносу</w:t>
      </w:r>
      <w:r w:rsidR="000E23E2" w:rsidRPr="00EA27EA">
        <w:rPr>
          <w:rFonts w:ascii="Times New Roman" w:hAnsi="Times New Roman"/>
          <w:color w:val="000000"/>
          <w:sz w:val="28"/>
          <w:szCs w:val="28"/>
        </w:rPr>
        <w:t xml:space="preserve">. </w:t>
      </w:r>
      <w:r w:rsidR="00EF7460" w:rsidRPr="00EA27EA">
        <w:rPr>
          <w:rFonts w:ascii="Times New Roman" w:hAnsi="Times New Roman"/>
          <w:color w:val="000000"/>
          <w:sz w:val="28"/>
          <w:szCs w:val="28"/>
        </w:rPr>
        <w:t>В 2023 году расселено 42</w:t>
      </w:r>
      <w:r w:rsidR="000E23E2" w:rsidRPr="00EA27EA">
        <w:rPr>
          <w:rFonts w:ascii="Times New Roman" w:hAnsi="Times New Roman"/>
          <w:color w:val="000000"/>
          <w:sz w:val="28"/>
          <w:szCs w:val="28"/>
        </w:rPr>
        <w:t> </w:t>
      </w:r>
      <w:r w:rsidR="00EF7460" w:rsidRPr="00EA27EA">
        <w:rPr>
          <w:rFonts w:ascii="Times New Roman" w:hAnsi="Times New Roman"/>
          <w:color w:val="000000"/>
          <w:sz w:val="28"/>
          <w:szCs w:val="28"/>
        </w:rPr>
        <w:t>жилых помещения общей площадью 1 349,8</w:t>
      </w:r>
      <w:r w:rsidR="000E23E2" w:rsidRPr="00EA27EA">
        <w:rPr>
          <w:rFonts w:ascii="Times New Roman" w:hAnsi="Times New Roman"/>
          <w:color w:val="000000"/>
          <w:sz w:val="28"/>
          <w:szCs w:val="28"/>
        </w:rPr>
        <w:t> </w:t>
      </w:r>
      <w:r w:rsidR="00EF7460" w:rsidRPr="00EA27EA">
        <w:rPr>
          <w:rFonts w:ascii="Times New Roman" w:hAnsi="Times New Roman"/>
          <w:color w:val="000000"/>
          <w:sz w:val="28"/>
          <w:szCs w:val="28"/>
        </w:rPr>
        <w:t>кв.</w:t>
      </w:r>
      <w:r w:rsidR="000E23E2" w:rsidRPr="00EA27EA">
        <w:rPr>
          <w:rFonts w:ascii="Times New Roman" w:hAnsi="Times New Roman"/>
          <w:color w:val="000000"/>
          <w:sz w:val="28"/>
          <w:szCs w:val="28"/>
        </w:rPr>
        <w:t> </w:t>
      </w:r>
      <w:r w:rsidR="00EF7460" w:rsidRPr="00EA27EA">
        <w:rPr>
          <w:rFonts w:ascii="Times New Roman" w:hAnsi="Times New Roman"/>
          <w:color w:val="000000"/>
          <w:sz w:val="28"/>
          <w:szCs w:val="28"/>
        </w:rPr>
        <w:t>метров аварийного жилищного фонда по следующим адресам:</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Свердлова,</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72 (16 жилых помещений);</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Комсомольская,</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8 (2 жилых помещения);</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Комсомольская,</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11А (4 жилых помещения);</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Комсомольская,</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18 (4 жилых помещения);</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Комсомольская,</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20 (2 жилых помещения);</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Пушкина,</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20 (1 жилое помещение);</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Пушкина,</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23 (6 жилых помещений);</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Поселковая,</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39 (3 жилых помещения);</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Таёжная,</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68 (1 жилое помещение);</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Pr="00EA27EA">
        <w:rPr>
          <w:rFonts w:ascii="Times New Roman" w:hAnsi="Times New Roman"/>
          <w:color w:val="000000"/>
          <w:sz w:val="28"/>
          <w:szCs w:val="28"/>
          <w:lang w:val="en-US"/>
        </w:rPr>
        <w:t> </w:t>
      </w:r>
      <w:r w:rsidRPr="00EA27EA">
        <w:rPr>
          <w:rFonts w:ascii="Times New Roman" w:hAnsi="Times New Roman"/>
          <w:color w:val="000000"/>
          <w:sz w:val="28"/>
          <w:szCs w:val="28"/>
        </w:rPr>
        <w:t>д. </w:t>
      </w:r>
      <w:r w:rsidR="00EF7460" w:rsidRPr="00EA27EA">
        <w:rPr>
          <w:rFonts w:ascii="Times New Roman" w:hAnsi="Times New Roman"/>
          <w:color w:val="000000"/>
          <w:sz w:val="28"/>
          <w:szCs w:val="28"/>
        </w:rPr>
        <w:t>Шивера, ул.</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Новая,</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rPr>
        <w:t> 6 (2 жилых помещения);</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 д. </w:t>
      </w:r>
      <w:r w:rsidR="00EF7460" w:rsidRPr="00EA27EA">
        <w:rPr>
          <w:rFonts w:ascii="Times New Roman" w:hAnsi="Times New Roman"/>
          <w:color w:val="000000"/>
          <w:sz w:val="28"/>
          <w:szCs w:val="28"/>
        </w:rPr>
        <w:t>Шивера, ул.</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Новая,</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8 (1 жилое помещение).</w:t>
      </w:r>
    </w:p>
    <w:p w:rsidR="000E23E2"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Общий объем финансирования составил 30,9 млн. рублей, в том числе 30,6 млн. рублей – средства краевого бюджета.</w:t>
      </w:r>
    </w:p>
    <w:p w:rsidR="00A6108F" w:rsidRPr="00EA27EA" w:rsidRDefault="00A6108F"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За 20</w:t>
      </w:r>
      <w:r w:rsidR="007B0C25" w:rsidRPr="00EA27EA">
        <w:rPr>
          <w:rFonts w:ascii="Times New Roman" w:hAnsi="Times New Roman"/>
          <w:color w:val="000000"/>
          <w:sz w:val="28"/>
          <w:szCs w:val="28"/>
        </w:rPr>
        <w:t>2</w:t>
      </w:r>
      <w:r w:rsidR="00E727AC"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 в бюджет ЗАТО Железногорск поступило денежных средств:</w:t>
      </w:r>
    </w:p>
    <w:p w:rsidR="00A6108F" w:rsidRPr="00EA27EA" w:rsidRDefault="00A6108F"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по выкупной стоимости жилых помещений (возмездные гражданско-правовые </w:t>
      </w:r>
      <w:r w:rsidR="00463952" w:rsidRPr="00EA27EA">
        <w:rPr>
          <w:rFonts w:ascii="Times New Roman" w:hAnsi="Times New Roman"/>
          <w:color w:val="000000"/>
          <w:sz w:val="28"/>
          <w:szCs w:val="28"/>
        </w:rPr>
        <w:t>договоры – купли-продажи, мены</w:t>
      </w:r>
      <w:r w:rsidRPr="00EA27EA">
        <w:rPr>
          <w:rFonts w:ascii="Times New Roman" w:hAnsi="Times New Roman"/>
          <w:color w:val="000000"/>
          <w:sz w:val="28"/>
          <w:szCs w:val="28"/>
        </w:rPr>
        <w:t xml:space="preserve">) – </w:t>
      </w:r>
      <w:r w:rsidR="007B0C25" w:rsidRPr="00EA27EA">
        <w:rPr>
          <w:rFonts w:ascii="Times New Roman" w:hAnsi="Times New Roman"/>
          <w:color w:val="000000"/>
          <w:sz w:val="28"/>
          <w:szCs w:val="28"/>
        </w:rPr>
        <w:t>2,</w:t>
      </w:r>
      <w:r w:rsidR="00E727AC" w:rsidRPr="00EA27EA">
        <w:rPr>
          <w:rFonts w:ascii="Times New Roman" w:hAnsi="Times New Roman"/>
          <w:color w:val="000000"/>
          <w:sz w:val="28"/>
          <w:szCs w:val="28"/>
        </w:rPr>
        <w:t>8</w:t>
      </w:r>
      <w:r w:rsidR="007B0C25" w:rsidRPr="00EA27EA">
        <w:rPr>
          <w:rFonts w:ascii="Times New Roman" w:hAnsi="Times New Roman"/>
          <w:color w:val="000000"/>
          <w:sz w:val="28"/>
          <w:szCs w:val="28"/>
        </w:rPr>
        <w:t> </w:t>
      </w:r>
      <w:r w:rsidRPr="00EA27EA">
        <w:rPr>
          <w:rFonts w:ascii="Times New Roman" w:hAnsi="Times New Roman"/>
          <w:color w:val="000000"/>
          <w:sz w:val="28"/>
          <w:szCs w:val="28"/>
        </w:rPr>
        <w:t>млн. рублей;</w:t>
      </w:r>
    </w:p>
    <w:p w:rsidR="00A6108F" w:rsidRPr="00862561" w:rsidRDefault="00A6108F"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по социальному,</w:t>
      </w:r>
      <w:r w:rsidR="007B0C25" w:rsidRPr="00EA27EA">
        <w:rPr>
          <w:rFonts w:ascii="Times New Roman" w:hAnsi="Times New Roman"/>
          <w:color w:val="000000"/>
          <w:sz w:val="28"/>
          <w:szCs w:val="28"/>
        </w:rPr>
        <w:t xml:space="preserve"> маневренному,</w:t>
      </w:r>
      <w:r w:rsidRPr="00EA27EA">
        <w:rPr>
          <w:rFonts w:ascii="Times New Roman" w:hAnsi="Times New Roman"/>
          <w:color w:val="000000"/>
          <w:sz w:val="28"/>
          <w:szCs w:val="28"/>
        </w:rPr>
        <w:t xml:space="preserve"> служебному и коммерческому найму жилых помещений – </w:t>
      </w:r>
      <w:r w:rsidR="00F041BF" w:rsidRPr="00EA27EA">
        <w:rPr>
          <w:rFonts w:ascii="Times New Roman" w:hAnsi="Times New Roman"/>
          <w:color w:val="000000"/>
          <w:sz w:val="28"/>
          <w:szCs w:val="28"/>
        </w:rPr>
        <w:t>1</w:t>
      </w:r>
      <w:r w:rsidR="00E727AC" w:rsidRPr="00EA27EA">
        <w:rPr>
          <w:rFonts w:ascii="Times New Roman" w:hAnsi="Times New Roman"/>
          <w:color w:val="000000"/>
          <w:sz w:val="28"/>
          <w:szCs w:val="28"/>
        </w:rPr>
        <w:t>4</w:t>
      </w:r>
      <w:r w:rsidR="00F041BF" w:rsidRPr="00EA27EA">
        <w:rPr>
          <w:rFonts w:ascii="Times New Roman" w:hAnsi="Times New Roman"/>
          <w:color w:val="000000"/>
          <w:sz w:val="28"/>
          <w:szCs w:val="28"/>
        </w:rPr>
        <w:t>,</w:t>
      </w:r>
      <w:r w:rsidR="00E727AC" w:rsidRPr="00EA27EA">
        <w:rPr>
          <w:rFonts w:ascii="Times New Roman" w:hAnsi="Times New Roman"/>
          <w:color w:val="000000"/>
          <w:sz w:val="28"/>
          <w:szCs w:val="28"/>
        </w:rPr>
        <w:t>9</w:t>
      </w:r>
      <w:r w:rsidRPr="00EA27EA">
        <w:rPr>
          <w:rFonts w:ascii="Times New Roman" w:hAnsi="Times New Roman"/>
          <w:color w:val="000000"/>
          <w:sz w:val="28"/>
          <w:szCs w:val="28"/>
        </w:rPr>
        <w:t> млн. рублей.</w:t>
      </w:r>
    </w:p>
    <w:p w:rsidR="00EA1A20" w:rsidRPr="00862561" w:rsidRDefault="00EA1A20" w:rsidP="00862561">
      <w:pPr>
        <w:pStyle w:val="2"/>
        <w:numPr>
          <w:ilvl w:val="0"/>
          <w:numId w:val="0"/>
        </w:numPr>
        <w:spacing w:after="120"/>
        <w:jc w:val="both"/>
        <w:rPr>
          <w:color w:val="000000"/>
        </w:rPr>
      </w:pPr>
      <w:bookmarkStart w:id="55" w:name="_Toc168299003"/>
      <w:r w:rsidRPr="00862561">
        <w:rPr>
          <w:color w:val="000000"/>
        </w:rPr>
        <w:t>2.8. Поддержка субъектов малого и</w:t>
      </w:r>
      <w:r w:rsidR="00A903BA" w:rsidRPr="00862561">
        <w:rPr>
          <w:color w:val="000000"/>
        </w:rPr>
        <w:t xml:space="preserve"> </w:t>
      </w:r>
      <w:r w:rsidRPr="00862561">
        <w:rPr>
          <w:color w:val="000000"/>
        </w:rPr>
        <w:t>среднего предпринимательства</w:t>
      </w:r>
      <w:bookmarkEnd w:id="54"/>
      <w:bookmarkEnd w:id="55"/>
    </w:p>
    <w:p w:rsidR="00411333" w:rsidRPr="00EA27EA" w:rsidRDefault="00476FA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На территории ЗАТО Железногорск п</w:t>
      </w:r>
      <w:r w:rsidR="000C3BCC" w:rsidRPr="00EA27EA">
        <w:rPr>
          <w:rFonts w:ascii="Times New Roman" w:hAnsi="Times New Roman"/>
          <w:color w:val="000000"/>
          <w:sz w:val="28"/>
          <w:szCs w:val="28"/>
        </w:rPr>
        <w:t xml:space="preserve">о </w:t>
      </w:r>
      <w:r w:rsidR="0067734E" w:rsidRPr="00EA27EA">
        <w:rPr>
          <w:rFonts w:ascii="Times New Roman" w:hAnsi="Times New Roman"/>
          <w:color w:val="000000"/>
          <w:sz w:val="28"/>
          <w:szCs w:val="28"/>
        </w:rPr>
        <w:t>состоянию на 1 января 2024</w:t>
      </w:r>
      <w:r w:rsidRPr="00EA27EA">
        <w:rPr>
          <w:rFonts w:ascii="Times New Roman" w:hAnsi="Times New Roman"/>
          <w:color w:val="000000"/>
          <w:sz w:val="28"/>
          <w:szCs w:val="28"/>
        </w:rPr>
        <w:t> </w:t>
      </w:r>
      <w:r w:rsidR="0067734E" w:rsidRPr="00EA27EA">
        <w:rPr>
          <w:rFonts w:ascii="Times New Roman" w:hAnsi="Times New Roman"/>
          <w:color w:val="000000"/>
          <w:sz w:val="28"/>
          <w:szCs w:val="28"/>
        </w:rPr>
        <w:t xml:space="preserve">года </w:t>
      </w:r>
      <w:r w:rsidR="000C3BCC" w:rsidRPr="00EA27EA">
        <w:rPr>
          <w:rFonts w:ascii="Times New Roman" w:hAnsi="Times New Roman"/>
          <w:color w:val="000000"/>
          <w:sz w:val="28"/>
          <w:szCs w:val="28"/>
        </w:rPr>
        <w:t>осуществля</w:t>
      </w:r>
      <w:r w:rsidRPr="00EA27EA">
        <w:rPr>
          <w:rFonts w:ascii="Times New Roman" w:hAnsi="Times New Roman"/>
          <w:color w:val="000000"/>
          <w:sz w:val="28"/>
          <w:szCs w:val="28"/>
        </w:rPr>
        <w:t>л</w:t>
      </w:r>
      <w:r w:rsidR="000C3BCC" w:rsidRPr="00EA27EA">
        <w:rPr>
          <w:rFonts w:ascii="Times New Roman" w:hAnsi="Times New Roman"/>
          <w:color w:val="000000"/>
          <w:sz w:val="28"/>
          <w:szCs w:val="28"/>
        </w:rPr>
        <w:t xml:space="preserve"> деятельность 2</w:t>
      </w:r>
      <w:r w:rsidR="00C82BA4" w:rsidRPr="00EA27EA">
        <w:rPr>
          <w:rFonts w:ascii="Times New Roman" w:hAnsi="Times New Roman"/>
          <w:color w:val="000000"/>
          <w:sz w:val="28"/>
          <w:szCs w:val="28"/>
        </w:rPr>
        <w:t> </w:t>
      </w:r>
      <w:r w:rsidRPr="00EA27EA">
        <w:rPr>
          <w:rFonts w:ascii="Times New Roman" w:hAnsi="Times New Roman"/>
          <w:color w:val="000000"/>
          <w:sz w:val="28"/>
          <w:szCs w:val="28"/>
        </w:rPr>
        <w:t>821</w:t>
      </w:r>
      <w:r w:rsidR="00C82BA4" w:rsidRPr="00EA27EA">
        <w:rPr>
          <w:rFonts w:ascii="Times New Roman" w:hAnsi="Times New Roman"/>
          <w:color w:val="000000"/>
          <w:sz w:val="28"/>
          <w:szCs w:val="28"/>
        </w:rPr>
        <w:t> </w:t>
      </w:r>
      <w:r w:rsidR="000C3BCC" w:rsidRPr="00EA27EA">
        <w:rPr>
          <w:rFonts w:ascii="Times New Roman" w:hAnsi="Times New Roman"/>
          <w:color w:val="000000"/>
          <w:sz w:val="28"/>
          <w:szCs w:val="28"/>
        </w:rPr>
        <w:t xml:space="preserve">субъект малого и среднего предпринимательства, в том числе </w:t>
      </w:r>
      <w:r w:rsidR="00DA2988" w:rsidRPr="00EA27EA">
        <w:rPr>
          <w:rFonts w:ascii="Times New Roman" w:hAnsi="Times New Roman"/>
          <w:color w:val="000000"/>
          <w:sz w:val="28"/>
          <w:szCs w:val="28"/>
        </w:rPr>
        <w:t>92</w:t>
      </w:r>
      <w:r w:rsidRPr="00EA27EA">
        <w:rPr>
          <w:rFonts w:ascii="Times New Roman" w:hAnsi="Times New Roman"/>
          <w:color w:val="000000"/>
          <w:sz w:val="28"/>
          <w:szCs w:val="28"/>
        </w:rPr>
        <w:t>8</w:t>
      </w:r>
      <w:r w:rsidR="000C3BCC" w:rsidRPr="00EA27EA">
        <w:rPr>
          <w:rFonts w:ascii="Times New Roman" w:hAnsi="Times New Roman"/>
          <w:color w:val="000000"/>
          <w:sz w:val="28"/>
          <w:szCs w:val="28"/>
        </w:rPr>
        <w:t xml:space="preserve"> малых предприяти</w:t>
      </w:r>
      <w:r w:rsidRPr="00EA27EA">
        <w:rPr>
          <w:rFonts w:ascii="Times New Roman" w:hAnsi="Times New Roman"/>
          <w:color w:val="000000"/>
          <w:sz w:val="28"/>
          <w:szCs w:val="28"/>
        </w:rPr>
        <w:t>й</w:t>
      </w:r>
      <w:r w:rsidR="000C3BCC" w:rsidRPr="00EA27EA">
        <w:rPr>
          <w:rFonts w:ascii="Times New Roman" w:hAnsi="Times New Roman"/>
          <w:color w:val="000000"/>
          <w:sz w:val="28"/>
          <w:szCs w:val="28"/>
        </w:rPr>
        <w:t xml:space="preserve"> (включая микропредприятия) </w:t>
      </w:r>
      <w:r w:rsidRPr="00EA27EA">
        <w:rPr>
          <w:rFonts w:ascii="Times New Roman" w:hAnsi="Times New Roman"/>
          <w:color w:val="000000"/>
          <w:sz w:val="28"/>
          <w:szCs w:val="28"/>
        </w:rPr>
        <w:t>и</w:t>
      </w:r>
      <w:r w:rsidR="0096550D" w:rsidRPr="00EA27EA">
        <w:rPr>
          <w:rFonts w:ascii="Times New Roman" w:hAnsi="Times New Roman"/>
          <w:color w:val="000000"/>
          <w:sz w:val="28"/>
          <w:szCs w:val="28"/>
        </w:rPr>
        <w:t xml:space="preserve"> 1 </w:t>
      </w:r>
      <w:r w:rsidRPr="00EA27EA">
        <w:rPr>
          <w:rFonts w:ascii="Times New Roman" w:hAnsi="Times New Roman"/>
          <w:color w:val="000000"/>
          <w:sz w:val="28"/>
          <w:szCs w:val="28"/>
        </w:rPr>
        <w:t>893</w:t>
      </w:r>
      <w:r w:rsidR="0096550D" w:rsidRPr="00EA27EA">
        <w:rPr>
          <w:rFonts w:ascii="Times New Roman" w:hAnsi="Times New Roman"/>
          <w:color w:val="000000"/>
          <w:sz w:val="28"/>
          <w:szCs w:val="28"/>
        </w:rPr>
        <w:t xml:space="preserve"> индивидуальных предпринимател</w:t>
      </w:r>
      <w:r w:rsidRPr="00EA27EA">
        <w:rPr>
          <w:rFonts w:ascii="Times New Roman" w:hAnsi="Times New Roman"/>
          <w:color w:val="000000"/>
          <w:sz w:val="28"/>
          <w:szCs w:val="28"/>
        </w:rPr>
        <w:t xml:space="preserve">я, а также порядка 4 215 самозанятых граждан. </w:t>
      </w:r>
      <w:r w:rsidR="000C3BCC" w:rsidRPr="00EA27EA">
        <w:rPr>
          <w:rFonts w:ascii="Times New Roman" w:hAnsi="Times New Roman"/>
          <w:color w:val="000000"/>
          <w:sz w:val="28"/>
          <w:szCs w:val="28"/>
        </w:rPr>
        <w:t>По</w:t>
      </w:r>
      <w:r w:rsidRPr="00EA27EA">
        <w:rPr>
          <w:rFonts w:ascii="Times New Roman" w:hAnsi="Times New Roman"/>
          <w:color w:val="000000"/>
          <w:sz w:val="28"/>
          <w:szCs w:val="28"/>
        </w:rPr>
        <w:t xml:space="preserve"> </w:t>
      </w:r>
      <w:r w:rsidR="000C3BCC" w:rsidRPr="00EA27EA">
        <w:rPr>
          <w:rFonts w:ascii="Times New Roman" w:hAnsi="Times New Roman"/>
          <w:color w:val="000000"/>
          <w:sz w:val="28"/>
          <w:szCs w:val="28"/>
        </w:rPr>
        <w:t>отношению к 20</w:t>
      </w:r>
      <w:r w:rsidR="00C82BA4" w:rsidRPr="00EA27EA">
        <w:rPr>
          <w:rFonts w:ascii="Times New Roman" w:hAnsi="Times New Roman"/>
          <w:color w:val="000000"/>
          <w:sz w:val="28"/>
          <w:szCs w:val="28"/>
        </w:rPr>
        <w:t>2</w:t>
      </w:r>
      <w:r w:rsidRPr="00EA27EA">
        <w:rPr>
          <w:rFonts w:ascii="Times New Roman" w:hAnsi="Times New Roman"/>
          <w:color w:val="000000"/>
          <w:sz w:val="28"/>
          <w:szCs w:val="28"/>
        </w:rPr>
        <w:t>2</w:t>
      </w:r>
      <w:r w:rsidR="000C3BCC" w:rsidRPr="00EA27EA">
        <w:rPr>
          <w:rFonts w:ascii="Times New Roman" w:hAnsi="Times New Roman"/>
          <w:color w:val="000000"/>
          <w:sz w:val="28"/>
          <w:szCs w:val="28"/>
        </w:rPr>
        <w:t xml:space="preserve"> году количество субъектов малого </w:t>
      </w:r>
      <w:r w:rsidR="00165FB4" w:rsidRPr="00EA27EA">
        <w:rPr>
          <w:rFonts w:ascii="Times New Roman" w:hAnsi="Times New Roman"/>
          <w:color w:val="000000"/>
          <w:sz w:val="28"/>
          <w:szCs w:val="28"/>
        </w:rPr>
        <w:t xml:space="preserve">и среднего </w:t>
      </w:r>
      <w:r w:rsidR="000C3BCC" w:rsidRPr="00EA27EA">
        <w:rPr>
          <w:rFonts w:ascii="Times New Roman" w:hAnsi="Times New Roman"/>
          <w:color w:val="000000"/>
          <w:sz w:val="28"/>
          <w:szCs w:val="28"/>
        </w:rPr>
        <w:t>п</w:t>
      </w:r>
      <w:r w:rsidR="00165FB4" w:rsidRPr="00EA27EA">
        <w:rPr>
          <w:rFonts w:ascii="Times New Roman" w:hAnsi="Times New Roman"/>
          <w:color w:val="000000"/>
          <w:sz w:val="28"/>
          <w:szCs w:val="28"/>
        </w:rPr>
        <w:t xml:space="preserve">редпринимательства </w:t>
      </w:r>
      <w:r w:rsidR="00DA2988" w:rsidRPr="00EA27EA">
        <w:rPr>
          <w:rFonts w:ascii="Times New Roman" w:hAnsi="Times New Roman"/>
          <w:color w:val="000000"/>
          <w:sz w:val="28"/>
          <w:szCs w:val="28"/>
        </w:rPr>
        <w:t>увеличилось</w:t>
      </w:r>
      <w:r w:rsidR="00165FB4" w:rsidRPr="00EA27EA">
        <w:rPr>
          <w:rFonts w:ascii="Times New Roman" w:hAnsi="Times New Roman"/>
          <w:color w:val="000000"/>
          <w:sz w:val="28"/>
          <w:szCs w:val="28"/>
        </w:rPr>
        <w:t xml:space="preserve"> на </w:t>
      </w:r>
      <w:r w:rsidRPr="00EA27EA">
        <w:rPr>
          <w:rFonts w:ascii="Times New Roman" w:hAnsi="Times New Roman"/>
          <w:color w:val="000000"/>
          <w:sz w:val="28"/>
          <w:szCs w:val="28"/>
        </w:rPr>
        <w:t>5</w:t>
      </w:r>
      <w:r w:rsidR="00C82BA4" w:rsidRPr="00EA27EA">
        <w:rPr>
          <w:rFonts w:ascii="Times New Roman" w:hAnsi="Times New Roman"/>
          <w:color w:val="000000"/>
          <w:sz w:val="28"/>
          <w:szCs w:val="28"/>
        </w:rPr>
        <w:t>,</w:t>
      </w:r>
      <w:r w:rsidR="00DA2988" w:rsidRPr="00EA27EA">
        <w:rPr>
          <w:rFonts w:ascii="Times New Roman" w:hAnsi="Times New Roman"/>
          <w:color w:val="000000"/>
          <w:sz w:val="28"/>
          <w:szCs w:val="28"/>
        </w:rPr>
        <w:t>1</w:t>
      </w:r>
      <w:r w:rsidR="000C3BCC" w:rsidRPr="00EA27EA">
        <w:rPr>
          <w:rFonts w:ascii="Times New Roman" w:hAnsi="Times New Roman"/>
          <w:color w:val="000000"/>
          <w:sz w:val="28"/>
          <w:szCs w:val="28"/>
        </w:rPr>
        <w:t>%</w:t>
      </w:r>
      <w:r w:rsidRPr="00EA27EA">
        <w:rPr>
          <w:rFonts w:ascii="Times New Roman" w:hAnsi="Times New Roman"/>
          <w:color w:val="000000"/>
          <w:sz w:val="28"/>
          <w:szCs w:val="28"/>
        </w:rPr>
        <w:t>, а число самозанятых граждан увеличилось в 1,4 раза.</w:t>
      </w:r>
    </w:p>
    <w:p w:rsidR="00B15D3E" w:rsidRPr="00EA27EA" w:rsidRDefault="000C3BCC"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w:t>
      </w:r>
      <w:r w:rsidR="00A40E86" w:rsidRPr="00EA27EA">
        <w:rPr>
          <w:rFonts w:ascii="Times New Roman" w:hAnsi="Times New Roman"/>
          <w:color w:val="000000"/>
          <w:sz w:val="28"/>
          <w:szCs w:val="28"/>
        </w:rPr>
        <w:t xml:space="preserve">рамках реализации мероприятий муниципальной программы «Развитие инвестиционной, инновационной деятельности, малого и среднего предпринимательства на территории ЗАТО Железногорск» </w:t>
      </w:r>
      <w:r w:rsidRPr="00EA27EA">
        <w:rPr>
          <w:rFonts w:ascii="Times New Roman" w:hAnsi="Times New Roman"/>
          <w:color w:val="000000"/>
          <w:sz w:val="28"/>
          <w:szCs w:val="28"/>
        </w:rPr>
        <w:t>осуществля</w:t>
      </w:r>
      <w:r w:rsidR="00A40E86" w:rsidRPr="00EA27EA">
        <w:rPr>
          <w:rFonts w:ascii="Times New Roman" w:hAnsi="Times New Roman"/>
          <w:color w:val="000000"/>
          <w:sz w:val="28"/>
          <w:szCs w:val="28"/>
        </w:rPr>
        <w:t xml:space="preserve">ется </w:t>
      </w:r>
      <w:r w:rsidRPr="00EA27EA">
        <w:rPr>
          <w:rFonts w:ascii="Times New Roman" w:hAnsi="Times New Roman"/>
          <w:color w:val="000000"/>
          <w:sz w:val="28"/>
          <w:szCs w:val="28"/>
        </w:rPr>
        <w:t>оказание финансовой, имущественной и</w:t>
      </w:r>
      <w:r w:rsidR="00A40E86" w:rsidRPr="00EA27EA">
        <w:rPr>
          <w:rFonts w:ascii="Times New Roman" w:hAnsi="Times New Roman"/>
          <w:color w:val="000000"/>
          <w:sz w:val="28"/>
          <w:szCs w:val="28"/>
        </w:rPr>
        <w:t xml:space="preserve"> </w:t>
      </w:r>
      <w:r w:rsidRPr="00EA27EA">
        <w:rPr>
          <w:rFonts w:ascii="Times New Roman" w:hAnsi="Times New Roman"/>
          <w:color w:val="000000"/>
          <w:sz w:val="28"/>
          <w:szCs w:val="28"/>
        </w:rPr>
        <w:t xml:space="preserve">информационной поддержки </w:t>
      </w:r>
      <w:r w:rsidRPr="00EA27EA">
        <w:rPr>
          <w:rFonts w:ascii="Times New Roman" w:hAnsi="Times New Roman"/>
          <w:color w:val="000000"/>
          <w:sz w:val="28"/>
          <w:szCs w:val="28"/>
        </w:rPr>
        <w:lastRenderedPageBreak/>
        <w:t>субъектам малого и среднего предпринимательства</w:t>
      </w:r>
      <w:r w:rsidR="00A9672E" w:rsidRPr="00EA27EA">
        <w:rPr>
          <w:rFonts w:ascii="Times New Roman" w:hAnsi="Times New Roman"/>
          <w:color w:val="000000"/>
          <w:sz w:val="28"/>
          <w:szCs w:val="28"/>
        </w:rPr>
        <w:t xml:space="preserve"> и самозанятым гражданам</w:t>
      </w:r>
      <w:r w:rsidRPr="00EA27EA">
        <w:rPr>
          <w:rFonts w:ascii="Times New Roman" w:hAnsi="Times New Roman"/>
          <w:color w:val="000000"/>
          <w:sz w:val="28"/>
          <w:szCs w:val="28"/>
        </w:rPr>
        <w:t>.</w:t>
      </w:r>
    </w:p>
    <w:p w:rsidR="006F723C" w:rsidRPr="00EA27EA" w:rsidRDefault="00A13876" w:rsidP="006F723C">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2023 году за счет средств краевого и местного бюджетов оказана финансовая поддержка </w:t>
      </w:r>
      <w:r w:rsidR="006F723C" w:rsidRPr="00EA27EA">
        <w:rPr>
          <w:rFonts w:ascii="Times New Roman" w:hAnsi="Times New Roman"/>
          <w:color w:val="000000"/>
          <w:sz w:val="28"/>
          <w:szCs w:val="28"/>
        </w:rPr>
        <w:t xml:space="preserve">6 </w:t>
      </w:r>
      <w:r w:rsidRPr="00EA27EA">
        <w:rPr>
          <w:rFonts w:ascii="Times New Roman" w:hAnsi="Times New Roman"/>
          <w:color w:val="000000"/>
          <w:sz w:val="28"/>
          <w:szCs w:val="28"/>
        </w:rPr>
        <w:t>субъектам малого предпринимательства и </w:t>
      </w:r>
      <w:r w:rsidR="006F723C" w:rsidRPr="00EA27EA">
        <w:rPr>
          <w:rFonts w:ascii="Times New Roman" w:hAnsi="Times New Roman"/>
          <w:color w:val="000000"/>
          <w:sz w:val="28"/>
          <w:szCs w:val="28"/>
        </w:rPr>
        <w:t>2 </w:t>
      </w:r>
      <w:r w:rsidRPr="00EA27EA">
        <w:rPr>
          <w:rFonts w:ascii="Times New Roman" w:hAnsi="Times New Roman"/>
          <w:color w:val="000000"/>
          <w:sz w:val="28"/>
          <w:szCs w:val="28"/>
        </w:rPr>
        <w:t>самозанятым гражданам на сумму 10,4 млн. рублей.</w:t>
      </w:r>
      <w:r w:rsidR="006F723C" w:rsidRPr="00EA27EA">
        <w:rPr>
          <w:rFonts w:ascii="Times New Roman" w:hAnsi="Times New Roman"/>
          <w:color w:val="000000"/>
          <w:sz w:val="28"/>
          <w:szCs w:val="28"/>
        </w:rPr>
        <w:t xml:space="preserve"> Создано 32 рабочих места, сохранено 222 рабочих места, привлечено дополнительных инвестиций на сумму 90,6 млн. рублей;</w:t>
      </w:r>
    </w:p>
    <w:p w:rsidR="00E97CF7" w:rsidRPr="00EA27EA" w:rsidRDefault="00B15D3E" w:rsidP="00E97CF7">
      <w:pPr>
        <w:ind w:firstLine="709"/>
        <w:jc w:val="both"/>
        <w:rPr>
          <w:rFonts w:ascii="Times New Roman" w:hAnsi="Times New Roman"/>
          <w:color w:val="000000"/>
          <w:sz w:val="28"/>
          <w:szCs w:val="28"/>
        </w:rPr>
      </w:pPr>
      <w:r w:rsidRPr="00EA27EA">
        <w:rPr>
          <w:rFonts w:ascii="Times New Roman" w:hAnsi="Times New Roman"/>
          <w:color w:val="000000"/>
          <w:sz w:val="28"/>
          <w:szCs w:val="28"/>
        </w:rPr>
        <w:t>Муниципальной преференцией в виде предоставления муниципального имущества в аренду без проведения торгов воспользовались 7 субъектов малого предпринимательства и самозанятых граждан.</w:t>
      </w:r>
    </w:p>
    <w:p w:rsidR="00E97CF7" w:rsidRPr="00EA27EA" w:rsidRDefault="00E97CF7" w:rsidP="00E97CF7">
      <w:pPr>
        <w:ind w:firstLine="709"/>
        <w:jc w:val="both"/>
        <w:rPr>
          <w:rFonts w:ascii="Times New Roman" w:hAnsi="Times New Roman"/>
          <w:color w:val="000000"/>
          <w:sz w:val="28"/>
          <w:szCs w:val="28"/>
        </w:rPr>
      </w:pPr>
      <w:r w:rsidRPr="00EA27EA">
        <w:rPr>
          <w:rFonts w:ascii="Times New Roman" w:hAnsi="Times New Roman"/>
          <w:color w:val="000000"/>
          <w:sz w:val="28"/>
          <w:szCs w:val="28"/>
        </w:rPr>
        <w:t>На конец 2023 года 164 субъекта малого и среднего предпринимательства и самозанятых граждан пользуются льготной арендой муниципальной собственности. Объем льгот по аренде муниципальной собственности, предоставленных субъектам малого и среднего предпринимательства, а также самозанятым гражданам в денежном выражении (разница между рыночной и льготной арендной платой), составил 18,2 млн. рублей;</w:t>
      </w:r>
    </w:p>
    <w:p w:rsidR="000C3BCC" w:rsidRPr="00EA27EA" w:rsidRDefault="00B15D3E"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И</w:t>
      </w:r>
      <w:r w:rsidR="000C3BCC" w:rsidRPr="00EA27EA">
        <w:rPr>
          <w:rFonts w:ascii="Times New Roman" w:hAnsi="Times New Roman"/>
          <w:color w:val="000000"/>
          <w:sz w:val="28"/>
          <w:szCs w:val="28"/>
        </w:rPr>
        <w:t>нформационн</w:t>
      </w:r>
      <w:r w:rsidRPr="00EA27EA">
        <w:rPr>
          <w:rFonts w:ascii="Times New Roman" w:hAnsi="Times New Roman"/>
          <w:color w:val="000000"/>
          <w:sz w:val="28"/>
          <w:szCs w:val="28"/>
        </w:rPr>
        <w:t>ая</w:t>
      </w:r>
      <w:r w:rsidR="000C3BCC" w:rsidRPr="00EA27EA">
        <w:rPr>
          <w:rFonts w:ascii="Times New Roman" w:hAnsi="Times New Roman"/>
          <w:color w:val="000000"/>
          <w:sz w:val="28"/>
          <w:szCs w:val="28"/>
        </w:rPr>
        <w:t xml:space="preserve"> поддержк</w:t>
      </w:r>
      <w:r w:rsidRPr="00EA27EA">
        <w:rPr>
          <w:rFonts w:ascii="Times New Roman" w:hAnsi="Times New Roman"/>
          <w:color w:val="000000"/>
          <w:sz w:val="28"/>
          <w:szCs w:val="28"/>
        </w:rPr>
        <w:t>а</w:t>
      </w:r>
      <w:r w:rsidR="000C3BCC" w:rsidRPr="00EA27EA">
        <w:rPr>
          <w:rFonts w:ascii="Times New Roman" w:hAnsi="Times New Roman"/>
          <w:color w:val="000000"/>
          <w:sz w:val="28"/>
          <w:szCs w:val="28"/>
        </w:rPr>
        <w:t xml:space="preserve"> субъект</w:t>
      </w:r>
      <w:r w:rsidRPr="00EA27EA">
        <w:rPr>
          <w:rFonts w:ascii="Times New Roman" w:hAnsi="Times New Roman"/>
          <w:color w:val="000000"/>
          <w:sz w:val="28"/>
          <w:szCs w:val="28"/>
        </w:rPr>
        <w:t>ам</w:t>
      </w:r>
      <w:r w:rsidR="000C3BCC" w:rsidRPr="00EA27EA">
        <w:rPr>
          <w:rFonts w:ascii="Times New Roman" w:hAnsi="Times New Roman"/>
          <w:color w:val="000000"/>
          <w:sz w:val="28"/>
          <w:szCs w:val="28"/>
        </w:rPr>
        <w:t xml:space="preserve"> малого и среднего предпринимательства</w:t>
      </w:r>
      <w:r w:rsidRPr="00EA27EA">
        <w:rPr>
          <w:rFonts w:ascii="Times New Roman" w:hAnsi="Times New Roman"/>
          <w:color w:val="000000"/>
          <w:sz w:val="28"/>
          <w:szCs w:val="28"/>
        </w:rPr>
        <w:t xml:space="preserve"> и самозанятым гражданам</w:t>
      </w:r>
      <w:r w:rsidR="000C3BCC" w:rsidRPr="00EA27EA">
        <w:rPr>
          <w:rFonts w:ascii="Times New Roman" w:hAnsi="Times New Roman"/>
          <w:color w:val="000000"/>
          <w:sz w:val="28"/>
          <w:szCs w:val="28"/>
        </w:rPr>
        <w:t xml:space="preserve"> оказывал</w:t>
      </w:r>
      <w:r w:rsidRPr="00EA27EA">
        <w:rPr>
          <w:rFonts w:ascii="Times New Roman" w:hAnsi="Times New Roman"/>
          <w:color w:val="000000"/>
          <w:sz w:val="28"/>
          <w:szCs w:val="28"/>
        </w:rPr>
        <w:t>а</w:t>
      </w:r>
      <w:r w:rsidR="000C3BCC" w:rsidRPr="00EA27EA">
        <w:rPr>
          <w:rFonts w:ascii="Times New Roman" w:hAnsi="Times New Roman"/>
          <w:color w:val="000000"/>
          <w:sz w:val="28"/>
          <w:szCs w:val="28"/>
        </w:rPr>
        <w:t xml:space="preserve">сь в </w:t>
      </w:r>
      <w:r w:rsidR="00FE73C6" w:rsidRPr="00EA27EA">
        <w:rPr>
          <w:rFonts w:ascii="Times New Roman" w:hAnsi="Times New Roman"/>
          <w:color w:val="000000"/>
          <w:sz w:val="28"/>
          <w:szCs w:val="28"/>
        </w:rPr>
        <w:t>202</w:t>
      </w:r>
      <w:r w:rsidRPr="00EA27EA">
        <w:rPr>
          <w:rFonts w:ascii="Times New Roman" w:hAnsi="Times New Roman"/>
          <w:color w:val="000000"/>
          <w:sz w:val="28"/>
          <w:szCs w:val="28"/>
        </w:rPr>
        <w:t>3</w:t>
      </w:r>
      <w:r w:rsidR="000C3BCC" w:rsidRPr="00EA27EA">
        <w:rPr>
          <w:rFonts w:ascii="Times New Roman" w:hAnsi="Times New Roman"/>
          <w:color w:val="000000"/>
          <w:sz w:val="28"/>
          <w:szCs w:val="28"/>
        </w:rPr>
        <w:t xml:space="preserve"> году в</w:t>
      </w:r>
      <w:r w:rsidRPr="00EA27EA">
        <w:rPr>
          <w:rFonts w:ascii="Times New Roman" w:hAnsi="Times New Roman"/>
          <w:color w:val="000000"/>
          <w:sz w:val="28"/>
          <w:szCs w:val="28"/>
        </w:rPr>
        <w:t> </w:t>
      </w:r>
      <w:r w:rsidR="000C3BCC" w:rsidRPr="00EA27EA">
        <w:rPr>
          <w:rFonts w:ascii="Times New Roman" w:hAnsi="Times New Roman"/>
          <w:color w:val="000000"/>
          <w:sz w:val="28"/>
          <w:szCs w:val="28"/>
        </w:rPr>
        <w:t>виде:</w:t>
      </w:r>
    </w:p>
    <w:p w:rsidR="006A577D" w:rsidRPr="00EA27EA" w:rsidRDefault="000C3BCC"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информационного сопровождения реализации муниципальной программы, посредством регулярного обновления раздела «Бизнес» на официальном сайте </w:t>
      </w:r>
      <w:r w:rsidR="00D73370" w:rsidRPr="00EA27EA">
        <w:rPr>
          <w:rFonts w:ascii="Times New Roman" w:hAnsi="Times New Roman"/>
          <w:color w:val="000000"/>
          <w:sz w:val="28"/>
          <w:szCs w:val="28"/>
        </w:rPr>
        <w:t>Администрации ЗАТО г. Железногорск</w:t>
      </w:r>
      <w:r w:rsidRPr="00EA27EA">
        <w:rPr>
          <w:rFonts w:ascii="Times New Roman" w:hAnsi="Times New Roman"/>
          <w:color w:val="000000"/>
          <w:sz w:val="28"/>
          <w:szCs w:val="28"/>
        </w:rPr>
        <w:t xml:space="preserve"> в</w:t>
      </w:r>
      <w:r w:rsidR="006A577D" w:rsidRPr="00EA27EA">
        <w:rPr>
          <w:rFonts w:ascii="Times New Roman" w:hAnsi="Times New Roman"/>
          <w:color w:val="000000"/>
          <w:sz w:val="28"/>
          <w:szCs w:val="28"/>
        </w:rPr>
        <w:t> </w:t>
      </w:r>
      <w:r w:rsidRPr="00EA27EA">
        <w:rPr>
          <w:rFonts w:ascii="Times New Roman" w:hAnsi="Times New Roman"/>
          <w:color w:val="000000"/>
          <w:sz w:val="28"/>
          <w:szCs w:val="28"/>
        </w:rPr>
        <w:t>информационно-телекоммуникационной сети «Интернет», размещения нормативно-правовых и аналитических материалов в средствах массовой информации (газета «Город и горожане»)</w:t>
      </w:r>
      <w:r w:rsidR="006A577D" w:rsidRPr="00EA27EA">
        <w:rPr>
          <w:rFonts w:ascii="Times New Roman" w:hAnsi="Times New Roman"/>
          <w:color w:val="000000"/>
          <w:sz w:val="28"/>
          <w:szCs w:val="28"/>
        </w:rPr>
        <w:t xml:space="preserve">, </w:t>
      </w:r>
      <w:r w:rsidR="00FE73C6" w:rsidRPr="00EA27EA">
        <w:rPr>
          <w:rFonts w:ascii="Times New Roman" w:hAnsi="Times New Roman"/>
          <w:color w:val="000000"/>
          <w:sz w:val="28"/>
          <w:szCs w:val="28"/>
        </w:rPr>
        <w:t xml:space="preserve">в том числе осуществлялось информационное содействие организациям, образующим инфраструктуру поддержки субъектов малого и среднего предпринимательства – АНО «Красноярский краевой центр развития бизнеса и </w:t>
      </w:r>
      <w:proofErr w:type="spellStart"/>
      <w:r w:rsidR="00FE73C6" w:rsidRPr="00EA27EA">
        <w:rPr>
          <w:rFonts w:ascii="Times New Roman" w:hAnsi="Times New Roman"/>
          <w:color w:val="000000"/>
          <w:sz w:val="28"/>
          <w:szCs w:val="28"/>
        </w:rPr>
        <w:t>микрокредитная</w:t>
      </w:r>
      <w:proofErr w:type="spellEnd"/>
      <w:r w:rsidR="00FE73C6" w:rsidRPr="00EA27EA">
        <w:rPr>
          <w:rFonts w:ascii="Times New Roman" w:hAnsi="Times New Roman"/>
          <w:color w:val="000000"/>
          <w:sz w:val="28"/>
          <w:szCs w:val="28"/>
        </w:rPr>
        <w:t xml:space="preserve"> компания», АО «Федеральная корпорация по развитию малого и среднего предпринимательства», АО «МСП Банк» и др., информирования (консультирования) субъектов малого и среднего предпринимательства</w:t>
      </w:r>
      <w:r w:rsidR="00D73370" w:rsidRPr="00EA27EA">
        <w:rPr>
          <w:rFonts w:ascii="Times New Roman" w:hAnsi="Times New Roman"/>
          <w:color w:val="000000"/>
          <w:sz w:val="28"/>
          <w:szCs w:val="28"/>
        </w:rPr>
        <w:t>, самозанятых граждан</w:t>
      </w:r>
      <w:r w:rsidR="00FE73C6" w:rsidRPr="00EA27EA">
        <w:rPr>
          <w:rFonts w:ascii="Times New Roman" w:hAnsi="Times New Roman"/>
          <w:color w:val="000000"/>
          <w:sz w:val="28"/>
          <w:szCs w:val="28"/>
        </w:rPr>
        <w:t xml:space="preserve"> при</w:t>
      </w:r>
      <w:r w:rsidR="00D73370" w:rsidRPr="00EA27EA">
        <w:rPr>
          <w:rFonts w:ascii="Times New Roman" w:hAnsi="Times New Roman"/>
          <w:color w:val="000000"/>
          <w:sz w:val="28"/>
          <w:szCs w:val="28"/>
        </w:rPr>
        <w:t xml:space="preserve"> </w:t>
      </w:r>
      <w:r w:rsidR="00FE73C6" w:rsidRPr="00EA27EA">
        <w:rPr>
          <w:rFonts w:ascii="Times New Roman" w:hAnsi="Times New Roman"/>
          <w:color w:val="000000"/>
          <w:sz w:val="28"/>
          <w:szCs w:val="28"/>
        </w:rPr>
        <w:t>обращении</w:t>
      </w:r>
      <w:r w:rsidR="006A577D" w:rsidRPr="00EA27EA">
        <w:rPr>
          <w:rFonts w:ascii="Times New Roman" w:hAnsi="Times New Roman"/>
          <w:color w:val="000000"/>
          <w:sz w:val="28"/>
          <w:szCs w:val="28"/>
        </w:rPr>
        <w:t>;</w:t>
      </w:r>
    </w:p>
    <w:p w:rsidR="000C3BCC" w:rsidRPr="00EA27EA" w:rsidRDefault="000C3BCC"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оказания содействия в организации и проведении конкурсов, круглых столов, семинаров, форумов, конференций по вопросам предпринимательства;</w:t>
      </w:r>
    </w:p>
    <w:p w:rsidR="000C3BCC" w:rsidRPr="00EA27EA" w:rsidRDefault="000C3BCC"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организации информационных стендов, содержащих актуальную информацию по вопросам предпринимательства, в здании Администрации ЗАТО г. Железногорск.</w:t>
      </w:r>
    </w:p>
    <w:p w:rsidR="00EA27EA" w:rsidRDefault="000C3BCC"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w:t>
      </w:r>
      <w:r w:rsidR="00E97CF7" w:rsidRPr="00EA27EA">
        <w:rPr>
          <w:rFonts w:ascii="Times New Roman" w:hAnsi="Times New Roman"/>
          <w:color w:val="000000"/>
          <w:sz w:val="28"/>
          <w:szCs w:val="28"/>
        </w:rPr>
        <w:t xml:space="preserve">сего </w:t>
      </w:r>
      <w:r w:rsidRPr="00EA27EA">
        <w:rPr>
          <w:rFonts w:ascii="Times New Roman" w:hAnsi="Times New Roman"/>
          <w:color w:val="000000"/>
          <w:sz w:val="28"/>
          <w:szCs w:val="28"/>
        </w:rPr>
        <w:t>в</w:t>
      </w:r>
      <w:r w:rsidR="00E97CF7" w:rsidRPr="00EA27EA">
        <w:rPr>
          <w:rFonts w:ascii="Times New Roman" w:hAnsi="Times New Roman"/>
          <w:color w:val="000000"/>
          <w:sz w:val="28"/>
          <w:szCs w:val="28"/>
        </w:rPr>
        <w:t xml:space="preserve"> </w:t>
      </w:r>
      <w:r w:rsidRPr="00EA27EA">
        <w:rPr>
          <w:rFonts w:ascii="Times New Roman" w:hAnsi="Times New Roman"/>
          <w:color w:val="000000"/>
          <w:sz w:val="28"/>
          <w:szCs w:val="28"/>
        </w:rPr>
        <w:t>20</w:t>
      </w:r>
      <w:r w:rsidR="009C0F93" w:rsidRPr="00EA27EA">
        <w:rPr>
          <w:rFonts w:ascii="Times New Roman" w:hAnsi="Times New Roman"/>
          <w:color w:val="000000"/>
          <w:sz w:val="28"/>
          <w:szCs w:val="28"/>
        </w:rPr>
        <w:t>2</w:t>
      </w:r>
      <w:r w:rsidR="006F723C" w:rsidRPr="00EA27EA">
        <w:rPr>
          <w:rFonts w:ascii="Times New Roman" w:hAnsi="Times New Roman"/>
          <w:color w:val="000000"/>
          <w:sz w:val="28"/>
          <w:szCs w:val="28"/>
        </w:rPr>
        <w:t>3</w:t>
      </w:r>
      <w:r w:rsidR="00E97CF7" w:rsidRPr="00EA27EA">
        <w:rPr>
          <w:rFonts w:ascii="Times New Roman" w:hAnsi="Times New Roman"/>
          <w:color w:val="000000"/>
          <w:sz w:val="28"/>
          <w:szCs w:val="28"/>
        </w:rPr>
        <w:t xml:space="preserve"> </w:t>
      </w:r>
      <w:r w:rsidRPr="00EA27EA">
        <w:rPr>
          <w:rFonts w:ascii="Times New Roman" w:hAnsi="Times New Roman"/>
          <w:color w:val="000000"/>
          <w:sz w:val="28"/>
          <w:szCs w:val="28"/>
        </w:rPr>
        <w:t>году</w:t>
      </w:r>
      <w:r w:rsidR="00E97CF7" w:rsidRPr="00EA27EA">
        <w:rPr>
          <w:rFonts w:ascii="Times New Roman" w:hAnsi="Times New Roman"/>
          <w:color w:val="000000"/>
          <w:sz w:val="28"/>
          <w:szCs w:val="28"/>
        </w:rPr>
        <w:t xml:space="preserve"> </w:t>
      </w:r>
      <w:r w:rsidR="003D62BA" w:rsidRPr="00EA27EA">
        <w:rPr>
          <w:rFonts w:ascii="Times New Roman" w:hAnsi="Times New Roman"/>
          <w:color w:val="000000"/>
          <w:sz w:val="28"/>
          <w:szCs w:val="28"/>
        </w:rPr>
        <w:t>7</w:t>
      </w:r>
      <w:r w:rsidR="00E97CF7" w:rsidRPr="00EA27EA">
        <w:rPr>
          <w:rFonts w:ascii="Times New Roman" w:hAnsi="Times New Roman"/>
          <w:color w:val="000000"/>
          <w:sz w:val="28"/>
          <w:szCs w:val="28"/>
        </w:rPr>
        <w:t>3</w:t>
      </w:r>
      <w:r w:rsidR="003D62BA" w:rsidRPr="00EA27EA">
        <w:rPr>
          <w:rFonts w:ascii="Times New Roman" w:hAnsi="Times New Roman"/>
          <w:color w:val="000000"/>
          <w:sz w:val="28"/>
          <w:szCs w:val="28"/>
        </w:rPr>
        <w:t>1</w:t>
      </w:r>
      <w:r w:rsidRPr="00EA27EA">
        <w:rPr>
          <w:rFonts w:ascii="Times New Roman" w:hAnsi="Times New Roman"/>
          <w:color w:val="000000"/>
          <w:sz w:val="28"/>
          <w:szCs w:val="28"/>
        </w:rPr>
        <w:t xml:space="preserve"> потенциальны</w:t>
      </w:r>
      <w:r w:rsidR="00FE73C6" w:rsidRPr="00EA27EA">
        <w:rPr>
          <w:rFonts w:ascii="Times New Roman" w:hAnsi="Times New Roman"/>
          <w:color w:val="000000"/>
          <w:sz w:val="28"/>
          <w:szCs w:val="28"/>
        </w:rPr>
        <w:t>х</w:t>
      </w:r>
      <w:r w:rsidRPr="00EA27EA">
        <w:rPr>
          <w:rFonts w:ascii="Times New Roman" w:hAnsi="Times New Roman"/>
          <w:color w:val="000000"/>
          <w:sz w:val="28"/>
          <w:szCs w:val="28"/>
        </w:rPr>
        <w:t xml:space="preserve"> и действующи</w:t>
      </w:r>
      <w:r w:rsidR="00FE73C6" w:rsidRPr="00EA27EA">
        <w:rPr>
          <w:rFonts w:ascii="Times New Roman" w:hAnsi="Times New Roman"/>
          <w:color w:val="000000"/>
          <w:sz w:val="28"/>
          <w:szCs w:val="28"/>
        </w:rPr>
        <w:t>х</w:t>
      </w:r>
      <w:r w:rsidRPr="00EA27EA">
        <w:rPr>
          <w:rFonts w:ascii="Times New Roman" w:hAnsi="Times New Roman"/>
          <w:color w:val="000000"/>
          <w:sz w:val="28"/>
          <w:szCs w:val="28"/>
        </w:rPr>
        <w:t xml:space="preserve"> субъект</w:t>
      </w:r>
      <w:r w:rsidR="003D62BA" w:rsidRPr="00EA27EA">
        <w:rPr>
          <w:rFonts w:ascii="Times New Roman" w:hAnsi="Times New Roman"/>
          <w:color w:val="000000"/>
          <w:sz w:val="28"/>
          <w:szCs w:val="28"/>
        </w:rPr>
        <w:t>ов</w:t>
      </w:r>
      <w:r w:rsidRPr="00EA27EA">
        <w:rPr>
          <w:rFonts w:ascii="Times New Roman" w:hAnsi="Times New Roman"/>
          <w:color w:val="000000"/>
          <w:sz w:val="28"/>
          <w:szCs w:val="28"/>
        </w:rPr>
        <w:t xml:space="preserve"> малого и среднего предпринимательства</w:t>
      </w:r>
      <w:r w:rsidR="003D62BA" w:rsidRPr="00EA27EA">
        <w:rPr>
          <w:rFonts w:ascii="Times New Roman" w:hAnsi="Times New Roman"/>
          <w:color w:val="000000"/>
          <w:sz w:val="28"/>
          <w:szCs w:val="28"/>
        </w:rPr>
        <w:t xml:space="preserve"> и самозанятых граждан</w:t>
      </w:r>
      <w:r w:rsidRPr="00EA27EA">
        <w:rPr>
          <w:rFonts w:ascii="Times New Roman" w:hAnsi="Times New Roman"/>
          <w:color w:val="000000"/>
          <w:sz w:val="28"/>
          <w:szCs w:val="28"/>
        </w:rPr>
        <w:t xml:space="preserve"> получили информационную (консультационную) поддержку при обращении.</w:t>
      </w:r>
    </w:p>
    <w:p w:rsidR="004154EA" w:rsidRPr="00EA27EA" w:rsidRDefault="004154E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944245"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в целях более полного обеспечения населения ЗАТО Железногорск сельхозпродукцией местных и иногородних производителей на территории ЗАТО Железногорск проведен</w:t>
      </w:r>
      <w:r w:rsidR="00944245" w:rsidRPr="00EA27EA">
        <w:rPr>
          <w:rFonts w:ascii="Times New Roman" w:hAnsi="Times New Roman"/>
          <w:color w:val="000000"/>
          <w:sz w:val="28"/>
          <w:szCs w:val="28"/>
        </w:rPr>
        <w:t>а</w:t>
      </w:r>
      <w:r w:rsidRPr="00EA27EA">
        <w:rPr>
          <w:rFonts w:ascii="Times New Roman" w:hAnsi="Times New Roman"/>
          <w:color w:val="000000"/>
          <w:sz w:val="28"/>
          <w:szCs w:val="28"/>
        </w:rPr>
        <w:t xml:space="preserve"> </w:t>
      </w:r>
      <w:r w:rsidR="00A70350" w:rsidRPr="00EA27EA">
        <w:rPr>
          <w:rFonts w:ascii="Times New Roman" w:hAnsi="Times New Roman"/>
          <w:color w:val="000000"/>
          <w:sz w:val="28"/>
          <w:szCs w:val="28"/>
        </w:rPr>
        <w:t>2</w:t>
      </w:r>
      <w:r w:rsidR="00944245" w:rsidRPr="00EA27EA">
        <w:rPr>
          <w:rFonts w:ascii="Times New Roman" w:hAnsi="Times New Roman"/>
          <w:color w:val="000000"/>
          <w:sz w:val="28"/>
          <w:szCs w:val="28"/>
        </w:rPr>
        <w:t>1</w:t>
      </w:r>
      <w:r w:rsidRPr="00EA27EA">
        <w:rPr>
          <w:rFonts w:ascii="Times New Roman" w:hAnsi="Times New Roman"/>
          <w:color w:val="000000"/>
          <w:sz w:val="28"/>
          <w:szCs w:val="28"/>
        </w:rPr>
        <w:t xml:space="preserve"> ярмарк</w:t>
      </w:r>
      <w:r w:rsidR="00944245" w:rsidRPr="00EA27EA">
        <w:rPr>
          <w:rFonts w:ascii="Times New Roman" w:hAnsi="Times New Roman"/>
          <w:color w:val="000000"/>
          <w:sz w:val="28"/>
          <w:szCs w:val="28"/>
        </w:rPr>
        <w:t>а</w:t>
      </w:r>
      <w:r w:rsidRPr="00EA27EA">
        <w:rPr>
          <w:rFonts w:ascii="Times New Roman" w:hAnsi="Times New Roman"/>
          <w:color w:val="000000"/>
          <w:sz w:val="28"/>
          <w:szCs w:val="28"/>
        </w:rPr>
        <w:t>, из них:</w:t>
      </w:r>
    </w:p>
    <w:p w:rsidR="004154EA" w:rsidRPr="00EA27EA" w:rsidRDefault="004154E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lastRenderedPageBreak/>
        <w:t>- </w:t>
      </w:r>
      <w:r w:rsidR="00944245" w:rsidRPr="00EA27EA">
        <w:rPr>
          <w:rFonts w:ascii="Times New Roman" w:hAnsi="Times New Roman"/>
          <w:color w:val="000000"/>
          <w:sz w:val="28"/>
          <w:szCs w:val="28"/>
        </w:rPr>
        <w:t>9</w:t>
      </w:r>
      <w:r w:rsidRPr="00EA27EA">
        <w:rPr>
          <w:rFonts w:ascii="Times New Roman" w:hAnsi="Times New Roman"/>
          <w:color w:val="000000"/>
          <w:sz w:val="28"/>
          <w:szCs w:val="28"/>
        </w:rPr>
        <w:t xml:space="preserve"> </w:t>
      </w:r>
      <w:r w:rsidR="00A70350" w:rsidRPr="00EA27EA">
        <w:rPr>
          <w:rFonts w:ascii="Times New Roman" w:hAnsi="Times New Roman"/>
          <w:color w:val="000000"/>
          <w:sz w:val="28"/>
          <w:szCs w:val="28"/>
        </w:rPr>
        <w:t xml:space="preserve">специализированных </w:t>
      </w:r>
      <w:r w:rsidRPr="00EA27EA">
        <w:rPr>
          <w:rFonts w:ascii="Times New Roman" w:hAnsi="Times New Roman"/>
          <w:color w:val="000000"/>
          <w:sz w:val="28"/>
          <w:szCs w:val="28"/>
        </w:rPr>
        <w:t>«Продовольственная» (</w:t>
      </w:r>
      <w:r w:rsidR="00944245" w:rsidRPr="00EA27EA">
        <w:rPr>
          <w:rFonts w:ascii="Times New Roman" w:hAnsi="Times New Roman"/>
          <w:color w:val="000000"/>
          <w:sz w:val="28"/>
          <w:szCs w:val="28"/>
        </w:rPr>
        <w:t xml:space="preserve">в основном </w:t>
      </w:r>
      <w:r w:rsidR="00A70350" w:rsidRPr="00EA27EA">
        <w:rPr>
          <w:rFonts w:ascii="Times New Roman" w:hAnsi="Times New Roman"/>
          <w:color w:val="000000"/>
          <w:sz w:val="28"/>
          <w:szCs w:val="28"/>
        </w:rPr>
        <w:t xml:space="preserve">продажа </w:t>
      </w:r>
      <w:r w:rsidRPr="00EA27EA">
        <w:rPr>
          <w:rFonts w:ascii="Times New Roman" w:hAnsi="Times New Roman"/>
          <w:color w:val="000000"/>
          <w:sz w:val="28"/>
          <w:szCs w:val="28"/>
        </w:rPr>
        <w:t>продукт</w:t>
      </w:r>
      <w:r w:rsidR="00A70350" w:rsidRPr="00EA27EA">
        <w:rPr>
          <w:rFonts w:ascii="Times New Roman" w:hAnsi="Times New Roman"/>
          <w:color w:val="000000"/>
          <w:sz w:val="28"/>
          <w:szCs w:val="28"/>
        </w:rPr>
        <w:t>ов</w:t>
      </w:r>
      <w:r w:rsidRPr="00EA27EA">
        <w:rPr>
          <w:rFonts w:ascii="Times New Roman" w:hAnsi="Times New Roman"/>
          <w:color w:val="000000"/>
          <w:sz w:val="28"/>
          <w:szCs w:val="28"/>
        </w:rPr>
        <w:t xml:space="preserve"> питания);</w:t>
      </w:r>
    </w:p>
    <w:p w:rsidR="004154EA" w:rsidRPr="00EA27EA" w:rsidRDefault="004154E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944245" w:rsidRPr="00EA27EA">
        <w:rPr>
          <w:rFonts w:ascii="Times New Roman" w:hAnsi="Times New Roman"/>
          <w:color w:val="000000"/>
          <w:sz w:val="28"/>
          <w:szCs w:val="28"/>
        </w:rPr>
        <w:t>1</w:t>
      </w:r>
      <w:r w:rsidRPr="00EA27EA">
        <w:rPr>
          <w:rFonts w:ascii="Times New Roman" w:hAnsi="Times New Roman"/>
          <w:color w:val="000000"/>
          <w:sz w:val="28"/>
          <w:szCs w:val="28"/>
        </w:rPr>
        <w:t xml:space="preserve"> сельскохозяйственн</w:t>
      </w:r>
      <w:r w:rsidR="00944245" w:rsidRPr="00EA27EA">
        <w:rPr>
          <w:rFonts w:ascii="Times New Roman" w:hAnsi="Times New Roman"/>
          <w:color w:val="000000"/>
          <w:sz w:val="28"/>
          <w:szCs w:val="28"/>
        </w:rPr>
        <w:t>ая</w:t>
      </w:r>
      <w:r w:rsidRPr="00EA27EA">
        <w:rPr>
          <w:rFonts w:ascii="Times New Roman" w:hAnsi="Times New Roman"/>
          <w:color w:val="000000"/>
          <w:sz w:val="28"/>
          <w:szCs w:val="28"/>
        </w:rPr>
        <w:t xml:space="preserve"> «Весенняя ярмарка цветов, посвященная дню 8 марта» (</w:t>
      </w:r>
      <w:r w:rsidR="00A70350" w:rsidRPr="00EA27EA">
        <w:rPr>
          <w:rFonts w:ascii="Times New Roman" w:hAnsi="Times New Roman"/>
          <w:color w:val="000000"/>
          <w:sz w:val="28"/>
          <w:szCs w:val="28"/>
        </w:rPr>
        <w:t>продажа цветов, цветочной и сопутствующей продукции</w:t>
      </w:r>
      <w:r w:rsidRPr="00EA27EA">
        <w:rPr>
          <w:rFonts w:ascii="Times New Roman" w:hAnsi="Times New Roman"/>
          <w:color w:val="000000"/>
          <w:sz w:val="28"/>
          <w:szCs w:val="28"/>
        </w:rPr>
        <w:t>);</w:t>
      </w:r>
    </w:p>
    <w:p w:rsidR="004154EA" w:rsidRPr="00EA27EA" w:rsidRDefault="004154E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A70350" w:rsidRPr="00EA27EA">
        <w:rPr>
          <w:rFonts w:ascii="Times New Roman" w:hAnsi="Times New Roman"/>
          <w:color w:val="000000"/>
          <w:sz w:val="28"/>
          <w:szCs w:val="28"/>
        </w:rPr>
        <w:t>3</w:t>
      </w:r>
      <w:r w:rsidRPr="00EA27EA">
        <w:rPr>
          <w:rFonts w:ascii="Times New Roman" w:hAnsi="Times New Roman"/>
          <w:color w:val="000000"/>
          <w:sz w:val="28"/>
          <w:szCs w:val="28"/>
        </w:rPr>
        <w:t xml:space="preserve"> </w:t>
      </w:r>
      <w:r w:rsidR="00A70350" w:rsidRPr="00EA27EA">
        <w:rPr>
          <w:rFonts w:ascii="Times New Roman" w:hAnsi="Times New Roman"/>
          <w:color w:val="000000"/>
          <w:sz w:val="28"/>
          <w:szCs w:val="28"/>
        </w:rPr>
        <w:t>универсальных</w:t>
      </w:r>
      <w:r w:rsidRPr="00EA27EA">
        <w:rPr>
          <w:rFonts w:ascii="Times New Roman" w:hAnsi="Times New Roman"/>
          <w:color w:val="000000"/>
          <w:sz w:val="28"/>
          <w:szCs w:val="28"/>
        </w:rPr>
        <w:t xml:space="preserve"> «Масленица» (</w:t>
      </w:r>
      <w:r w:rsidR="00A70350" w:rsidRPr="00EA27EA">
        <w:rPr>
          <w:rFonts w:ascii="Times New Roman" w:hAnsi="Times New Roman"/>
          <w:color w:val="000000"/>
          <w:sz w:val="28"/>
          <w:szCs w:val="28"/>
        </w:rPr>
        <w:t xml:space="preserve">осуществление </w:t>
      </w:r>
      <w:r w:rsidRPr="00EA27EA">
        <w:rPr>
          <w:rFonts w:ascii="Times New Roman" w:hAnsi="Times New Roman"/>
          <w:color w:val="000000"/>
          <w:sz w:val="28"/>
          <w:szCs w:val="28"/>
        </w:rPr>
        <w:t>празднично</w:t>
      </w:r>
      <w:r w:rsidR="00A70350" w:rsidRPr="00EA27EA">
        <w:rPr>
          <w:rFonts w:ascii="Times New Roman" w:hAnsi="Times New Roman"/>
          <w:color w:val="000000"/>
          <w:sz w:val="28"/>
          <w:szCs w:val="28"/>
        </w:rPr>
        <w:t>го</w:t>
      </w:r>
      <w:r w:rsidRPr="00EA27EA">
        <w:rPr>
          <w:rFonts w:ascii="Times New Roman" w:hAnsi="Times New Roman"/>
          <w:color w:val="000000"/>
          <w:sz w:val="28"/>
          <w:szCs w:val="28"/>
        </w:rPr>
        <w:t xml:space="preserve"> торгово</w:t>
      </w:r>
      <w:r w:rsidR="00A70350" w:rsidRPr="00EA27EA">
        <w:rPr>
          <w:rFonts w:ascii="Times New Roman" w:hAnsi="Times New Roman"/>
          <w:color w:val="000000"/>
          <w:sz w:val="28"/>
          <w:szCs w:val="28"/>
        </w:rPr>
        <w:t>го</w:t>
      </w:r>
      <w:r w:rsidRPr="00EA27EA">
        <w:rPr>
          <w:rFonts w:ascii="Times New Roman" w:hAnsi="Times New Roman"/>
          <w:color w:val="000000"/>
          <w:sz w:val="28"/>
          <w:szCs w:val="28"/>
        </w:rPr>
        <w:t xml:space="preserve"> обслуживани</w:t>
      </w:r>
      <w:r w:rsidR="00A70350" w:rsidRPr="00EA27EA">
        <w:rPr>
          <w:rFonts w:ascii="Times New Roman" w:hAnsi="Times New Roman"/>
          <w:color w:val="000000"/>
          <w:sz w:val="28"/>
          <w:szCs w:val="28"/>
        </w:rPr>
        <w:t>я</w:t>
      </w:r>
      <w:r w:rsidRPr="00EA27EA">
        <w:rPr>
          <w:rFonts w:ascii="Times New Roman" w:hAnsi="Times New Roman"/>
          <w:color w:val="000000"/>
          <w:sz w:val="28"/>
          <w:szCs w:val="28"/>
        </w:rPr>
        <w:t xml:space="preserve"> населения города при проведении городского мероприятия, посвященного празднованию «Масленицы» на территории ЗАТО Железногорск);</w:t>
      </w:r>
    </w:p>
    <w:p w:rsidR="00A70350" w:rsidRPr="00EA27EA" w:rsidRDefault="00C74521" w:rsidP="00862561">
      <w:pPr>
        <w:autoSpaceDE w:val="0"/>
        <w:autoSpaceDN w:val="0"/>
        <w:adjustRightInd w:val="0"/>
        <w:ind w:firstLine="709"/>
        <w:jc w:val="both"/>
        <w:rPr>
          <w:rFonts w:ascii="Times New Roman" w:hAnsi="Times New Roman"/>
          <w:sz w:val="28"/>
          <w:szCs w:val="28"/>
        </w:rPr>
      </w:pPr>
      <w:r w:rsidRPr="00EA27EA">
        <w:rPr>
          <w:rFonts w:ascii="Times New Roman" w:hAnsi="Times New Roman"/>
          <w:sz w:val="28"/>
          <w:szCs w:val="28"/>
        </w:rPr>
        <w:t>- </w:t>
      </w:r>
      <w:r w:rsidR="00A70350" w:rsidRPr="00EA27EA">
        <w:rPr>
          <w:rFonts w:ascii="Times New Roman" w:hAnsi="Times New Roman"/>
          <w:sz w:val="28"/>
          <w:szCs w:val="28"/>
        </w:rPr>
        <w:t>1 универсальная «День Победы» (осуществление праздничного торгового обслуживания населения города при проведении городского мероприятия, посвященного празднованию Дня Победы на территории ЗАТО Железногорск);</w:t>
      </w:r>
    </w:p>
    <w:p w:rsidR="00A70350" w:rsidRPr="00EA27EA" w:rsidRDefault="00A70350" w:rsidP="00862561">
      <w:pPr>
        <w:autoSpaceDE w:val="0"/>
        <w:autoSpaceDN w:val="0"/>
        <w:adjustRightInd w:val="0"/>
        <w:ind w:firstLine="709"/>
        <w:jc w:val="both"/>
        <w:rPr>
          <w:rFonts w:ascii="Times New Roman" w:hAnsi="Times New Roman"/>
          <w:sz w:val="28"/>
          <w:szCs w:val="28"/>
        </w:rPr>
      </w:pPr>
      <w:r w:rsidRPr="00EA27EA">
        <w:rPr>
          <w:rFonts w:ascii="Times New Roman" w:hAnsi="Times New Roman"/>
          <w:sz w:val="28"/>
          <w:szCs w:val="28"/>
        </w:rPr>
        <w:t>-</w:t>
      </w:r>
      <w:r w:rsidR="00C74521" w:rsidRPr="00EA27EA">
        <w:rPr>
          <w:rFonts w:ascii="Times New Roman" w:hAnsi="Times New Roman"/>
          <w:sz w:val="28"/>
          <w:szCs w:val="28"/>
        </w:rPr>
        <w:t> </w:t>
      </w:r>
      <w:r w:rsidRPr="00EA27EA">
        <w:rPr>
          <w:rFonts w:ascii="Times New Roman" w:hAnsi="Times New Roman"/>
          <w:sz w:val="28"/>
          <w:szCs w:val="28"/>
        </w:rPr>
        <w:t>1 универсальная «День города» (осуществление праздничного торгового обслуживания населения города при проведении городского мероприятия, посвященного празднованию Дня города на территории ЗАТО Железногорск);</w:t>
      </w:r>
    </w:p>
    <w:p w:rsidR="004154EA" w:rsidRPr="00EA27EA" w:rsidRDefault="004154E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031376" w:rsidRPr="00EA27EA">
        <w:rPr>
          <w:rFonts w:ascii="Times New Roman" w:hAnsi="Times New Roman"/>
          <w:color w:val="000000"/>
          <w:sz w:val="28"/>
          <w:szCs w:val="28"/>
        </w:rPr>
        <w:t>2</w:t>
      </w:r>
      <w:r w:rsidRPr="00EA27EA">
        <w:rPr>
          <w:rFonts w:ascii="Times New Roman" w:hAnsi="Times New Roman"/>
          <w:color w:val="000000"/>
          <w:sz w:val="28"/>
          <w:szCs w:val="28"/>
        </w:rPr>
        <w:t xml:space="preserve"> сельскохозяйственн</w:t>
      </w:r>
      <w:r w:rsidR="00A70350" w:rsidRPr="00EA27EA">
        <w:rPr>
          <w:rFonts w:ascii="Times New Roman" w:hAnsi="Times New Roman"/>
          <w:color w:val="000000"/>
          <w:sz w:val="28"/>
          <w:szCs w:val="28"/>
        </w:rPr>
        <w:t>ых</w:t>
      </w:r>
      <w:r w:rsidRPr="00EA27EA">
        <w:rPr>
          <w:rFonts w:ascii="Times New Roman" w:hAnsi="Times New Roman"/>
          <w:color w:val="000000"/>
          <w:sz w:val="28"/>
          <w:szCs w:val="28"/>
        </w:rPr>
        <w:t xml:space="preserve"> «Весенняя» (</w:t>
      </w:r>
      <w:r w:rsidR="00A70350" w:rsidRPr="00EA27EA">
        <w:rPr>
          <w:rFonts w:ascii="Times New Roman" w:hAnsi="Times New Roman"/>
          <w:color w:val="000000"/>
          <w:sz w:val="28"/>
          <w:szCs w:val="28"/>
        </w:rPr>
        <w:t xml:space="preserve">удовлетворение спроса и приобретение жителями ЗАТО Железногорск </w:t>
      </w:r>
      <w:r w:rsidRPr="00EA27EA">
        <w:rPr>
          <w:rFonts w:ascii="Times New Roman" w:hAnsi="Times New Roman"/>
          <w:color w:val="000000"/>
          <w:sz w:val="28"/>
          <w:szCs w:val="28"/>
        </w:rPr>
        <w:t>посадочн</w:t>
      </w:r>
      <w:r w:rsidR="00A70350" w:rsidRPr="00EA27EA">
        <w:rPr>
          <w:rFonts w:ascii="Times New Roman" w:hAnsi="Times New Roman"/>
          <w:color w:val="000000"/>
          <w:sz w:val="28"/>
          <w:szCs w:val="28"/>
        </w:rPr>
        <w:t xml:space="preserve">ого </w:t>
      </w:r>
      <w:r w:rsidRPr="00EA27EA">
        <w:rPr>
          <w:rFonts w:ascii="Times New Roman" w:hAnsi="Times New Roman"/>
          <w:color w:val="000000"/>
          <w:sz w:val="28"/>
          <w:szCs w:val="28"/>
        </w:rPr>
        <w:t>материал</w:t>
      </w:r>
      <w:r w:rsidR="00A70350" w:rsidRPr="00EA27EA">
        <w:rPr>
          <w:rFonts w:ascii="Times New Roman" w:hAnsi="Times New Roman"/>
          <w:color w:val="000000"/>
          <w:sz w:val="28"/>
          <w:szCs w:val="28"/>
        </w:rPr>
        <w:t>а, плодово-ягодных</w:t>
      </w:r>
      <w:r w:rsidRPr="00EA27EA">
        <w:rPr>
          <w:rFonts w:ascii="Times New Roman" w:hAnsi="Times New Roman"/>
          <w:color w:val="000000"/>
          <w:sz w:val="28"/>
          <w:szCs w:val="28"/>
        </w:rPr>
        <w:t xml:space="preserve"> и цветочны</w:t>
      </w:r>
      <w:r w:rsidR="00A70350" w:rsidRPr="00EA27EA">
        <w:rPr>
          <w:rFonts w:ascii="Times New Roman" w:hAnsi="Times New Roman"/>
          <w:color w:val="000000"/>
          <w:sz w:val="28"/>
          <w:szCs w:val="28"/>
        </w:rPr>
        <w:t>х</w:t>
      </w:r>
      <w:r w:rsidRPr="00EA27EA">
        <w:rPr>
          <w:rFonts w:ascii="Times New Roman" w:hAnsi="Times New Roman"/>
          <w:color w:val="000000"/>
          <w:sz w:val="28"/>
          <w:szCs w:val="28"/>
        </w:rPr>
        <w:t xml:space="preserve"> культур, сельскохозяйственн</w:t>
      </w:r>
      <w:r w:rsidR="00A70350" w:rsidRPr="00EA27EA">
        <w:rPr>
          <w:rFonts w:ascii="Times New Roman" w:hAnsi="Times New Roman"/>
          <w:color w:val="000000"/>
          <w:sz w:val="28"/>
          <w:szCs w:val="28"/>
        </w:rPr>
        <w:t>ой</w:t>
      </w:r>
      <w:r w:rsidRPr="00EA27EA">
        <w:rPr>
          <w:rFonts w:ascii="Times New Roman" w:hAnsi="Times New Roman"/>
          <w:color w:val="000000"/>
          <w:sz w:val="28"/>
          <w:szCs w:val="28"/>
        </w:rPr>
        <w:t xml:space="preserve"> продукци</w:t>
      </w:r>
      <w:r w:rsidR="00A70350" w:rsidRPr="00EA27EA">
        <w:rPr>
          <w:rFonts w:ascii="Times New Roman" w:hAnsi="Times New Roman"/>
          <w:color w:val="000000"/>
          <w:sz w:val="28"/>
          <w:szCs w:val="28"/>
        </w:rPr>
        <w:t>и</w:t>
      </w:r>
      <w:r w:rsidRPr="00EA27EA">
        <w:rPr>
          <w:rFonts w:ascii="Times New Roman" w:hAnsi="Times New Roman"/>
          <w:color w:val="000000"/>
          <w:sz w:val="28"/>
          <w:szCs w:val="28"/>
        </w:rPr>
        <w:t xml:space="preserve"> от товаропроизводителей);</w:t>
      </w:r>
    </w:p>
    <w:p w:rsidR="004154EA" w:rsidRPr="00EA27EA" w:rsidRDefault="004154E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A70350" w:rsidRPr="00EA27EA">
        <w:rPr>
          <w:rFonts w:ascii="Times New Roman" w:hAnsi="Times New Roman"/>
          <w:color w:val="000000"/>
          <w:sz w:val="28"/>
          <w:szCs w:val="28"/>
        </w:rPr>
        <w:t>2</w:t>
      </w:r>
      <w:r w:rsidRPr="00EA27EA">
        <w:rPr>
          <w:rFonts w:ascii="Times New Roman" w:hAnsi="Times New Roman"/>
          <w:color w:val="000000"/>
          <w:sz w:val="28"/>
          <w:szCs w:val="28"/>
        </w:rPr>
        <w:t xml:space="preserve"> сельскохозяйственных «Осенняя» (</w:t>
      </w:r>
      <w:r w:rsidR="00031376" w:rsidRPr="00EA27EA">
        <w:rPr>
          <w:rFonts w:ascii="Times New Roman" w:hAnsi="Times New Roman"/>
          <w:color w:val="000000"/>
          <w:sz w:val="28"/>
          <w:szCs w:val="28"/>
        </w:rPr>
        <w:t xml:space="preserve">продажа </w:t>
      </w:r>
      <w:r w:rsidRPr="00EA27EA">
        <w:rPr>
          <w:rFonts w:ascii="Times New Roman" w:hAnsi="Times New Roman"/>
          <w:color w:val="000000"/>
          <w:sz w:val="28"/>
          <w:szCs w:val="28"/>
        </w:rPr>
        <w:t>посадочн</w:t>
      </w:r>
      <w:r w:rsidR="00031376" w:rsidRPr="00EA27EA">
        <w:rPr>
          <w:rFonts w:ascii="Times New Roman" w:hAnsi="Times New Roman"/>
          <w:color w:val="000000"/>
          <w:sz w:val="28"/>
          <w:szCs w:val="28"/>
        </w:rPr>
        <w:t>ого</w:t>
      </w:r>
      <w:r w:rsidR="00001999" w:rsidRPr="00EA27EA">
        <w:rPr>
          <w:rFonts w:ascii="Times New Roman" w:hAnsi="Times New Roman"/>
          <w:color w:val="000000"/>
          <w:sz w:val="28"/>
          <w:szCs w:val="28"/>
        </w:rPr>
        <w:t xml:space="preserve"> </w:t>
      </w:r>
      <w:r w:rsidRPr="00EA27EA">
        <w:rPr>
          <w:rFonts w:ascii="Times New Roman" w:hAnsi="Times New Roman"/>
          <w:color w:val="000000"/>
          <w:sz w:val="28"/>
          <w:szCs w:val="28"/>
        </w:rPr>
        <w:t>материал</w:t>
      </w:r>
      <w:r w:rsidR="00031376" w:rsidRPr="00EA27EA">
        <w:rPr>
          <w:rFonts w:ascii="Times New Roman" w:hAnsi="Times New Roman"/>
          <w:color w:val="000000"/>
          <w:sz w:val="28"/>
          <w:szCs w:val="28"/>
        </w:rPr>
        <w:t>а</w:t>
      </w:r>
      <w:r w:rsidR="00001999" w:rsidRPr="00EA27EA">
        <w:rPr>
          <w:rFonts w:ascii="Times New Roman" w:hAnsi="Times New Roman"/>
          <w:color w:val="000000"/>
          <w:sz w:val="28"/>
          <w:szCs w:val="28"/>
        </w:rPr>
        <w:t>,</w:t>
      </w:r>
      <w:r w:rsidRPr="00EA27EA">
        <w:rPr>
          <w:rFonts w:ascii="Times New Roman" w:hAnsi="Times New Roman"/>
          <w:color w:val="000000"/>
          <w:sz w:val="28"/>
          <w:szCs w:val="28"/>
        </w:rPr>
        <w:t xml:space="preserve"> плодово-ягодны</w:t>
      </w:r>
      <w:r w:rsidR="00031376" w:rsidRPr="00EA27EA">
        <w:rPr>
          <w:rFonts w:ascii="Times New Roman" w:hAnsi="Times New Roman"/>
          <w:color w:val="000000"/>
          <w:sz w:val="28"/>
          <w:szCs w:val="28"/>
        </w:rPr>
        <w:t>х и цветочных</w:t>
      </w:r>
      <w:r w:rsidRPr="00EA27EA">
        <w:rPr>
          <w:rFonts w:ascii="Times New Roman" w:hAnsi="Times New Roman"/>
          <w:color w:val="000000"/>
          <w:sz w:val="28"/>
          <w:szCs w:val="28"/>
        </w:rPr>
        <w:t xml:space="preserve"> культур, сельскохозяйственн</w:t>
      </w:r>
      <w:r w:rsidR="00031376" w:rsidRPr="00EA27EA">
        <w:rPr>
          <w:rFonts w:ascii="Times New Roman" w:hAnsi="Times New Roman"/>
          <w:color w:val="000000"/>
          <w:sz w:val="28"/>
          <w:szCs w:val="28"/>
        </w:rPr>
        <w:t>ой</w:t>
      </w:r>
      <w:r w:rsidRPr="00EA27EA">
        <w:rPr>
          <w:rFonts w:ascii="Times New Roman" w:hAnsi="Times New Roman"/>
          <w:color w:val="000000"/>
          <w:sz w:val="28"/>
          <w:szCs w:val="28"/>
        </w:rPr>
        <w:t xml:space="preserve"> продукци</w:t>
      </w:r>
      <w:r w:rsidR="00031376" w:rsidRPr="00EA27EA">
        <w:rPr>
          <w:rFonts w:ascii="Times New Roman" w:hAnsi="Times New Roman"/>
          <w:color w:val="000000"/>
          <w:sz w:val="28"/>
          <w:szCs w:val="28"/>
        </w:rPr>
        <w:t>и</w:t>
      </w:r>
      <w:r w:rsidRPr="00EA27EA">
        <w:rPr>
          <w:rFonts w:ascii="Times New Roman" w:hAnsi="Times New Roman"/>
          <w:color w:val="000000"/>
          <w:sz w:val="28"/>
          <w:szCs w:val="28"/>
        </w:rPr>
        <w:t xml:space="preserve"> от товаропроизводителей);</w:t>
      </w:r>
    </w:p>
    <w:p w:rsidR="004154EA" w:rsidRPr="00EA27EA" w:rsidRDefault="004154E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944245" w:rsidRPr="00EA27EA">
        <w:rPr>
          <w:rFonts w:ascii="Times New Roman" w:hAnsi="Times New Roman"/>
          <w:color w:val="000000"/>
          <w:sz w:val="28"/>
          <w:szCs w:val="28"/>
        </w:rPr>
        <w:t>2</w:t>
      </w:r>
      <w:r w:rsidRPr="00EA27EA">
        <w:rPr>
          <w:rFonts w:ascii="Times New Roman" w:hAnsi="Times New Roman"/>
          <w:color w:val="000000"/>
          <w:sz w:val="28"/>
          <w:szCs w:val="28"/>
        </w:rPr>
        <w:t xml:space="preserve"> специализированн</w:t>
      </w:r>
      <w:r w:rsidR="00944245" w:rsidRPr="00EA27EA">
        <w:rPr>
          <w:rFonts w:ascii="Times New Roman" w:hAnsi="Times New Roman"/>
          <w:color w:val="000000"/>
          <w:sz w:val="28"/>
          <w:szCs w:val="28"/>
        </w:rPr>
        <w:t>ых</w:t>
      </w:r>
      <w:r w:rsidRPr="00EA27EA">
        <w:rPr>
          <w:rFonts w:ascii="Times New Roman" w:hAnsi="Times New Roman"/>
          <w:color w:val="000000"/>
          <w:sz w:val="28"/>
          <w:szCs w:val="28"/>
        </w:rPr>
        <w:t xml:space="preserve"> «Ёлочный базар», продолжительностью 1</w:t>
      </w:r>
      <w:r w:rsidR="00944245" w:rsidRPr="00EA27EA">
        <w:rPr>
          <w:rFonts w:ascii="Times New Roman" w:hAnsi="Times New Roman"/>
          <w:color w:val="000000"/>
          <w:sz w:val="28"/>
          <w:szCs w:val="28"/>
        </w:rPr>
        <w:t>4</w:t>
      </w:r>
      <w:r w:rsidR="00AA5804" w:rsidRPr="00EA27EA">
        <w:rPr>
          <w:rFonts w:ascii="Times New Roman" w:hAnsi="Times New Roman"/>
          <w:color w:val="000000"/>
          <w:sz w:val="28"/>
          <w:szCs w:val="28"/>
        </w:rPr>
        <w:t> </w:t>
      </w:r>
      <w:r w:rsidRPr="00EA27EA">
        <w:rPr>
          <w:rFonts w:ascii="Times New Roman" w:hAnsi="Times New Roman"/>
          <w:color w:val="000000"/>
          <w:sz w:val="28"/>
          <w:szCs w:val="28"/>
        </w:rPr>
        <w:t>дней</w:t>
      </w:r>
      <w:r w:rsidR="00944245" w:rsidRPr="00EA27EA">
        <w:rPr>
          <w:rFonts w:ascii="Times New Roman" w:hAnsi="Times New Roman"/>
          <w:color w:val="000000"/>
          <w:sz w:val="28"/>
          <w:szCs w:val="28"/>
        </w:rPr>
        <w:t xml:space="preserve"> на двух площадках</w:t>
      </w:r>
      <w:r w:rsidRPr="00EA27EA">
        <w:rPr>
          <w:rFonts w:ascii="Times New Roman" w:hAnsi="Times New Roman"/>
          <w:color w:val="000000"/>
          <w:sz w:val="28"/>
          <w:szCs w:val="28"/>
        </w:rPr>
        <w:t xml:space="preserve"> (</w:t>
      </w:r>
      <w:r w:rsidR="00031376" w:rsidRPr="00EA27EA">
        <w:rPr>
          <w:rFonts w:ascii="Times New Roman" w:hAnsi="Times New Roman"/>
          <w:color w:val="000000"/>
          <w:sz w:val="28"/>
          <w:szCs w:val="28"/>
        </w:rPr>
        <w:t xml:space="preserve">продажа </w:t>
      </w:r>
      <w:r w:rsidRPr="00EA27EA">
        <w:rPr>
          <w:rFonts w:ascii="Times New Roman" w:hAnsi="Times New Roman"/>
          <w:color w:val="000000"/>
          <w:sz w:val="28"/>
          <w:szCs w:val="28"/>
        </w:rPr>
        <w:t>товар</w:t>
      </w:r>
      <w:r w:rsidR="00031376" w:rsidRPr="00EA27EA">
        <w:rPr>
          <w:rFonts w:ascii="Times New Roman" w:hAnsi="Times New Roman"/>
          <w:color w:val="000000"/>
          <w:sz w:val="28"/>
          <w:szCs w:val="28"/>
        </w:rPr>
        <w:t>ов</w:t>
      </w:r>
      <w:r w:rsidRPr="00EA27EA">
        <w:rPr>
          <w:rFonts w:ascii="Times New Roman" w:hAnsi="Times New Roman"/>
          <w:color w:val="000000"/>
          <w:sz w:val="28"/>
          <w:szCs w:val="28"/>
        </w:rPr>
        <w:t xml:space="preserve"> новогодней тематики, живы</w:t>
      </w:r>
      <w:r w:rsidR="00031376" w:rsidRPr="00EA27EA">
        <w:rPr>
          <w:rFonts w:ascii="Times New Roman" w:hAnsi="Times New Roman"/>
          <w:color w:val="000000"/>
          <w:sz w:val="28"/>
          <w:szCs w:val="28"/>
        </w:rPr>
        <w:t>х</w:t>
      </w:r>
      <w:r w:rsidRPr="00EA27EA">
        <w:rPr>
          <w:rFonts w:ascii="Times New Roman" w:hAnsi="Times New Roman"/>
          <w:color w:val="000000"/>
          <w:sz w:val="28"/>
          <w:szCs w:val="28"/>
        </w:rPr>
        <w:t xml:space="preserve"> ел</w:t>
      </w:r>
      <w:r w:rsidR="00031376" w:rsidRPr="00EA27EA">
        <w:rPr>
          <w:rFonts w:ascii="Times New Roman" w:hAnsi="Times New Roman"/>
          <w:color w:val="000000"/>
          <w:sz w:val="28"/>
          <w:szCs w:val="28"/>
        </w:rPr>
        <w:t>ей</w:t>
      </w:r>
      <w:r w:rsidRPr="00EA27EA">
        <w:rPr>
          <w:rFonts w:ascii="Times New Roman" w:hAnsi="Times New Roman"/>
          <w:color w:val="000000"/>
          <w:sz w:val="28"/>
          <w:szCs w:val="28"/>
        </w:rPr>
        <w:t>, пихт).</w:t>
      </w:r>
    </w:p>
    <w:p w:rsidR="00944245" w:rsidRPr="00EA27EA" w:rsidRDefault="004154EA" w:rsidP="00944245">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ярмарках приняли участие </w:t>
      </w:r>
      <w:r w:rsidR="00944245" w:rsidRPr="00EA27EA">
        <w:rPr>
          <w:rFonts w:ascii="Times New Roman" w:hAnsi="Times New Roman"/>
          <w:color w:val="000000"/>
          <w:sz w:val="28"/>
          <w:szCs w:val="28"/>
        </w:rPr>
        <w:t>264</w:t>
      </w:r>
      <w:r w:rsidRPr="00EA27EA">
        <w:rPr>
          <w:rFonts w:ascii="Times New Roman" w:hAnsi="Times New Roman"/>
          <w:color w:val="000000"/>
          <w:sz w:val="28"/>
          <w:szCs w:val="28"/>
        </w:rPr>
        <w:t xml:space="preserve"> индивидуальных предпринимател</w:t>
      </w:r>
      <w:r w:rsidR="00944245" w:rsidRPr="00EA27EA">
        <w:rPr>
          <w:rFonts w:ascii="Times New Roman" w:hAnsi="Times New Roman"/>
          <w:color w:val="000000"/>
          <w:sz w:val="28"/>
          <w:szCs w:val="28"/>
        </w:rPr>
        <w:t>я</w:t>
      </w:r>
      <w:r w:rsidRPr="00EA27EA">
        <w:rPr>
          <w:rFonts w:ascii="Times New Roman" w:hAnsi="Times New Roman"/>
          <w:color w:val="000000"/>
          <w:sz w:val="28"/>
          <w:szCs w:val="28"/>
        </w:rPr>
        <w:t>, юридических и физических лиц</w:t>
      </w:r>
      <w:r w:rsidR="00944245" w:rsidRPr="00EA27EA">
        <w:rPr>
          <w:rFonts w:ascii="Times New Roman" w:hAnsi="Times New Roman"/>
          <w:color w:val="000000"/>
          <w:sz w:val="28"/>
          <w:szCs w:val="28"/>
        </w:rPr>
        <w:t>а</w:t>
      </w:r>
      <w:r w:rsidRPr="00EA27EA">
        <w:rPr>
          <w:rFonts w:ascii="Times New Roman" w:hAnsi="Times New Roman"/>
          <w:color w:val="000000"/>
          <w:sz w:val="28"/>
          <w:szCs w:val="28"/>
        </w:rPr>
        <w:t>. Места для продажи товаров участникам ярмарки предоставлялись Администрацией ЗАТО г. Железногорск на</w:t>
      </w:r>
      <w:r w:rsidR="00AA5804" w:rsidRPr="00EA27EA">
        <w:rPr>
          <w:rFonts w:ascii="Times New Roman" w:hAnsi="Times New Roman"/>
          <w:color w:val="000000"/>
          <w:sz w:val="28"/>
          <w:szCs w:val="28"/>
        </w:rPr>
        <w:t> </w:t>
      </w:r>
      <w:r w:rsidRPr="00EA27EA">
        <w:rPr>
          <w:rFonts w:ascii="Times New Roman" w:hAnsi="Times New Roman"/>
          <w:color w:val="000000"/>
          <w:sz w:val="28"/>
          <w:szCs w:val="28"/>
        </w:rPr>
        <w:t>безвозмездной основе.</w:t>
      </w:r>
    </w:p>
    <w:p w:rsidR="00944245" w:rsidRPr="00EA27EA" w:rsidRDefault="00944245" w:rsidP="00944245">
      <w:pPr>
        <w:ind w:firstLine="709"/>
        <w:jc w:val="both"/>
        <w:rPr>
          <w:rFonts w:ascii="Times New Roman" w:hAnsi="Times New Roman"/>
          <w:color w:val="000000"/>
          <w:sz w:val="28"/>
          <w:szCs w:val="28"/>
        </w:rPr>
      </w:pPr>
      <w:r w:rsidRPr="00EA27EA">
        <w:rPr>
          <w:rFonts w:ascii="Times New Roman" w:hAnsi="Times New Roman"/>
          <w:color w:val="000000"/>
          <w:sz w:val="28"/>
          <w:szCs w:val="28"/>
        </w:rPr>
        <w:t>Учитывая многочисленные пожелания</w:t>
      </w:r>
      <w:r w:rsidR="000B3804" w:rsidRPr="00EA27EA">
        <w:rPr>
          <w:rFonts w:ascii="Times New Roman" w:hAnsi="Times New Roman"/>
          <w:color w:val="000000"/>
          <w:sz w:val="28"/>
          <w:szCs w:val="28"/>
        </w:rPr>
        <w:t xml:space="preserve"> жителей и участников ярмарок о </w:t>
      </w:r>
      <w:r w:rsidRPr="00EA27EA">
        <w:rPr>
          <w:rFonts w:ascii="Times New Roman" w:hAnsi="Times New Roman"/>
          <w:color w:val="000000"/>
          <w:sz w:val="28"/>
          <w:szCs w:val="28"/>
        </w:rPr>
        <w:t xml:space="preserve">проведении части ярмарок в районе площади «Ракушка», </w:t>
      </w:r>
      <w:r w:rsidR="008B5C98" w:rsidRPr="00EA27EA">
        <w:rPr>
          <w:rFonts w:ascii="Times New Roman" w:hAnsi="Times New Roman"/>
          <w:color w:val="000000"/>
          <w:sz w:val="28"/>
          <w:szCs w:val="28"/>
        </w:rPr>
        <w:t>в течение 2023</w:t>
      </w:r>
      <w:r w:rsidR="000B3804" w:rsidRPr="00EA27EA">
        <w:rPr>
          <w:rFonts w:ascii="Times New Roman" w:hAnsi="Times New Roman"/>
          <w:color w:val="000000"/>
          <w:sz w:val="28"/>
          <w:szCs w:val="28"/>
        </w:rPr>
        <w:t> </w:t>
      </w:r>
      <w:r w:rsidR="008B5C98" w:rsidRPr="00EA27EA">
        <w:rPr>
          <w:rFonts w:ascii="Times New Roman" w:hAnsi="Times New Roman"/>
          <w:color w:val="000000"/>
          <w:sz w:val="28"/>
          <w:szCs w:val="28"/>
        </w:rPr>
        <w:t xml:space="preserve">года в Администрации ЗАТО г. Железногорск обсуждалось решение данного вопроса и </w:t>
      </w:r>
      <w:r w:rsidRPr="00EA27EA">
        <w:rPr>
          <w:rFonts w:ascii="Times New Roman" w:hAnsi="Times New Roman"/>
          <w:color w:val="000000"/>
          <w:sz w:val="28"/>
          <w:szCs w:val="28"/>
        </w:rPr>
        <w:t xml:space="preserve">в декабре 2023 года на площади «Ракушка» </w:t>
      </w:r>
      <w:r w:rsidR="008B5C98" w:rsidRPr="00EA27EA">
        <w:rPr>
          <w:rFonts w:ascii="Times New Roman" w:hAnsi="Times New Roman"/>
          <w:color w:val="000000"/>
          <w:sz w:val="28"/>
          <w:szCs w:val="28"/>
        </w:rPr>
        <w:t xml:space="preserve">была </w:t>
      </w:r>
      <w:r w:rsidRPr="00EA27EA">
        <w:rPr>
          <w:rFonts w:ascii="Times New Roman" w:hAnsi="Times New Roman"/>
          <w:color w:val="000000"/>
          <w:sz w:val="28"/>
          <w:szCs w:val="28"/>
        </w:rPr>
        <w:t>проведе</w:t>
      </w:r>
      <w:r w:rsidR="008B5C98" w:rsidRPr="00EA27EA">
        <w:rPr>
          <w:rFonts w:ascii="Times New Roman" w:hAnsi="Times New Roman"/>
          <w:color w:val="000000"/>
          <w:sz w:val="28"/>
          <w:szCs w:val="28"/>
        </w:rPr>
        <w:t>на ярмарка «Продовольственная»</w:t>
      </w:r>
      <w:r w:rsidR="000B3804" w:rsidRPr="00EA27EA">
        <w:rPr>
          <w:rFonts w:ascii="Times New Roman" w:hAnsi="Times New Roman"/>
          <w:color w:val="000000"/>
          <w:sz w:val="28"/>
          <w:szCs w:val="28"/>
        </w:rPr>
        <w:t>. Т</w:t>
      </w:r>
      <w:r w:rsidR="008B5C98" w:rsidRPr="00EA27EA">
        <w:rPr>
          <w:rFonts w:ascii="Times New Roman" w:hAnsi="Times New Roman"/>
          <w:color w:val="000000"/>
          <w:sz w:val="28"/>
          <w:szCs w:val="28"/>
        </w:rPr>
        <w:t xml:space="preserve">акже в соответствии со сводным планом организации ярмарок на территории ЗАТО Железногорск </w:t>
      </w:r>
      <w:r w:rsidR="000B3804" w:rsidRPr="00EA27EA">
        <w:rPr>
          <w:rFonts w:ascii="Times New Roman" w:hAnsi="Times New Roman"/>
          <w:color w:val="000000"/>
          <w:sz w:val="28"/>
          <w:szCs w:val="28"/>
        </w:rPr>
        <w:t xml:space="preserve">на площади «Ракушка» </w:t>
      </w:r>
      <w:r w:rsidR="008B5C98" w:rsidRPr="00EA27EA">
        <w:rPr>
          <w:rFonts w:ascii="Times New Roman" w:hAnsi="Times New Roman"/>
          <w:color w:val="000000"/>
          <w:sz w:val="28"/>
          <w:szCs w:val="28"/>
        </w:rPr>
        <w:t>заплан</w:t>
      </w:r>
      <w:r w:rsidR="000B3804" w:rsidRPr="00EA27EA">
        <w:rPr>
          <w:rFonts w:ascii="Times New Roman" w:hAnsi="Times New Roman"/>
          <w:color w:val="000000"/>
          <w:sz w:val="28"/>
          <w:szCs w:val="28"/>
        </w:rPr>
        <w:t>ировано проведение 5 ярмарок в 2024 году.</w:t>
      </w:r>
    </w:p>
    <w:p w:rsidR="00BC612B" w:rsidRPr="00862561" w:rsidRDefault="00BC612B" w:rsidP="00862561">
      <w:pPr>
        <w:pStyle w:val="2"/>
        <w:numPr>
          <w:ilvl w:val="0"/>
          <w:numId w:val="0"/>
        </w:numPr>
        <w:spacing w:after="120"/>
        <w:jc w:val="both"/>
        <w:rPr>
          <w:color w:val="000000"/>
        </w:rPr>
      </w:pPr>
      <w:bookmarkStart w:id="56" w:name="_Toc7878656"/>
      <w:bookmarkStart w:id="57" w:name="_Toc168299004"/>
      <w:r w:rsidRPr="00862561">
        <w:rPr>
          <w:color w:val="000000"/>
        </w:rPr>
        <w:t>2.9. Управление городским хозяйством и вопросы муниципального</w:t>
      </w:r>
      <w:r w:rsidR="008D461E" w:rsidRPr="008D461E">
        <w:rPr>
          <w:color w:val="000000"/>
        </w:rPr>
        <w:t xml:space="preserve"> </w:t>
      </w:r>
      <w:r w:rsidRPr="00862561">
        <w:rPr>
          <w:color w:val="000000"/>
        </w:rPr>
        <w:t>контроля</w:t>
      </w:r>
      <w:bookmarkEnd w:id="56"/>
      <w:bookmarkEnd w:id="57"/>
    </w:p>
    <w:p w:rsidR="00D3073B" w:rsidRPr="00862561" w:rsidRDefault="00D3073B" w:rsidP="00862561">
      <w:pPr>
        <w:pStyle w:val="3"/>
        <w:numPr>
          <w:ilvl w:val="0"/>
          <w:numId w:val="0"/>
        </w:numPr>
        <w:spacing w:after="120"/>
        <w:ind w:left="720" w:hanging="720"/>
        <w:rPr>
          <w:rFonts w:ascii="Times New Roman" w:hAnsi="Times New Roman"/>
          <w:b w:val="0"/>
          <w:color w:val="000000"/>
          <w:sz w:val="28"/>
        </w:rPr>
      </w:pPr>
      <w:bookmarkStart w:id="58" w:name="_Toc168299005"/>
      <w:bookmarkStart w:id="59" w:name="_Toc7878657"/>
      <w:r w:rsidRPr="00862561">
        <w:rPr>
          <w:rFonts w:ascii="Times New Roman" w:hAnsi="Times New Roman"/>
          <w:b w:val="0"/>
          <w:color w:val="000000"/>
          <w:sz w:val="28"/>
        </w:rPr>
        <w:t>Жилищная сфера, в том числе капитальный ремонт многоквартирных домов</w:t>
      </w:r>
      <w:bookmarkEnd w:id="58"/>
    </w:p>
    <w:p w:rsidR="00A602C5"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20</w:t>
      </w:r>
      <w:r w:rsidR="00030391" w:rsidRPr="00EA27EA">
        <w:rPr>
          <w:rFonts w:ascii="Times New Roman" w:hAnsi="Times New Roman"/>
          <w:color w:val="000000"/>
          <w:sz w:val="28"/>
          <w:szCs w:val="28"/>
        </w:rPr>
        <w:t>2</w:t>
      </w:r>
      <w:r w:rsidR="008C4831"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управление жилым фондом ЗАТО Железногорск осуществлял</w:t>
      </w:r>
      <w:r w:rsidR="008C4831" w:rsidRPr="00EA27EA">
        <w:rPr>
          <w:rFonts w:ascii="Times New Roman" w:hAnsi="Times New Roman"/>
          <w:color w:val="000000"/>
          <w:sz w:val="28"/>
          <w:szCs w:val="28"/>
        </w:rPr>
        <w:t>и</w:t>
      </w:r>
      <w:r w:rsidRPr="00EA27EA">
        <w:rPr>
          <w:rFonts w:ascii="Times New Roman" w:hAnsi="Times New Roman"/>
          <w:color w:val="000000"/>
          <w:sz w:val="28"/>
          <w:szCs w:val="28"/>
        </w:rPr>
        <w:t xml:space="preserve"> </w:t>
      </w:r>
      <w:r w:rsidR="00030391" w:rsidRPr="00EA27EA">
        <w:rPr>
          <w:rFonts w:ascii="Times New Roman" w:hAnsi="Times New Roman"/>
          <w:color w:val="000000"/>
          <w:sz w:val="28"/>
          <w:szCs w:val="28"/>
        </w:rPr>
        <w:t>3</w:t>
      </w:r>
      <w:r w:rsidR="008C4831" w:rsidRPr="00EA27EA">
        <w:rPr>
          <w:rFonts w:ascii="Times New Roman" w:hAnsi="Times New Roman"/>
          <w:color w:val="000000"/>
          <w:sz w:val="28"/>
          <w:szCs w:val="28"/>
        </w:rPr>
        <w:t>3</w:t>
      </w:r>
      <w:r w:rsidRPr="00EA27EA">
        <w:rPr>
          <w:rFonts w:ascii="Times New Roman" w:hAnsi="Times New Roman"/>
          <w:color w:val="000000"/>
          <w:sz w:val="28"/>
          <w:szCs w:val="28"/>
        </w:rPr>
        <w:t xml:space="preserve"> управляющ</w:t>
      </w:r>
      <w:r w:rsidR="008C4831" w:rsidRPr="00EA27EA">
        <w:rPr>
          <w:rFonts w:ascii="Times New Roman" w:hAnsi="Times New Roman"/>
          <w:color w:val="000000"/>
          <w:sz w:val="28"/>
          <w:szCs w:val="28"/>
        </w:rPr>
        <w:t>ие</w:t>
      </w:r>
      <w:r w:rsidRPr="00EA27EA">
        <w:rPr>
          <w:rFonts w:ascii="Times New Roman" w:hAnsi="Times New Roman"/>
          <w:color w:val="000000"/>
          <w:sz w:val="28"/>
          <w:szCs w:val="28"/>
        </w:rPr>
        <w:t xml:space="preserve"> организаци</w:t>
      </w:r>
      <w:r w:rsidR="008C4831" w:rsidRPr="00EA27EA">
        <w:rPr>
          <w:rFonts w:ascii="Times New Roman" w:hAnsi="Times New Roman"/>
          <w:color w:val="000000"/>
          <w:sz w:val="28"/>
          <w:szCs w:val="28"/>
        </w:rPr>
        <w:t>и</w:t>
      </w:r>
      <w:r w:rsidRPr="00EA27EA">
        <w:rPr>
          <w:rFonts w:ascii="Times New Roman" w:hAnsi="Times New Roman"/>
          <w:color w:val="000000"/>
          <w:sz w:val="28"/>
          <w:szCs w:val="28"/>
        </w:rPr>
        <w:t xml:space="preserve">, из них </w:t>
      </w:r>
      <w:r w:rsidR="00996E1F" w:rsidRPr="00EA27EA">
        <w:rPr>
          <w:rFonts w:ascii="Times New Roman" w:hAnsi="Times New Roman"/>
          <w:color w:val="000000"/>
          <w:sz w:val="28"/>
          <w:szCs w:val="28"/>
        </w:rPr>
        <w:t>1</w:t>
      </w:r>
      <w:r w:rsidRPr="00EA27EA">
        <w:rPr>
          <w:rFonts w:ascii="Times New Roman" w:hAnsi="Times New Roman"/>
          <w:color w:val="000000"/>
          <w:sz w:val="28"/>
          <w:szCs w:val="28"/>
        </w:rPr>
        <w:t xml:space="preserve"> муниципальной формы собственности (МП «Жилищно-коммунальное хозяйство»)</w:t>
      </w:r>
      <w:r w:rsidR="00CB7E04" w:rsidRPr="00EA27EA">
        <w:rPr>
          <w:rFonts w:ascii="Times New Roman" w:hAnsi="Times New Roman"/>
          <w:color w:val="000000"/>
          <w:sz w:val="28"/>
          <w:szCs w:val="28"/>
        </w:rPr>
        <w:t xml:space="preserve">, </w:t>
      </w:r>
      <w:r w:rsidR="008C4831" w:rsidRPr="00EA27EA">
        <w:rPr>
          <w:rFonts w:ascii="Times New Roman" w:hAnsi="Times New Roman"/>
          <w:color w:val="000000"/>
          <w:sz w:val="28"/>
          <w:szCs w:val="28"/>
        </w:rPr>
        <w:t xml:space="preserve">также </w:t>
      </w:r>
      <w:r w:rsidR="008C4831" w:rsidRPr="00EA27EA">
        <w:rPr>
          <w:rFonts w:ascii="Times New Roman" w:hAnsi="Times New Roman"/>
          <w:color w:val="000000"/>
          <w:sz w:val="28"/>
          <w:szCs w:val="28"/>
        </w:rPr>
        <w:lastRenderedPageBreak/>
        <w:t xml:space="preserve">по 6 многоквартирным домам управления осуществляется </w:t>
      </w:r>
      <w:r w:rsidR="00CB7E04" w:rsidRPr="00EA27EA">
        <w:rPr>
          <w:rFonts w:ascii="Times New Roman" w:hAnsi="Times New Roman"/>
          <w:color w:val="000000"/>
          <w:sz w:val="28"/>
          <w:szCs w:val="28"/>
        </w:rPr>
        <w:t>товариществ</w:t>
      </w:r>
      <w:r w:rsidR="008C4831" w:rsidRPr="00EA27EA">
        <w:rPr>
          <w:rFonts w:ascii="Times New Roman" w:hAnsi="Times New Roman"/>
          <w:color w:val="000000"/>
          <w:sz w:val="28"/>
          <w:szCs w:val="28"/>
        </w:rPr>
        <w:t>ами</w:t>
      </w:r>
      <w:r w:rsidR="00CB7E04" w:rsidRPr="00EA27EA">
        <w:rPr>
          <w:rFonts w:ascii="Times New Roman" w:hAnsi="Times New Roman"/>
          <w:color w:val="000000"/>
          <w:sz w:val="28"/>
          <w:szCs w:val="28"/>
        </w:rPr>
        <w:t xml:space="preserve"> собственников жилья (недвижимости)</w:t>
      </w:r>
      <w:r w:rsidRPr="00EA27EA">
        <w:rPr>
          <w:rFonts w:ascii="Times New Roman" w:hAnsi="Times New Roman"/>
          <w:color w:val="000000"/>
          <w:sz w:val="28"/>
          <w:szCs w:val="28"/>
        </w:rPr>
        <w:t>.</w:t>
      </w:r>
    </w:p>
    <w:p w:rsidR="00030391" w:rsidRPr="00862561" w:rsidRDefault="00364AF4"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На конец 2023 года в управлении муниципальной управляющей организации находилось 60 домов, </w:t>
      </w:r>
      <w:r w:rsidR="00D3073B" w:rsidRPr="00EA27EA">
        <w:rPr>
          <w:rFonts w:ascii="Times New Roman" w:hAnsi="Times New Roman"/>
          <w:color w:val="000000"/>
          <w:sz w:val="28"/>
          <w:szCs w:val="28"/>
        </w:rPr>
        <w:t>в</w:t>
      </w:r>
      <w:r w:rsidR="003437C8" w:rsidRPr="00EA27EA">
        <w:rPr>
          <w:rFonts w:ascii="Times New Roman" w:hAnsi="Times New Roman"/>
          <w:color w:val="000000"/>
          <w:sz w:val="28"/>
          <w:szCs w:val="28"/>
        </w:rPr>
        <w:t xml:space="preserve"> </w:t>
      </w:r>
      <w:r w:rsidR="00D3073B" w:rsidRPr="00EA27EA">
        <w:rPr>
          <w:rFonts w:ascii="Times New Roman" w:hAnsi="Times New Roman"/>
          <w:color w:val="000000"/>
          <w:sz w:val="28"/>
          <w:szCs w:val="28"/>
        </w:rPr>
        <w:t xml:space="preserve">управлении частных организаций – </w:t>
      </w:r>
      <w:r w:rsidR="00996E1F" w:rsidRPr="00EA27EA">
        <w:rPr>
          <w:rFonts w:ascii="Times New Roman" w:hAnsi="Times New Roman"/>
          <w:color w:val="000000"/>
          <w:sz w:val="28"/>
          <w:szCs w:val="28"/>
        </w:rPr>
        <w:t>64</w:t>
      </w:r>
      <w:r w:rsidR="008C4831" w:rsidRPr="00EA27EA">
        <w:rPr>
          <w:rFonts w:ascii="Times New Roman" w:hAnsi="Times New Roman"/>
          <w:color w:val="000000"/>
          <w:sz w:val="28"/>
          <w:szCs w:val="28"/>
        </w:rPr>
        <w:t>6</w:t>
      </w:r>
      <w:r w:rsidR="003437C8" w:rsidRPr="00EA27EA">
        <w:rPr>
          <w:rFonts w:ascii="Times New Roman" w:hAnsi="Times New Roman"/>
          <w:color w:val="000000"/>
          <w:sz w:val="28"/>
          <w:szCs w:val="28"/>
        </w:rPr>
        <w:t> домов</w:t>
      </w:r>
      <w:r w:rsidR="00D3073B" w:rsidRPr="00EA27EA">
        <w:rPr>
          <w:rFonts w:ascii="Times New Roman" w:hAnsi="Times New Roman"/>
          <w:color w:val="000000"/>
          <w:sz w:val="28"/>
          <w:szCs w:val="28"/>
        </w:rPr>
        <w:t>.</w:t>
      </w:r>
      <w:r w:rsidR="00102339" w:rsidRPr="00EA27EA">
        <w:rPr>
          <w:rFonts w:ascii="Times New Roman" w:hAnsi="Times New Roman"/>
          <w:color w:val="000000"/>
          <w:sz w:val="28"/>
          <w:szCs w:val="28"/>
        </w:rPr>
        <w:t xml:space="preserve"> </w:t>
      </w:r>
      <w:r w:rsidR="00030391" w:rsidRPr="00EA27EA">
        <w:rPr>
          <w:rFonts w:ascii="Times New Roman" w:hAnsi="Times New Roman"/>
          <w:color w:val="000000"/>
          <w:sz w:val="28"/>
          <w:szCs w:val="28"/>
        </w:rPr>
        <w:t xml:space="preserve">Таким образом, </w:t>
      </w:r>
      <w:r w:rsidR="00D13F5B" w:rsidRPr="00EA27EA">
        <w:rPr>
          <w:rFonts w:ascii="Times New Roman" w:hAnsi="Times New Roman"/>
          <w:color w:val="000000"/>
          <w:sz w:val="28"/>
          <w:szCs w:val="28"/>
        </w:rPr>
        <w:t>по</w:t>
      </w:r>
      <w:r w:rsidRPr="00EA27EA">
        <w:rPr>
          <w:rFonts w:ascii="Times New Roman" w:hAnsi="Times New Roman"/>
          <w:color w:val="000000"/>
          <w:sz w:val="28"/>
          <w:szCs w:val="28"/>
        </w:rPr>
        <w:t xml:space="preserve"> </w:t>
      </w:r>
      <w:r w:rsidR="00D13F5B" w:rsidRPr="00EA27EA">
        <w:rPr>
          <w:rFonts w:ascii="Times New Roman" w:hAnsi="Times New Roman"/>
          <w:color w:val="000000"/>
          <w:sz w:val="28"/>
          <w:szCs w:val="28"/>
        </w:rPr>
        <w:t xml:space="preserve">количеству квадратных метров </w:t>
      </w:r>
      <w:r w:rsidR="00B73BB0" w:rsidRPr="00EA27EA">
        <w:rPr>
          <w:rFonts w:ascii="Times New Roman" w:hAnsi="Times New Roman"/>
          <w:color w:val="000000"/>
          <w:sz w:val="28"/>
          <w:szCs w:val="28"/>
        </w:rPr>
        <w:t xml:space="preserve">обслуживаемой </w:t>
      </w:r>
      <w:r w:rsidR="00D13F5B" w:rsidRPr="00EA27EA">
        <w:rPr>
          <w:rFonts w:ascii="Times New Roman" w:hAnsi="Times New Roman"/>
          <w:color w:val="000000"/>
          <w:sz w:val="28"/>
          <w:szCs w:val="28"/>
        </w:rPr>
        <w:t xml:space="preserve">площади многоквартирных домов </w:t>
      </w:r>
      <w:r w:rsidR="00030391" w:rsidRPr="00EA27EA">
        <w:rPr>
          <w:rFonts w:ascii="Times New Roman" w:hAnsi="Times New Roman"/>
          <w:color w:val="000000"/>
          <w:sz w:val="28"/>
          <w:szCs w:val="28"/>
        </w:rPr>
        <w:t>большая часть (</w:t>
      </w:r>
      <w:r w:rsidR="00996E1F" w:rsidRPr="00EA27EA">
        <w:rPr>
          <w:rFonts w:ascii="Times New Roman" w:hAnsi="Times New Roman"/>
          <w:color w:val="000000"/>
          <w:sz w:val="28"/>
          <w:szCs w:val="28"/>
        </w:rPr>
        <w:t>9</w:t>
      </w:r>
      <w:r w:rsidRPr="00EA27EA">
        <w:rPr>
          <w:rFonts w:ascii="Times New Roman" w:hAnsi="Times New Roman"/>
          <w:color w:val="000000"/>
          <w:sz w:val="28"/>
          <w:szCs w:val="28"/>
        </w:rPr>
        <w:t>6,7</w:t>
      </w:r>
      <w:r w:rsidR="00030391" w:rsidRPr="00EA27EA">
        <w:rPr>
          <w:rFonts w:ascii="Times New Roman" w:hAnsi="Times New Roman"/>
          <w:color w:val="000000"/>
          <w:sz w:val="28"/>
          <w:szCs w:val="28"/>
        </w:rPr>
        <w:t>%) многоквартирных домов находится в</w:t>
      </w:r>
      <w:r w:rsidR="00102339" w:rsidRPr="00EA27EA">
        <w:rPr>
          <w:rFonts w:ascii="Times New Roman" w:hAnsi="Times New Roman"/>
          <w:color w:val="000000"/>
          <w:sz w:val="28"/>
          <w:szCs w:val="28"/>
        </w:rPr>
        <w:t xml:space="preserve"> </w:t>
      </w:r>
      <w:r w:rsidR="00030391" w:rsidRPr="00EA27EA">
        <w:rPr>
          <w:rFonts w:ascii="Times New Roman" w:hAnsi="Times New Roman"/>
          <w:color w:val="000000"/>
          <w:sz w:val="28"/>
          <w:szCs w:val="28"/>
        </w:rPr>
        <w:t>управлении частных управляющих организаций</w:t>
      </w:r>
      <w:r w:rsidR="00D13F5B" w:rsidRPr="00EA27EA">
        <w:rPr>
          <w:rFonts w:ascii="Times New Roman" w:hAnsi="Times New Roman"/>
          <w:color w:val="000000"/>
          <w:sz w:val="28"/>
          <w:szCs w:val="28"/>
        </w:rPr>
        <w:t xml:space="preserve"> (в</w:t>
      </w:r>
      <w:r w:rsidRPr="00EA27EA">
        <w:rPr>
          <w:rFonts w:ascii="Times New Roman" w:hAnsi="Times New Roman"/>
          <w:color w:val="000000"/>
          <w:sz w:val="28"/>
          <w:szCs w:val="28"/>
        </w:rPr>
        <w:t> </w:t>
      </w:r>
      <w:r w:rsidR="00D13F5B" w:rsidRPr="00EA27EA">
        <w:rPr>
          <w:rFonts w:ascii="Times New Roman" w:hAnsi="Times New Roman"/>
          <w:color w:val="000000"/>
          <w:sz w:val="28"/>
          <w:szCs w:val="28"/>
        </w:rPr>
        <w:t>202</w:t>
      </w:r>
      <w:r w:rsidRPr="00EA27EA">
        <w:rPr>
          <w:rFonts w:ascii="Times New Roman" w:hAnsi="Times New Roman"/>
          <w:color w:val="000000"/>
          <w:sz w:val="28"/>
          <w:szCs w:val="28"/>
        </w:rPr>
        <w:t>2 </w:t>
      </w:r>
      <w:r w:rsidR="00D13F5B" w:rsidRPr="00EA27EA">
        <w:rPr>
          <w:rFonts w:ascii="Times New Roman" w:hAnsi="Times New Roman"/>
          <w:color w:val="000000"/>
          <w:sz w:val="28"/>
          <w:szCs w:val="28"/>
        </w:rPr>
        <w:t>г</w:t>
      </w:r>
      <w:r w:rsidR="00996E1F" w:rsidRPr="00EA27EA">
        <w:rPr>
          <w:rFonts w:ascii="Times New Roman" w:hAnsi="Times New Roman"/>
          <w:color w:val="000000"/>
          <w:sz w:val="28"/>
          <w:szCs w:val="28"/>
        </w:rPr>
        <w:t xml:space="preserve">оду – </w:t>
      </w:r>
      <w:r w:rsidRPr="00EA27EA">
        <w:rPr>
          <w:rFonts w:ascii="Times New Roman" w:hAnsi="Times New Roman"/>
          <w:color w:val="000000"/>
          <w:sz w:val="28"/>
          <w:szCs w:val="28"/>
        </w:rPr>
        <w:t>92,6</w:t>
      </w:r>
      <w:r w:rsidR="00D13F5B" w:rsidRPr="00EA27EA">
        <w:rPr>
          <w:rFonts w:ascii="Times New Roman" w:hAnsi="Times New Roman"/>
          <w:color w:val="000000"/>
          <w:sz w:val="28"/>
          <w:szCs w:val="28"/>
        </w:rPr>
        <w:t>%)</w:t>
      </w:r>
      <w:r w:rsidR="00B73BB0" w:rsidRPr="00EA27EA">
        <w:rPr>
          <w:rFonts w:ascii="Times New Roman" w:hAnsi="Times New Roman"/>
          <w:color w:val="000000"/>
          <w:sz w:val="28"/>
          <w:szCs w:val="28"/>
        </w:rPr>
        <w:t xml:space="preserve">, в управлении товариществ собственников жилья (недвижимости) – </w:t>
      </w:r>
      <w:r w:rsidRPr="00EA27EA">
        <w:rPr>
          <w:rFonts w:ascii="Times New Roman" w:hAnsi="Times New Roman"/>
          <w:color w:val="000000"/>
          <w:sz w:val="28"/>
          <w:szCs w:val="28"/>
        </w:rPr>
        <w:t>2,4</w:t>
      </w:r>
      <w:r w:rsidR="00B73BB0" w:rsidRPr="00EA27EA">
        <w:rPr>
          <w:rFonts w:ascii="Times New Roman" w:hAnsi="Times New Roman"/>
          <w:color w:val="000000"/>
          <w:sz w:val="28"/>
          <w:szCs w:val="28"/>
        </w:rPr>
        <w:t xml:space="preserve">% </w:t>
      </w:r>
      <w:r w:rsidRPr="00EA27EA">
        <w:rPr>
          <w:rFonts w:ascii="Times New Roman" w:hAnsi="Times New Roman"/>
          <w:color w:val="000000"/>
          <w:sz w:val="28"/>
          <w:szCs w:val="28"/>
        </w:rPr>
        <w:t xml:space="preserve">площадей </w:t>
      </w:r>
      <w:r w:rsidR="00B73BB0" w:rsidRPr="00EA27EA">
        <w:rPr>
          <w:rFonts w:ascii="Times New Roman" w:hAnsi="Times New Roman"/>
          <w:color w:val="000000"/>
          <w:sz w:val="28"/>
          <w:szCs w:val="28"/>
        </w:rPr>
        <w:t>многоквартирных домов, в управлении муниципальн</w:t>
      </w:r>
      <w:r w:rsidRPr="00EA27EA">
        <w:rPr>
          <w:rFonts w:ascii="Times New Roman" w:hAnsi="Times New Roman"/>
          <w:color w:val="000000"/>
          <w:sz w:val="28"/>
          <w:szCs w:val="28"/>
        </w:rPr>
        <w:t>ой</w:t>
      </w:r>
      <w:r w:rsidR="00B73BB0" w:rsidRPr="00EA27EA">
        <w:rPr>
          <w:rFonts w:ascii="Times New Roman" w:hAnsi="Times New Roman"/>
          <w:color w:val="000000"/>
          <w:sz w:val="28"/>
          <w:szCs w:val="28"/>
        </w:rPr>
        <w:t xml:space="preserve"> управляющ</w:t>
      </w:r>
      <w:r w:rsidRPr="00EA27EA">
        <w:rPr>
          <w:rFonts w:ascii="Times New Roman" w:hAnsi="Times New Roman"/>
          <w:color w:val="000000"/>
          <w:sz w:val="28"/>
          <w:szCs w:val="28"/>
        </w:rPr>
        <w:t>ей</w:t>
      </w:r>
      <w:r w:rsidR="00B73BB0" w:rsidRPr="00EA27EA">
        <w:rPr>
          <w:rFonts w:ascii="Times New Roman" w:hAnsi="Times New Roman"/>
          <w:color w:val="000000"/>
          <w:sz w:val="28"/>
          <w:szCs w:val="28"/>
        </w:rPr>
        <w:t xml:space="preserve"> организаци</w:t>
      </w:r>
      <w:r w:rsidRPr="00EA27EA">
        <w:rPr>
          <w:rFonts w:ascii="Times New Roman" w:hAnsi="Times New Roman"/>
          <w:color w:val="000000"/>
          <w:sz w:val="28"/>
          <w:szCs w:val="28"/>
        </w:rPr>
        <w:t>и</w:t>
      </w:r>
      <w:r w:rsidR="00B73BB0" w:rsidRPr="00EA27EA">
        <w:rPr>
          <w:rFonts w:ascii="Times New Roman" w:hAnsi="Times New Roman"/>
          <w:color w:val="000000"/>
          <w:sz w:val="28"/>
          <w:szCs w:val="28"/>
        </w:rPr>
        <w:t xml:space="preserve"> – </w:t>
      </w:r>
      <w:r w:rsidR="00996E1F" w:rsidRPr="00EA27EA">
        <w:rPr>
          <w:rFonts w:ascii="Times New Roman" w:hAnsi="Times New Roman"/>
          <w:color w:val="000000"/>
          <w:sz w:val="28"/>
          <w:szCs w:val="28"/>
        </w:rPr>
        <w:t>4,4</w:t>
      </w:r>
      <w:r w:rsidR="00B73BB0" w:rsidRPr="00EA27EA">
        <w:rPr>
          <w:rFonts w:ascii="Times New Roman" w:hAnsi="Times New Roman"/>
          <w:color w:val="000000"/>
          <w:sz w:val="28"/>
          <w:szCs w:val="28"/>
        </w:rPr>
        <w:t>%</w:t>
      </w:r>
      <w:r w:rsidRPr="00EA27EA">
        <w:rPr>
          <w:rFonts w:ascii="Times New Roman" w:hAnsi="Times New Roman"/>
          <w:color w:val="000000"/>
          <w:sz w:val="28"/>
          <w:szCs w:val="28"/>
        </w:rPr>
        <w:t xml:space="preserve"> общей площади</w:t>
      </w:r>
      <w:r w:rsidR="00B73BB0" w:rsidRPr="00EA27EA">
        <w:rPr>
          <w:rFonts w:ascii="Times New Roman" w:hAnsi="Times New Roman"/>
          <w:color w:val="000000"/>
          <w:sz w:val="28"/>
          <w:szCs w:val="28"/>
        </w:rPr>
        <w:t xml:space="preserve"> многоквартирных домов, ООО «ПРЭХ ГХК» - 1%.</w:t>
      </w:r>
    </w:p>
    <w:p w:rsidR="006829C0" w:rsidRPr="00EA27EA" w:rsidRDefault="00364AF4" w:rsidP="009543D2">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К окончанию 2023 года по 11 многоквартирным домам </w:t>
      </w:r>
      <w:r w:rsidR="009543D2" w:rsidRPr="00EA27EA">
        <w:rPr>
          <w:rFonts w:ascii="Times New Roman" w:hAnsi="Times New Roman"/>
          <w:color w:val="000000"/>
          <w:sz w:val="28"/>
          <w:szCs w:val="28"/>
        </w:rPr>
        <w:t>не выбран способ управления (на конец 2022 года не выбрали способ управления 46 </w:t>
      </w:r>
      <w:r w:rsidR="006829C0" w:rsidRPr="00EA27EA">
        <w:rPr>
          <w:rFonts w:ascii="Times New Roman" w:hAnsi="Times New Roman"/>
          <w:color w:val="000000"/>
          <w:sz w:val="28"/>
          <w:szCs w:val="28"/>
        </w:rPr>
        <w:t>многоквартирных домов</w:t>
      </w:r>
      <w:r w:rsidR="009543D2" w:rsidRPr="00EA27EA">
        <w:rPr>
          <w:rFonts w:ascii="Times New Roman" w:hAnsi="Times New Roman"/>
          <w:color w:val="000000"/>
          <w:sz w:val="28"/>
          <w:szCs w:val="28"/>
        </w:rPr>
        <w:t xml:space="preserve">). </w:t>
      </w:r>
      <w:r w:rsidR="009543D2" w:rsidRPr="00EA27EA">
        <w:rPr>
          <w:rFonts w:ascii="Times New Roman" w:hAnsi="Times New Roman"/>
          <w:sz w:val="28"/>
          <w:szCs w:val="28"/>
        </w:rPr>
        <w:t xml:space="preserve">Данная проблема обусловлена тем, что процесс выбора новой управляющей организации требует высокой активности населения для проведения общих собраний собственников. </w:t>
      </w:r>
      <w:r w:rsidR="006829C0" w:rsidRPr="00EA27EA">
        <w:rPr>
          <w:rFonts w:ascii="Times New Roman" w:hAnsi="Times New Roman"/>
          <w:color w:val="000000"/>
          <w:sz w:val="28"/>
          <w:szCs w:val="28"/>
        </w:rPr>
        <w:t>В соответствии с</w:t>
      </w:r>
      <w:r w:rsidR="009543D2" w:rsidRPr="00EA27EA">
        <w:rPr>
          <w:rFonts w:ascii="Times New Roman" w:hAnsi="Times New Roman"/>
          <w:color w:val="000000"/>
          <w:sz w:val="28"/>
          <w:szCs w:val="28"/>
        </w:rPr>
        <w:t> </w:t>
      </w:r>
      <w:r w:rsidR="006829C0" w:rsidRPr="00EA27EA">
        <w:rPr>
          <w:rFonts w:ascii="Times New Roman" w:hAnsi="Times New Roman"/>
          <w:color w:val="000000"/>
          <w:sz w:val="28"/>
          <w:szCs w:val="28"/>
        </w:rPr>
        <w:t xml:space="preserve">Жилищным кодексом Российской Федерации для таких многоквартирных домов Администрацией ЗАТО г. Железногорск </w:t>
      </w:r>
      <w:r w:rsidR="009543D2" w:rsidRPr="00EA27EA">
        <w:rPr>
          <w:rFonts w:ascii="Times New Roman" w:hAnsi="Times New Roman"/>
          <w:color w:val="000000"/>
          <w:sz w:val="28"/>
          <w:szCs w:val="28"/>
        </w:rPr>
        <w:t xml:space="preserve">назначены временные управляющие организации и на регулярной основе продолжают проводиться </w:t>
      </w:r>
      <w:r w:rsidR="006829C0" w:rsidRPr="00EA27EA">
        <w:rPr>
          <w:rFonts w:ascii="Times New Roman" w:hAnsi="Times New Roman"/>
          <w:color w:val="000000"/>
          <w:sz w:val="28"/>
          <w:szCs w:val="28"/>
        </w:rPr>
        <w:t>конкурсы по</w:t>
      </w:r>
      <w:r w:rsidR="00806BFE" w:rsidRPr="00EA27EA">
        <w:rPr>
          <w:rFonts w:ascii="Times New Roman" w:hAnsi="Times New Roman"/>
          <w:color w:val="000000"/>
          <w:sz w:val="28"/>
          <w:szCs w:val="28"/>
        </w:rPr>
        <w:t xml:space="preserve"> </w:t>
      </w:r>
      <w:r w:rsidR="006829C0" w:rsidRPr="00EA27EA">
        <w:rPr>
          <w:rFonts w:ascii="Times New Roman" w:hAnsi="Times New Roman"/>
          <w:color w:val="000000"/>
          <w:sz w:val="28"/>
          <w:szCs w:val="28"/>
        </w:rPr>
        <w:t xml:space="preserve">отбору управляющей организации. </w:t>
      </w:r>
      <w:r w:rsidR="009543D2" w:rsidRPr="00EA27EA">
        <w:rPr>
          <w:rFonts w:ascii="Times New Roman" w:hAnsi="Times New Roman"/>
          <w:color w:val="000000"/>
          <w:sz w:val="28"/>
          <w:szCs w:val="28"/>
        </w:rPr>
        <w:t xml:space="preserve">Тем не менее, за 2023 год большая часть многоквартирных домов определилась с выбором </w:t>
      </w:r>
      <w:r w:rsidR="006829C0" w:rsidRPr="00EA27EA">
        <w:rPr>
          <w:rFonts w:ascii="Times New Roman" w:hAnsi="Times New Roman"/>
          <w:color w:val="000000"/>
          <w:sz w:val="28"/>
          <w:szCs w:val="28"/>
        </w:rPr>
        <w:t>управляющ</w:t>
      </w:r>
      <w:r w:rsidR="009543D2" w:rsidRPr="00EA27EA">
        <w:rPr>
          <w:rFonts w:ascii="Times New Roman" w:hAnsi="Times New Roman"/>
          <w:color w:val="000000"/>
          <w:sz w:val="28"/>
          <w:szCs w:val="28"/>
        </w:rPr>
        <w:t>ей</w:t>
      </w:r>
      <w:r w:rsidR="006829C0" w:rsidRPr="00EA27EA">
        <w:rPr>
          <w:rFonts w:ascii="Times New Roman" w:hAnsi="Times New Roman"/>
          <w:color w:val="000000"/>
          <w:sz w:val="28"/>
          <w:szCs w:val="28"/>
        </w:rPr>
        <w:t xml:space="preserve"> организаци</w:t>
      </w:r>
      <w:r w:rsidR="009543D2" w:rsidRPr="00EA27EA">
        <w:rPr>
          <w:rFonts w:ascii="Times New Roman" w:hAnsi="Times New Roman"/>
          <w:color w:val="000000"/>
          <w:sz w:val="28"/>
          <w:szCs w:val="28"/>
        </w:rPr>
        <w:t>и</w:t>
      </w:r>
      <w:r w:rsidR="006829C0" w:rsidRPr="00EA27EA">
        <w:rPr>
          <w:rFonts w:ascii="Times New Roman" w:hAnsi="Times New Roman"/>
          <w:color w:val="000000"/>
          <w:sz w:val="28"/>
          <w:szCs w:val="28"/>
        </w:rPr>
        <w:t>.</w:t>
      </w:r>
    </w:p>
    <w:p w:rsidR="009543D2" w:rsidRPr="00EA27EA" w:rsidRDefault="009543D2" w:rsidP="009543D2">
      <w:pPr>
        <w:ind w:firstLine="709"/>
        <w:jc w:val="both"/>
        <w:rPr>
          <w:rFonts w:ascii="Times New Roman" w:hAnsi="Times New Roman"/>
          <w:sz w:val="28"/>
          <w:szCs w:val="28"/>
        </w:rPr>
      </w:pPr>
    </w:p>
    <w:p w:rsidR="00D3073B" w:rsidRPr="00EA27EA" w:rsidRDefault="00D3073B" w:rsidP="00862561">
      <w:pPr>
        <w:ind w:firstLine="709"/>
        <w:jc w:val="both"/>
        <w:rPr>
          <w:rFonts w:ascii="Times New Roman" w:hAnsi="Times New Roman"/>
          <w:sz w:val="28"/>
          <w:szCs w:val="28"/>
        </w:rPr>
      </w:pPr>
      <w:r w:rsidRPr="00EA27EA">
        <w:rPr>
          <w:rFonts w:ascii="Times New Roman" w:hAnsi="Times New Roman"/>
          <w:sz w:val="28"/>
          <w:szCs w:val="28"/>
        </w:rPr>
        <w:t>На территории ЗАТО Железногорск ведется работа по реализации региональной программы капитального ремонта общедомового имущества многоквартирных жилых домов, в рамках которой:</w:t>
      </w:r>
    </w:p>
    <w:p w:rsidR="00D3254F" w:rsidRPr="00EA27EA" w:rsidRDefault="00D3073B" w:rsidP="00862561">
      <w:pPr>
        <w:ind w:firstLine="709"/>
        <w:jc w:val="both"/>
        <w:rPr>
          <w:rFonts w:ascii="Times New Roman" w:hAnsi="Times New Roman"/>
          <w:sz w:val="28"/>
          <w:szCs w:val="28"/>
        </w:rPr>
      </w:pPr>
      <w:r w:rsidRPr="00EA27EA">
        <w:rPr>
          <w:rFonts w:ascii="Times New Roman" w:hAnsi="Times New Roman"/>
          <w:sz w:val="28"/>
          <w:szCs w:val="28"/>
        </w:rPr>
        <w:t>1</w:t>
      </w:r>
      <w:r w:rsidR="00EA27EA">
        <w:rPr>
          <w:rFonts w:ascii="Times New Roman" w:hAnsi="Times New Roman"/>
          <w:sz w:val="28"/>
          <w:szCs w:val="28"/>
        </w:rPr>
        <w:t>)</w:t>
      </w:r>
      <w:r w:rsidRPr="00EA27EA">
        <w:rPr>
          <w:rFonts w:ascii="Times New Roman" w:hAnsi="Times New Roman"/>
          <w:sz w:val="28"/>
          <w:szCs w:val="28"/>
        </w:rPr>
        <w:t> </w:t>
      </w:r>
      <w:r w:rsidR="00A56B21" w:rsidRPr="00EA27EA">
        <w:rPr>
          <w:rFonts w:ascii="Times New Roman" w:hAnsi="Times New Roman"/>
          <w:sz w:val="28"/>
          <w:szCs w:val="28"/>
        </w:rPr>
        <w:t xml:space="preserve">В краткосрочный план капитального ремонта многоквартирных домов </w:t>
      </w:r>
      <w:r w:rsidR="003C2951" w:rsidRPr="00EA27EA">
        <w:rPr>
          <w:rFonts w:ascii="Times New Roman" w:hAnsi="Times New Roman"/>
          <w:sz w:val="28"/>
          <w:szCs w:val="28"/>
        </w:rPr>
        <w:t xml:space="preserve">ЗАТО </w:t>
      </w:r>
      <w:r w:rsidR="00A56B21" w:rsidRPr="00EA27EA">
        <w:rPr>
          <w:rFonts w:ascii="Times New Roman" w:hAnsi="Times New Roman"/>
          <w:sz w:val="28"/>
          <w:szCs w:val="28"/>
        </w:rPr>
        <w:t>Железногорск на 202</w:t>
      </w:r>
      <w:r w:rsidR="00D1281B" w:rsidRPr="00EA27EA">
        <w:rPr>
          <w:rFonts w:ascii="Times New Roman" w:hAnsi="Times New Roman"/>
          <w:sz w:val="28"/>
          <w:szCs w:val="28"/>
        </w:rPr>
        <w:t>3</w:t>
      </w:r>
      <w:r w:rsidR="00A56B21" w:rsidRPr="00EA27EA">
        <w:rPr>
          <w:rFonts w:ascii="Times New Roman" w:hAnsi="Times New Roman"/>
          <w:sz w:val="28"/>
          <w:szCs w:val="28"/>
        </w:rPr>
        <w:t>-202</w:t>
      </w:r>
      <w:r w:rsidR="00D1281B" w:rsidRPr="00EA27EA">
        <w:rPr>
          <w:rFonts w:ascii="Times New Roman" w:hAnsi="Times New Roman"/>
          <w:sz w:val="28"/>
          <w:szCs w:val="28"/>
        </w:rPr>
        <w:t>5</w:t>
      </w:r>
      <w:r w:rsidR="00A56B21" w:rsidRPr="00EA27EA">
        <w:rPr>
          <w:rFonts w:ascii="Times New Roman" w:hAnsi="Times New Roman"/>
          <w:sz w:val="28"/>
          <w:szCs w:val="28"/>
        </w:rPr>
        <w:t xml:space="preserve"> годы включены 16</w:t>
      </w:r>
      <w:r w:rsidR="00D1281B" w:rsidRPr="00EA27EA">
        <w:rPr>
          <w:rFonts w:ascii="Times New Roman" w:hAnsi="Times New Roman"/>
          <w:sz w:val="28"/>
          <w:szCs w:val="28"/>
        </w:rPr>
        <w:t>5</w:t>
      </w:r>
      <w:r w:rsidR="00A56B21" w:rsidRPr="00EA27EA">
        <w:rPr>
          <w:rFonts w:ascii="Times New Roman" w:hAnsi="Times New Roman"/>
          <w:sz w:val="28"/>
          <w:szCs w:val="28"/>
        </w:rPr>
        <w:t xml:space="preserve"> домов, в 202</w:t>
      </w:r>
      <w:r w:rsidR="00D1281B" w:rsidRPr="00EA27EA">
        <w:rPr>
          <w:rFonts w:ascii="Times New Roman" w:hAnsi="Times New Roman"/>
          <w:sz w:val="28"/>
          <w:szCs w:val="28"/>
        </w:rPr>
        <w:t>3</w:t>
      </w:r>
      <w:r w:rsidR="00A56B21" w:rsidRPr="00EA27EA">
        <w:rPr>
          <w:rFonts w:ascii="Times New Roman" w:hAnsi="Times New Roman"/>
          <w:sz w:val="28"/>
          <w:szCs w:val="28"/>
        </w:rPr>
        <w:t> году приняты работы по капитальному ремонту 33 домов</w:t>
      </w:r>
      <w:r w:rsidR="00D1281B" w:rsidRPr="00EA27EA">
        <w:rPr>
          <w:rFonts w:ascii="Times New Roman" w:hAnsi="Times New Roman"/>
          <w:sz w:val="28"/>
          <w:szCs w:val="28"/>
        </w:rPr>
        <w:t>, а также 2 домов, включенных в краткосрочный план 2022 года</w:t>
      </w:r>
      <w:r w:rsidR="00A56B21" w:rsidRPr="00EA27EA">
        <w:rPr>
          <w:rFonts w:ascii="Times New Roman" w:hAnsi="Times New Roman"/>
          <w:sz w:val="28"/>
          <w:szCs w:val="28"/>
        </w:rPr>
        <w:t>;</w:t>
      </w:r>
    </w:p>
    <w:p w:rsidR="00D3073B" w:rsidRPr="00EA27EA" w:rsidRDefault="00D3073B" w:rsidP="00862561">
      <w:pPr>
        <w:ind w:firstLine="709"/>
        <w:jc w:val="both"/>
        <w:rPr>
          <w:rFonts w:ascii="Times New Roman" w:hAnsi="Times New Roman"/>
          <w:sz w:val="28"/>
          <w:szCs w:val="28"/>
        </w:rPr>
      </w:pPr>
      <w:r w:rsidRPr="00EA27EA">
        <w:rPr>
          <w:rFonts w:ascii="Times New Roman" w:hAnsi="Times New Roman"/>
          <w:sz w:val="28"/>
          <w:szCs w:val="28"/>
        </w:rPr>
        <w:t>2</w:t>
      </w:r>
      <w:r w:rsidR="00EA27EA">
        <w:rPr>
          <w:rFonts w:ascii="Times New Roman" w:hAnsi="Times New Roman"/>
          <w:sz w:val="28"/>
          <w:szCs w:val="28"/>
        </w:rPr>
        <w:t>)</w:t>
      </w:r>
      <w:r w:rsidRPr="00EA27EA">
        <w:rPr>
          <w:rFonts w:ascii="Times New Roman" w:hAnsi="Times New Roman"/>
          <w:sz w:val="28"/>
          <w:szCs w:val="28"/>
        </w:rPr>
        <w:t xml:space="preserve"> Выполнена проверка и согласование проектной документации на выполнение капитального ремонта </w:t>
      </w:r>
      <w:r w:rsidR="00D1281B" w:rsidRPr="00EA27EA">
        <w:rPr>
          <w:rFonts w:ascii="Times New Roman" w:hAnsi="Times New Roman"/>
          <w:sz w:val="28"/>
          <w:szCs w:val="28"/>
        </w:rPr>
        <w:t xml:space="preserve">53 </w:t>
      </w:r>
      <w:r w:rsidRPr="00EA27EA">
        <w:rPr>
          <w:rFonts w:ascii="Times New Roman" w:hAnsi="Times New Roman"/>
          <w:sz w:val="28"/>
          <w:szCs w:val="28"/>
        </w:rPr>
        <w:t>объектов.</w:t>
      </w:r>
    </w:p>
    <w:p w:rsidR="00E65722" w:rsidRPr="00EA27EA" w:rsidRDefault="00E65722" w:rsidP="00862561">
      <w:pPr>
        <w:ind w:firstLine="709"/>
        <w:jc w:val="both"/>
        <w:rPr>
          <w:rFonts w:ascii="Times New Roman" w:hAnsi="Times New Roman"/>
          <w:sz w:val="28"/>
          <w:szCs w:val="28"/>
        </w:rPr>
      </w:pPr>
    </w:p>
    <w:p w:rsidR="00E65722" w:rsidRDefault="00E65722" w:rsidP="00862561">
      <w:pPr>
        <w:ind w:firstLine="709"/>
        <w:jc w:val="both"/>
        <w:rPr>
          <w:rFonts w:ascii="Times New Roman" w:hAnsi="Times New Roman"/>
          <w:sz w:val="28"/>
          <w:szCs w:val="28"/>
        </w:rPr>
      </w:pPr>
      <w:r w:rsidRPr="00EA27EA">
        <w:rPr>
          <w:rFonts w:ascii="Times New Roman" w:hAnsi="Times New Roman"/>
          <w:sz w:val="28"/>
          <w:szCs w:val="28"/>
        </w:rPr>
        <w:t>В 202</w:t>
      </w:r>
      <w:r w:rsidR="00525A3D" w:rsidRPr="00EA27EA">
        <w:rPr>
          <w:rFonts w:ascii="Times New Roman" w:hAnsi="Times New Roman"/>
          <w:sz w:val="28"/>
          <w:szCs w:val="28"/>
        </w:rPr>
        <w:t>3</w:t>
      </w:r>
      <w:r w:rsidRPr="00EA27EA">
        <w:rPr>
          <w:rFonts w:ascii="Times New Roman" w:hAnsi="Times New Roman"/>
          <w:sz w:val="28"/>
          <w:szCs w:val="28"/>
        </w:rPr>
        <w:t xml:space="preserve"> году </w:t>
      </w:r>
      <w:r w:rsidR="00C20899" w:rsidRPr="00EA27EA">
        <w:rPr>
          <w:rFonts w:ascii="Times New Roman" w:hAnsi="Times New Roman"/>
          <w:sz w:val="28"/>
          <w:szCs w:val="28"/>
        </w:rPr>
        <w:t>выполнена</w:t>
      </w:r>
      <w:r w:rsidRPr="00EA27EA">
        <w:rPr>
          <w:rFonts w:ascii="Times New Roman" w:hAnsi="Times New Roman"/>
          <w:sz w:val="28"/>
          <w:szCs w:val="28"/>
        </w:rPr>
        <w:t xml:space="preserve"> установка и поверка индивидуальных приборов учета горячей</w:t>
      </w:r>
      <w:r w:rsidR="00C20899" w:rsidRPr="00EA27EA">
        <w:rPr>
          <w:rFonts w:ascii="Times New Roman" w:hAnsi="Times New Roman"/>
          <w:sz w:val="28"/>
          <w:szCs w:val="28"/>
        </w:rPr>
        <w:t xml:space="preserve"> и</w:t>
      </w:r>
      <w:r w:rsidRPr="00EA27EA">
        <w:rPr>
          <w:rFonts w:ascii="Times New Roman" w:hAnsi="Times New Roman"/>
          <w:sz w:val="28"/>
          <w:szCs w:val="28"/>
        </w:rPr>
        <w:t xml:space="preserve"> холодной воды</w:t>
      </w:r>
      <w:r w:rsidR="00525A3D" w:rsidRPr="00EA27EA">
        <w:rPr>
          <w:rFonts w:ascii="Times New Roman" w:hAnsi="Times New Roman"/>
          <w:sz w:val="28"/>
          <w:szCs w:val="28"/>
        </w:rPr>
        <w:t xml:space="preserve"> и электрической энергии</w:t>
      </w:r>
      <w:r w:rsidRPr="00EA27EA">
        <w:rPr>
          <w:rFonts w:ascii="Times New Roman" w:hAnsi="Times New Roman"/>
          <w:sz w:val="28"/>
          <w:szCs w:val="28"/>
        </w:rPr>
        <w:t xml:space="preserve"> </w:t>
      </w:r>
      <w:r w:rsidR="00C20899" w:rsidRPr="00EA27EA">
        <w:rPr>
          <w:rFonts w:ascii="Times New Roman" w:hAnsi="Times New Roman"/>
          <w:sz w:val="28"/>
          <w:szCs w:val="28"/>
        </w:rPr>
        <w:t>в помещениях, находящихся в</w:t>
      </w:r>
      <w:r w:rsidR="00525A3D" w:rsidRPr="00EA27EA">
        <w:rPr>
          <w:rFonts w:ascii="Times New Roman" w:hAnsi="Times New Roman"/>
          <w:sz w:val="28"/>
          <w:szCs w:val="28"/>
        </w:rPr>
        <w:t xml:space="preserve"> </w:t>
      </w:r>
      <w:r w:rsidRPr="00EA27EA">
        <w:rPr>
          <w:rFonts w:ascii="Times New Roman" w:hAnsi="Times New Roman"/>
          <w:sz w:val="28"/>
          <w:szCs w:val="28"/>
        </w:rPr>
        <w:t>муниципальной собственности:</w:t>
      </w:r>
      <w:r w:rsidR="00C20899" w:rsidRPr="00EA27EA">
        <w:rPr>
          <w:rFonts w:ascii="Times New Roman" w:hAnsi="Times New Roman"/>
          <w:sz w:val="28"/>
          <w:szCs w:val="28"/>
        </w:rPr>
        <w:t xml:space="preserve"> 1</w:t>
      </w:r>
      <w:r w:rsidR="00525A3D" w:rsidRPr="00EA27EA">
        <w:rPr>
          <w:rFonts w:ascii="Times New Roman" w:hAnsi="Times New Roman"/>
          <w:sz w:val="28"/>
          <w:szCs w:val="28"/>
        </w:rPr>
        <w:t>7 </w:t>
      </w:r>
      <w:r w:rsidR="00C20899" w:rsidRPr="00EA27EA">
        <w:rPr>
          <w:rFonts w:ascii="Times New Roman" w:hAnsi="Times New Roman"/>
          <w:sz w:val="28"/>
          <w:szCs w:val="28"/>
        </w:rPr>
        <w:t xml:space="preserve">приборов учета </w:t>
      </w:r>
      <w:r w:rsidRPr="00EA27EA">
        <w:rPr>
          <w:rFonts w:ascii="Times New Roman" w:hAnsi="Times New Roman"/>
          <w:sz w:val="28"/>
          <w:szCs w:val="28"/>
        </w:rPr>
        <w:t>холодной воды</w:t>
      </w:r>
      <w:r w:rsidR="00C20899" w:rsidRPr="00EA27EA">
        <w:rPr>
          <w:rFonts w:ascii="Times New Roman" w:hAnsi="Times New Roman"/>
          <w:sz w:val="28"/>
          <w:szCs w:val="28"/>
        </w:rPr>
        <w:t xml:space="preserve">, 22 прибора учета </w:t>
      </w:r>
      <w:r w:rsidRPr="00EA27EA">
        <w:rPr>
          <w:rFonts w:ascii="Times New Roman" w:hAnsi="Times New Roman"/>
          <w:sz w:val="28"/>
          <w:szCs w:val="28"/>
        </w:rPr>
        <w:t>горячей воды</w:t>
      </w:r>
      <w:r w:rsidR="00C20899" w:rsidRPr="00EA27EA">
        <w:rPr>
          <w:rFonts w:ascii="Times New Roman" w:hAnsi="Times New Roman"/>
          <w:sz w:val="28"/>
          <w:szCs w:val="28"/>
        </w:rPr>
        <w:t xml:space="preserve">, поверка </w:t>
      </w:r>
      <w:r w:rsidR="00525A3D" w:rsidRPr="00EA27EA">
        <w:rPr>
          <w:rFonts w:ascii="Times New Roman" w:hAnsi="Times New Roman"/>
          <w:sz w:val="28"/>
          <w:szCs w:val="28"/>
        </w:rPr>
        <w:t>34</w:t>
      </w:r>
      <w:r w:rsidR="00C20899" w:rsidRPr="00EA27EA">
        <w:rPr>
          <w:rFonts w:ascii="Times New Roman" w:hAnsi="Times New Roman"/>
          <w:sz w:val="28"/>
          <w:szCs w:val="28"/>
        </w:rPr>
        <w:t xml:space="preserve"> прибор</w:t>
      </w:r>
      <w:r w:rsidR="00525A3D" w:rsidRPr="00EA27EA">
        <w:rPr>
          <w:rFonts w:ascii="Times New Roman" w:hAnsi="Times New Roman"/>
          <w:sz w:val="28"/>
          <w:szCs w:val="28"/>
        </w:rPr>
        <w:t>ов</w:t>
      </w:r>
      <w:r w:rsidR="00C20899" w:rsidRPr="00EA27EA">
        <w:rPr>
          <w:rFonts w:ascii="Times New Roman" w:hAnsi="Times New Roman"/>
          <w:sz w:val="28"/>
          <w:szCs w:val="28"/>
        </w:rPr>
        <w:t xml:space="preserve"> учета</w:t>
      </w:r>
      <w:r w:rsidRPr="00EA27EA">
        <w:rPr>
          <w:rFonts w:ascii="Times New Roman" w:hAnsi="Times New Roman"/>
          <w:sz w:val="28"/>
          <w:szCs w:val="28"/>
        </w:rPr>
        <w:t>.</w:t>
      </w:r>
      <w:r w:rsidR="00C20899" w:rsidRPr="00EA27EA">
        <w:rPr>
          <w:rFonts w:ascii="Times New Roman" w:hAnsi="Times New Roman"/>
          <w:sz w:val="28"/>
          <w:szCs w:val="28"/>
        </w:rPr>
        <w:t xml:space="preserve"> </w:t>
      </w:r>
      <w:r w:rsidRPr="00EA27EA">
        <w:rPr>
          <w:rFonts w:ascii="Times New Roman" w:hAnsi="Times New Roman"/>
          <w:sz w:val="28"/>
          <w:szCs w:val="28"/>
        </w:rPr>
        <w:t>Работы проводятся в заявительном порядке. Все поступившие в течение года заявления об оснащении квартир приборами учета удовлетворены (с учетом сроков проведения торгов на право выполнения работ).</w:t>
      </w:r>
    </w:p>
    <w:p w:rsidR="00D3073B" w:rsidRPr="00862561" w:rsidRDefault="00D3073B" w:rsidP="00862561">
      <w:pPr>
        <w:pStyle w:val="3"/>
        <w:numPr>
          <w:ilvl w:val="0"/>
          <w:numId w:val="0"/>
        </w:numPr>
        <w:spacing w:after="120"/>
        <w:ind w:left="720" w:hanging="720"/>
        <w:rPr>
          <w:rFonts w:ascii="Times New Roman" w:hAnsi="Times New Roman"/>
          <w:b w:val="0"/>
          <w:color w:val="000000"/>
          <w:sz w:val="28"/>
        </w:rPr>
      </w:pPr>
      <w:bookmarkStart w:id="60" w:name="_Toc168299006"/>
      <w:r w:rsidRPr="00862561">
        <w:rPr>
          <w:rFonts w:ascii="Times New Roman" w:hAnsi="Times New Roman"/>
          <w:b w:val="0"/>
          <w:color w:val="000000"/>
          <w:sz w:val="28"/>
        </w:rPr>
        <w:t>Организация электро-, тепло-, водоснабжения и водоотведения</w:t>
      </w:r>
      <w:bookmarkEnd w:id="60"/>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На территории ЗАТО Железногорск обеспечением коммунальными услугами в 20</w:t>
      </w:r>
      <w:r w:rsidR="00A347E8" w:rsidRPr="00EA27EA">
        <w:rPr>
          <w:rFonts w:ascii="Times New Roman" w:hAnsi="Times New Roman"/>
          <w:color w:val="000000"/>
          <w:sz w:val="28"/>
          <w:szCs w:val="28"/>
        </w:rPr>
        <w:t>2</w:t>
      </w:r>
      <w:r w:rsidR="00525A3D"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занималось </w:t>
      </w:r>
      <w:r w:rsidR="00650B2D" w:rsidRPr="00EA27EA">
        <w:rPr>
          <w:rFonts w:ascii="Times New Roman" w:hAnsi="Times New Roman"/>
          <w:color w:val="000000"/>
          <w:sz w:val="28"/>
          <w:szCs w:val="28"/>
        </w:rPr>
        <w:t>5</w:t>
      </w:r>
      <w:r w:rsidRPr="00EA27EA">
        <w:rPr>
          <w:rFonts w:ascii="Times New Roman" w:hAnsi="Times New Roman"/>
          <w:color w:val="000000"/>
          <w:sz w:val="28"/>
          <w:szCs w:val="28"/>
        </w:rPr>
        <w:t xml:space="preserve"> организаций, </w:t>
      </w:r>
      <w:r w:rsidR="00650B2D" w:rsidRPr="00EA27EA">
        <w:rPr>
          <w:rFonts w:ascii="Times New Roman" w:hAnsi="Times New Roman"/>
          <w:color w:val="000000"/>
          <w:sz w:val="28"/>
          <w:szCs w:val="28"/>
        </w:rPr>
        <w:t>3</w:t>
      </w:r>
      <w:r w:rsidRPr="00EA27EA">
        <w:rPr>
          <w:rFonts w:ascii="Times New Roman" w:hAnsi="Times New Roman"/>
          <w:color w:val="000000"/>
          <w:sz w:val="28"/>
          <w:szCs w:val="28"/>
        </w:rPr>
        <w:t xml:space="preserve"> из которых коммерческие: АО «</w:t>
      </w:r>
      <w:proofErr w:type="spellStart"/>
      <w:r w:rsidRPr="00EA27EA">
        <w:rPr>
          <w:rFonts w:ascii="Times New Roman" w:hAnsi="Times New Roman"/>
          <w:color w:val="000000"/>
          <w:sz w:val="28"/>
          <w:szCs w:val="28"/>
        </w:rPr>
        <w:t>Красмаш</w:t>
      </w:r>
      <w:proofErr w:type="spellEnd"/>
      <w:r w:rsidRPr="00EA27EA">
        <w:rPr>
          <w:rFonts w:ascii="Times New Roman" w:hAnsi="Times New Roman"/>
          <w:color w:val="000000"/>
          <w:sz w:val="28"/>
          <w:szCs w:val="28"/>
        </w:rPr>
        <w:t>», ПАО «</w:t>
      </w:r>
      <w:proofErr w:type="spellStart"/>
      <w:r w:rsidRPr="00EA27EA">
        <w:rPr>
          <w:rFonts w:ascii="Times New Roman" w:hAnsi="Times New Roman"/>
          <w:color w:val="000000"/>
          <w:sz w:val="28"/>
          <w:szCs w:val="28"/>
        </w:rPr>
        <w:t>Красноярскэне</w:t>
      </w:r>
      <w:r w:rsidR="00A347E8" w:rsidRPr="00EA27EA">
        <w:rPr>
          <w:rFonts w:ascii="Times New Roman" w:hAnsi="Times New Roman"/>
          <w:color w:val="000000"/>
          <w:sz w:val="28"/>
          <w:szCs w:val="28"/>
        </w:rPr>
        <w:t>ргосбыт</w:t>
      </w:r>
      <w:proofErr w:type="spellEnd"/>
      <w:r w:rsidR="00A347E8" w:rsidRPr="00EA27EA">
        <w:rPr>
          <w:rFonts w:ascii="Times New Roman" w:hAnsi="Times New Roman"/>
          <w:color w:val="000000"/>
          <w:sz w:val="28"/>
          <w:szCs w:val="28"/>
        </w:rPr>
        <w:t>», ООО «КРАСЭКО-</w:t>
      </w:r>
      <w:r w:rsidR="00A347E8" w:rsidRPr="00EA27EA">
        <w:rPr>
          <w:rFonts w:ascii="Times New Roman" w:hAnsi="Times New Roman"/>
          <w:color w:val="000000"/>
          <w:sz w:val="28"/>
          <w:szCs w:val="28"/>
        </w:rPr>
        <w:lastRenderedPageBreak/>
        <w:t>ЭЛЕКТРО»</w:t>
      </w:r>
      <w:r w:rsidR="006D5E0A" w:rsidRPr="00EA27EA">
        <w:rPr>
          <w:rFonts w:ascii="Times New Roman" w:hAnsi="Times New Roman"/>
          <w:color w:val="000000"/>
          <w:sz w:val="28"/>
          <w:szCs w:val="28"/>
        </w:rPr>
        <w:t xml:space="preserve">, </w:t>
      </w:r>
      <w:r w:rsidRPr="00EA27EA">
        <w:rPr>
          <w:rFonts w:ascii="Times New Roman" w:hAnsi="Times New Roman"/>
          <w:color w:val="000000"/>
          <w:sz w:val="28"/>
          <w:szCs w:val="28"/>
        </w:rPr>
        <w:t xml:space="preserve">1 федеральное </w:t>
      </w:r>
      <w:r w:rsidR="00A347E8" w:rsidRPr="00EA27EA">
        <w:rPr>
          <w:rFonts w:ascii="Times New Roman" w:hAnsi="Times New Roman"/>
          <w:color w:val="000000"/>
          <w:sz w:val="28"/>
          <w:szCs w:val="28"/>
        </w:rPr>
        <w:t>(ФГУП</w:t>
      </w:r>
      <w:r w:rsidR="006D5E0A" w:rsidRPr="00EA27EA">
        <w:rPr>
          <w:rFonts w:ascii="Times New Roman" w:hAnsi="Times New Roman"/>
          <w:color w:val="000000"/>
          <w:sz w:val="28"/>
          <w:szCs w:val="28"/>
        </w:rPr>
        <w:t> </w:t>
      </w:r>
      <w:r w:rsidR="00A347E8" w:rsidRPr="00EA27EA">
        <w:rPr>
          <w:rFonts w:ascii="Times New Roman" w:hAnsi="Times New Roman"/>
          <w:color w:val="000000"/>
          <w:sz w:val="28"/>
          <w:szCs w:val="28"/>
        </w:rPr>
        <w:t xml:space="preserve">«ГХК») </w:t>
      </w:r>
      <w:r w:rsidRPr="00EA27EA">
        <w:rPr>
          <w:rFonts w:ascii="Times New Roman" w:hAnsi="Times New Roman"/>
          <w:color w:val="000000"/>
          <w:sz w:val="28"/>
          <w:szCs w:val="28"/>
        </w:rPr>
        <w:t xml:space="preserve">и </w:t>
      </w:r>
      <w:r w:rsidR="00A347E8" w:rsidRPr="00EA27EA">
        <w:rPr>
          <w:rFonts w:ascii="Times New Roman" w:hAnsi="Times New Roman"/>
          <w:color w:val="000000"/>
          <w:sz w:val="28"/>
          <w:szCs w:val="28"/>
        </w:rPr>
        <w:t>1</w:t>
      </w:r>
      <w:r w:rsidRPr="00EA27EA">
        <w:rPr>
          <w:rFonts w:ascii="Times New Roman" w:hAnsi="Times New Roman"/>
          <w:color w:val="000000"/>
          <w:sz w:val="28"/>
          <w:szCs w:val="28"/>
        </w:rPr>
        <w:t xml:space="preserve"> муниципальн</w:t>
      </w:r>
      <w:r w:rsidR="00A347E8" w:rsidRPr="00EA27EA">
        <w:rPr>
          <w:rFonts w:ascii="Times New Roman" w:hAnsi="Times New Roman"/>
          <w:color w:val="000000"/>
          <w:sz w:val="28"/>
          <w:szCs w:val="28"/>
        </w:rPr>
        <w:t>ое</w:t>
      </w:r>
      <w:r w:rsidRPr="00EA27EA">
        <w:rPr>
          <w:rFonts w:ascii="Times New Roman" w:hAnsi="Times New Roman"/>
          <w:color w:val="000000"/>
          <w:sz w:val="28"/>
          <w:szCs w:val="28"/>
        </w:rPr>
        <w:t xml:space="preserve"> предприяти</w:t>
      </w:r>
      <w:r w:rsidR="00A347E8" w:rsidRPr="00EA27EA">
        <w:rPr>
          <w:rFonts w:ascii="Times New Roman" w:hAnsi="Times New Roman"/>
          <w:color w:val="000000"/>
          <w:sz w:val="28"/>
          <w:szCs w:val="28"/>
        </w:rPr>
        <w:t>е (</w:t>
      </w:r>
      <w:r w:rsidRPr="00EA27EA">
        <w:rPr>
          <w:rFonts w:ascii="Times New Roman" w:hAnsi="Times New Roman"/>
          <w:color w:val="000000"/>
          <w:sz w:val="28"/>
          <w:szCs w:val="28"/>
        </w:rPr>
        <w:t>МП «Жилищно-коммунальное хозяйство»</w:t>
      </w:r>
      <w:r w:rsidR="00A347E8" w:rsidRPr="00EA27EA">
        <w:rPr>
          <w:rFonts w:ascii="Times New Roman" w:hAnsi="Times New Roman"/>
          <w:color w:val="000000"/>
          <w:sz w:val="28"/>
          <w:szCs w:val="28"/>
        </w:rPr>
        <w:t>)</w:t>
      </w:r>
      <w:r w:rsidRPr="00EA27EA">
        <w:rPr>
          <w:rFonts w:ascii="Times New Roman" w:hAnsi="Times New Roman"/>
          <w:color w:val="000000"/>
          <w:sz w:val="28"/>
          <w:szCs w:val="28"/>
        </w:rPr>
        <w:t>.</w:t>
      </w:r>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целом территория ЗАТО Железногорск характеризуется высоким уровнем предоставления централизованных услуг тепло-, водоснабжения, водоотведения и электроснабжения, однако имеется значительный разрыв между степенью благоустройства жилых помещений в городской и сельской местности.</w:t>
      </w:r>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настоящее время централизованным теплоснабжением оборудовано 99</w:t>
      </w:r>
      <w:r w:rsidR="00476E0A" w:rsidRPr="00EA27EA">
        <w:rPr>
          <w:rFonts w:ascii="Times New Roman" w:hAnsi="Times New Roman"/>
          <w:color w:val="000000"/>
          <w:sz w:val="28"/>
          <w:szCs w:val="28"/>
        </w:rPr>
        <w:t>,85</w:t>
      </w:r>
      <w:r w:rsidRPr="00EA27EA">
        <w:rPr>
          <w:rFonts w:ascii="Times New Roman" w:hAnsi="Times New Roman"/>
          <w:color w:val="000000"/>
          <w:sz w:val="28"/>
          <w:szCs w:val="28"/>
        </w:rPr>
        <w:t xml:space="preserve">% жилых помещений в городской местности (г. Железногорск, п. Подгорный) и </w:t>
      </w:r>
      <w:r w:rsidR="00476E0A" w:rsidRPr="00EA27EA">
        <w:rPr>
          <w:rFonts w:ascii="Times New Roman" w:hAnsi="Times New Roman"/>
          <w:color w:val="000000"/>
          <w:sz w:val="28"/>
          <w:szCs w:val="28"/>
        </w:rPr>
        <w:t>68,2</w:t>
      </w:r>
      <w:r w:rsidRPr="00EA27EA">
        <w:rPr>
          <w:rFonts w:ascii="Times New Roman" w:hAnsi="Times New Roman"/>
          <w:color w:val="000000"/>
          <w:sz w:val="28"/>
          <w:szCs w:val="28"/>
        </w:rPr>
        <w:t>% в сельской местности (поселки Додоново, Новый Путь, Тартат, деревня Шивера).</w:t>
      </w:r>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Централизованным водоснабжением оборудовано </w:t>
      </w:r>
      <w:r w:rsidR="00476E0A" w:rsidRPr="00EA27EA">
        <w:rPr>
          <w:rFonts w:ascii="Times New Roman" w:hAnsi="Times New Roman"/>
          <w:color w:val="000000"/>
          <w:sz w:val="28"/>
          <w:szCs w:val="28"/>
        </w:rPr>
        <w:t>99,8</w:t>
      </w:r>
      <w:r w:rsidRPr="00EA27EA">
        <w:rPr>
          <w:rFonts w:ascii="Times New Roman" w:hAnsi="Times New Roman"/>
          <w:color w:val="000000"/>
          <w:sz w:val="28"/>
          <w:szCs w:val="28"/>
        </w:rPr>
        <w:t xml:space="preserve">% жилых помещений в городской местности и </w:t>
      </w:r>
      <w:r w:rsidR="00476E0A" w:rsidRPr="00EA27EA">
        <w:rPr>
          <w:rFonts w:ascii="Times New Roman" w:hAnsi="Times New Roman"/>
          <w:color w:val="000000"/>
          <w:sz w:val="28"/>
          <w:szCs w:val="28"/>
        </w:rPr>
        <w:t>68,3</w:t>
      </w:r>
      <w:r w:rsidRPr="00EA27EA">
        <w:rPr>
          <w:rFonts w:ascii="Times New Roman" w:hAnsi="Times New Roman"/>
          <w:color w:val="000000"/>
          <w:sz w:val="28"/>
          <w:szCs w:val="28"/>
        </w:rPr>
        <w:t>% в сельской местности.</w:t>
      </w:r>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Централизованным водоотведением оборудовано </w:t>
      </w:r>
      <w:r w:rsidR="00476E0A" w:rsidRPr="00EA27EA">
        <w:rPr>
          <w:rFonts w:ascii="Times New Roman" w:hAnsi="Times New Roman"/>
          <w:color w:val="000000"/>
          <w:sz w:val="28"/>
          <w:szCs w:val="28"/>
        </w:rPr>
        <w:t>99,8</w:t>
      </w:r>
      <w:r w:rsidRPr="00EA27EA">
        <w:rPr>
          <w:rFonts w:ascii="Times New Roman" w:hAnsi="Times New Roman"/>
          <w:color w:val="000000"/>
          <w:sz w:val="28"/>
          <w:szCs w:val="28"/>
        </w:rPr>
        <w:t xml:space="preserve">% жилых помещений в городской местности и </w:t>
      </w:r>
      <w:r w:rsidR="00476E0A" w:rsidRPr="00EA27EA">
        <w:rPr>
          <w:rFonts w:ascii="Times New Roman" w:hAnsi="Times New Roman"/>
          <w:color w:val="000000"/>
          <w:sz w:val="28"/>
          <w:szCs w:val="28"/>
        </w:rPr>
        <w:t>68,3</w:t>
      </w:r>
      <w:r w:rsidRPr="00EA27EA">
        <w:rPr>
          <w:rFonts w:ascii="Times New Roman" w:hAnsi="Times New Roman"/>
          <w:color w:val="000000"/>
          <w:sz w:val="28"/>
          <w:szCs w:val="28"/>
        </w:rPr>
        <w:t>% в сельской местности.</w:t>
      </w:r>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Централизованным электроснабжением оборудовано 100% жилых помещений в городской и сельской местности</w:t>
      </w:r>
      <w:r w:rsidR="00476E0A" w:rsidRPr="00EA27EA">
        <w:rPr>
          <w:rFonts w:ascii="Times New Roman" w:hAnsi="Times New Roman"/>
          <w:color w:val="000000"/>
          <w:sz w:val="28"/>
          <w:szCs w:val="28"/>
        </w:rPr>
        <w:t>.</w:t>
      </w:r>
    </w:p>
    <w:p w:rsidR="00D3073B" w:rsidRPr="00862561"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Основным итогом работы Администрации ЗАТО г. Железногорск и </w:t>
      </w:r>
      <w:proofErr w:type="spellStart"/>
      <w:r w:rsidRPr="00EA27EA">
        <w:rPr>
          <w:rFonts w:ascii="Times New Roman" w:hAnsi="Times New Roman"/>
          <w:color w:val="000000"/>
          <w:sz w:val="28"/>
          <w:szCs w:val="28"/>
        </w:rPr>
        <w:t>ресурсоснабжающих</w:t>
      </w:r>
      <w:proofErr w:type="spellEnd"/>
      <w:r w:rsidRPr="00EA27EA">
        <w:rPr>
          <w:rFonts w:ascii="Times New Roman" w:hAnsi="Times New Roman"/>
          <w:color w:val="000000"/>
          <w:sz w:val="28"/>
          <w:szCs w:val="28"/>
        </w:rPr>
        <w:t xml:space="preserve"> организаций за год является бесперебойное обеспечение населения и прочих потребителей теплом, водой, электроэнергией.</w:t>
      </w:r>
    </w:p>
    <w:p w:rsidR="00E34447" w:rsidRPr="00EA27EA" w:rsidRDefault="008551A2"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2A2894"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за счет средств местного бюджет</w:t>
      </w:r>
      <w:r w:rsidR="00AC21DB" w:rsidRPr="00EA27EA">
        <w:rPr>
          <w:rFonts w:ascii="Times New Roman" w:hAnsi="Times New Roman"/>
          <w:color w:val="000000"/>
          <w:sz w:val="28"/>
          <w:szCs w:val="28"/>
        </w:rPr>
        <w:t xml:space="preserve">а </w:t>
      </w:r>
      <w:r w:rsidRPr="00EA27EA">
        <w:rPr>
          <w:rFonts w:ascii="Times New Roman" w:hAnsi="Times New Roman"/>
          <w:color w:val="000000"/>
          <w:sz w:val="28"/>
          <w:szCs w:val="28"/>
        </w:rPr>
        <w:t xml:space="preserve">выполнен </w:t>
      </w:r>
      <w:r w:rsidR="00E34447" w:rsidRPr="00EA27EA">
        <w:rPr>
          <w:rFonts w:ascii="Times New Roman" w:hAnsi="Times New Roman"/>
          <w:color w:val="000000"/>
          <w:sz w:val="28"/>
          <w:szCs w:val="28"/>
        </w:rPr>
        <w:t>т</w:t>
      </w:r>
      <w:r w:rsidR="00297FA2" w:rsidRPr="00EA27EA">
        <w:rPr>
          <w:rFonts w:ascii="Times New Roman" w:hAnsi="Times New Roman"/>
          <w:color w:val="000000"/>
          <w:sz w:val="28"/>
          <w:szCs w:val="28"/>
        </w:rPr>
        <w:t>екущ</w:t>
      </w:r>
      <w:r w:rsidR="00AC21DB" w:rsidRPr="00EA27EA">
        <w:rPr>
          <w:rFonts w:ascii="Times New Roman" w:hAnsi="Times New Roman"/>
          <w:color w:val="000000"/>
          <w:sz w:val="28"/>
          <w:szCs w:val="28"/>
        </w:rPr>
        <w:t>ий</w:t>
      </w:r>
      <w:r w:rsidR="00297FA2" w:rsidRPr="00EA27EA">
        <w:rPr>
          <w:rFonts w:ascii="Times New Roman" w:hAnsi="Times New Roman"/>
          <w:color w:val="000000"/>
          <w:sz w:val="28"/>
          <w:szCs w:val="28"/>
        </w:rPr>
        <w:t xml:space="preserve"> ремонт участка теплосети от ТК-18Б до ТК-18Г по</w:t>
      </w:r>
      <w:r w:rsidR="00AC21DB" w:rsidRPr="00EA27EA">
        <w:rPr>
          <w:rFonts w:ascii="Times New Roman" w:hAnsi="Times New Roman"/>
          <w:color w:val="000000"/>
          <w:sz w:val="28"/>
          <w:szCs w:val="28"/>
        </w:rPr>
        <w:t xml:space="preserve"> </w:t>
      </w:r>
      <w:r w:rsidR="00297FA2" w:rsidRPr="00EA27EA">
        <w:rPr>
          <w:rFonts w:ascii="Times New Roman" w:hAnsi="Times New Roman"/>
          <w:color w:val="000000"/>
          <w:sz w:val="28"/>
          <w:szCs w:val="28"/>
        </w:rPr>
        <w:t>ул.</w:t>
      </w:r>
      <w:r w:rsidR="00E34447" w:rsidRPr="00EA27EA">
        <w:rPr>
          <w:rFonts w:ascii="Times New Roman" w:hAnsi="Times New Roman"/>
          <w:color w:val="000000"/>
          <w:sz w:val="28"/>
          <w:szCs w:val="28"/>
        </w:rPr>
        <w:t> </w:t>
      </w:r>
      <w:r w:rsidR="00297FA2" w:rsidRPr="00EA27EA">
        <w:rPr>
          <w:rFonts w:ascii="Times New Roman" w:hAnsi="Times New Roman"/>
          <w:color w:val="000000"/>
          <w:sz w:val="28"/>
          <w:szCs w:val="28"/>
        </w:rPr>
        <w:t>Северна</w:t>
      </w:r>
      <w:r w:rsidR="00E34447" w:rsidRPr="00EA27EA">
        <w:rPr>
          <w:rFonts w:ascii="Times New Roman" w:hAnsi="Times New Roman"/>
          <w:color w:val="000000"/>
          <w:sz w:val="28"/>
          <w:szCs w:val="28"/>
        </w:rPr>
        <w:t xml:space="preserve">я протяженностью </w:t>
      </w:r>
      <w:r w:rsidR="00202C42" w:rsidRPr="00EA27EA">
        <w:rPr>
          <w:rFonts w:ascii="Times New Roman" w:hAnsi="Times New Roman"/>
          <w:color w:val="000000"/>
          <w:sz w:val="28"/>
          <w:szCs w:val="28"/>
        </w:rPr>
        <w:t>122,5 метра</w:t>
      </w:r>
      <w:r w:rsidR="00297FA2" w:rsidRPr="00EA27EA">
        <w:rPr>
          <w:rFonts w:ascii="Times New Roman" w:hAnsi="Times New Roman"/>
          <w:color w:val="000000"/>
          <w:sz w:val="28"/>
          <w:szCs w:val="28"/>
        </w:rPr>
        <w:t xml:space="preserve"> </w:t>
      </w:r>
      <w:r w:rsidR="00E34447" w:rsidRPr="00EA27EA">
        <w:rPr>
          <w:rFonts w:ascii="Times New Roman" w:hAnsi="Times New Roman"/>
          <w:color w:val="000000"/>
          <w:sz w:val="28"/>
          <w:szCs w:val="28"/>
        </w:rPr>
        <w:t>на сумму 0,6 млн. рублей.</w:t>
      </w:r>
    </w:p>
    <w:p w:rsidR="006201F2" w:rsidRPr="00EA27EA" w:rsidRDefault="006201F2" w:rsidP="00862561">
      <w:pPr>
        <w:ind w:firstLine="709"/>
        <w:jc w:val="both"/>
        <w:rPr>
          <w:rFonts w:ascii="Times New Roman" w:hAnsi="Times New Roman"/>
          <w:color w:val="000000"/>
          <w:sz w:val="28"/>
          <w:szCs w:val="28"/>
        </w:rPr>
      </w:pPr>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Комплекс работ по содержанию сетей уличного освещения осуществляется силами М</w:t>
      </w:r>
      <w:r w:rsidR="00AC21DB" w:rsidRPr="00EA27EA">
        <w:rPr>
          <w:rFonts w:ascii="Times New Roman" w:hAnsi="Times New Roman"/>
          <w:color w:val="000000"/>
          <w:sz w:val="28"/>
          <w:szCs w:val="28"/>
        </w:rPr>
        <w:t>КУ</w:t>
      </w:r>
      <w:r w:rsidRPr="00EA27EA">
        <w:rPr>
          <w:rFonts w:ascii="Times New Roman" w:hAnsi="Times New Roman"/>
          <w:color w:val="000000"/>
          <w:sz w:val="28"/>
          <w:szCs w:val="28"/>
        </w:rPr>
        <w:t xml:space="preserve"> «</w:t>
      </w:r>
      <w:r w:rsidR="00AC21DB" w:rsidRPr="00EA27EA">
        <w:rPr>
          <w:rFonts w:ascii="Times New Roman" w:hAnsi="Times New Roman"/>
          <w:color w:val="000000"/>
          <w:sz w:val="28"/>
          <w:szCs w:val="28"/>
        </w:rPr>
        <w:t>Управление имущественным комплексом</w:t>
      </w:r>
      <w:r w:rsidRPr="00EA27EA">
        <w:rPr>
          <w:rFonts w:ascii="Times New Roman" w:hAnsi="Times New Roman"/>
          <w:color w:val="000000"/>
          <w:sz w:val="28"/>
          <w:szCs w:val="28"/>
        </w:rPr>
        <w:t>».</w:t>
      </w:r>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рамках подпрограммы «Организация благоустройства территории» муниципальной программы «Развитие транспортной системы, содержание и благоустройство территории ЗАТО Железногорск» в 20</w:t>
      </w:r>
      <w:r w:rsidR="00190C93" w:rsidRPr="00EA27EA">
        <w:rPr>
          <w:rFonts w:ascii="Times New Roman" w:hAnsi="Times New Roman"/>
          <w:color w:val="000000"/>
          <w:sz w:val="28"/>
          <w:szCs w:val="28"/>
        </w:rPr>
        <w:t>2</w:t>
      </w:r>
      <w:r w:rsidR="00AC21DB" w:rsidRPr="00EA27EA">
        <w:rPr>
          <w:rFonts w:ascii="Times New Roman" w:hAnsi="Times New Roman"/>
          <w:color w:val="000000"/>
          <w:sz w:val="28"/>
          <w:szCs w:val="28"/>
        </w:rPr>
        <w:t>3</w:t>
      </w:r>
      <w:r w:rsidR="00C20899" w:rsidRPr="00EA27EA">
        <w:rPr>
          <w:rFonts w:ascii="Times New Roman" w:hAnsi="Times New Roman"/>
          <w:color w:val="000000"/>
          <w:sz w:val="28"/>
          <w:szCs w:val="28"/>
        </w:rPr>
        <w:t xml:space="preserve"> </w:t>
      </w:r>
      <w:r w:rsidR="00172737" w:rsidRPr="00EA27EA">
        <w:rPr>
          <w:rFonts w:ascii="Times New Roman" w:hAnsi="Times New Roman"/>
          <w:color w:val="000000"/>
          <w:sz w:val="28"/>
          <w:szCs w:val="28"/>
        </w:rPr>
        <w:t xml:space="preserve">году </w:t>
      </w:r>
      <w:r w:rsidRPr="00EA27EA">
        <w:rPr>
          <w:rFonts w:ascii="Times New Roman" w:hAnsi="Times New Roman"/>
          <w:color w:val="000000"/>
          <w:sz w:val="28"/>
          <w:szCs w:val="28"/>
        </w:rPr>
        <w:t>обеспечено обслуживание 1</w:t>
      </w:r>
      <w:r w:rsidR="00AC21DB" w:rsidRPr="00EA27EA">
        <w:rPr>
          <w:rFonts w:ascii="Times New Roman" w:hAnsi="Times New Roman"/>
          <w:color w:val="000000"/>
          <w:sz w:val="28"/>
          <w:szCs w:val="28"/>
        </w:rPr>
        <w:t>38,5</w:t>
      </w:r>
      <w:r w:rsidRPr="00EA27EA">
        <w:rPr>
          <w:rFonts w:ascii="Times New Roman" w:hAnsi="Times New Roman"/>
          <w:color w:val="000000"/>
          <w:sz w:val="28"/>
          <w:szCs w:val="28"/>
        </w:rPr>
        <w:t xml:space="preserve"> км</w:t>
      </w:r>
      <w:r w:rsidR="00886074" w:rsidRPr="00EA27EA">
        <w:rPr>
          <w:rFonts w:ascii="Times New Roman" w:hAnsi="Times New Roman"/>
          <w:color w:val="000000"/>
          <w:sz w:val="28"/>
          <w:szCs w:val="28"/>
        </w:rPr>
        <w:t>.</w:t>
      </w:r>
      <w:r w:rsidRPr="00EA27EA">
        <w:rPr>
          <w:rFonts w:ascii="Times New Roman" w:hAnsi="Times New Roman"/>
          <w:color w:val="000000"/>
          <w:sz w:val="28"/>
          <w:szCs w:val="28"/>
        </w:rPr>
        <w:t xml:space="preserve"> сетей уличного ос</w:t>
      </w:r>
      <w:r w:rsidR="00172737" w:rsidRPr="00EA27EA">
        <w:rPr>
          <w:rFonts w:ascii="Times New Roman" w:hAnsi="Times New Roman"/>
          <w:color w:val="000000"/>
          <w:sz w:val="28"/>
          <w:szCs w:val="28"/>
        </w:rPr>
        <w:t xml:space="preserve">вещения, </w:t>
      </w:r>
      <w:r w:rsidR="00650B2D" w:rsidRPr="00EA27EA">
        <w:rPr>
          <w:rFonts w:ascii="Times New Roman" w:hAnsi="Times New Roman"/>
          <w:color w:val="000000"/>
          <w:sz w:val="28"/>
          <w:szCs w:val="28"/>
        </w:rPr>
        <w:t>4 527</w:t>
      </w:r>
      <w:r w:rsidR="00172737" w:rsidRPr="00EA27EA">
        <w:rPr>
          <w:rFonts w:ascii="Times New Roman" w:hAnsi="Times New Roman"/>
          <w:color w:val="000000"/>
          <w:sz w:val="28"/>
          <w:szCs w:val="28"/>
        </w:rPr>
        <w:t> светильников, 14 </w:t>
      </w:r>
      <w:r w:rsidRPr="00EA27EA">
        <w:rPr>
          <w:rFonts w:ascii="Times New Roman" w:hAnsi="Times New Roman"/>
          <w:color w:val="000000"/>
          <w:sz w:val="28"/>
          <w:szCs w:val="28"/>
        </w:rPr>
        <w:t xml:space="preserve">светофорных объектов, 118 пунктов питания объектов уличного освещения и светофорного регулирования на общую сумму </w:t>
      </w:r>
      <w:r w:rsidR="00C20899" w:rsidRPr="00EA27EA">
        <w:rPr>
          <w:rFonts w:ascii="Times New Roman" w:hAnsi="Times New Roman"/>
          <w:color w:val="000000"/>
          <w:sz w:val="28"/>
          <w:szCs w:val="28"/>
        </w:rPr>
        <w:t>2</w:t>
      </w:r>
      <w:r w:rsidR="00AC21DB" w:rsidRPr="00EA27EA">
        <w:rPr>
          <w:rFonts w:ascii="Times New Roman" w:hAnsi="Times New Roman"/>
          <w:color w:val="000000"/>
          <w:sz w:val="28"/>
          <w:szCs w:val="28"/>
        </w:rPr>
        <w:t>7</w:t>
      </w:r>
      <w:r w:rsidR="00C20899" w:rsidRPr="00EA27EA">
        <w:rPr>
          <w:rFonts w:ascii="Times New Roman" w:hAnsi="Times New Roman"/>
          <w:color w:val="000000"/>
          <w:sz w:val="28"/>
          <w:szCs w:val="28"/>
        </w:rPr>
        <w:t>,</w:t>
      </w:r>
      <w:r w:rsidR="00AC21DB" w:rsidRPr="00EA27EA">
        <w:rPr>
          <w:rFonts w:ascii="Times New Roman" w:hAnsi="Times New Roman"/>
          <w:color w:val="000000"/>
          <w:sz w:val="28"/>
          <w:szCs w:val="28"/>
        </w:rPr>
        <w:t>6</w:t>
      </w:r>
      <w:r w:rsidRPr="00EA27EA">
        <w:rPr>
          <w:rFonts w:ascii="Times New Roman" w:hAnsi="Times New Roman"/>
          <w:color w:val="000000"/>
          <w:sz w:val="28"/>
          <w:szCs w:val="28"/>
        </w:rPr>
        <w:t> млн. рублей</w:t>
      </w:r>
      <w:r w:rsidR="00172737" w:rsidRPr="00EA27EA">
        <w:rPr>
          <w:rFonts w:ascii="Times New Roman" w:hAnsi="Times New Roman"/>
          <w:color w:val="000000"/>
          <w:sz w:val="28"/>
          <w:szCs w:val="28"/>
        </w:rPr>
        <w:t>.</w:t>
      </w:r>
    </w:p>
    <w:p w:rsidR="00AC21DB" w:rsidRPr="00EA27EA" w:rsidRDefault="00C20899" w:rsidP="00AC21DB">
      <w:pPr>
        <w:ind w:firstLine="709"/>
        <w:jc w:val="both"/>
        <w:rPr>
          <w:rFonts w:ascii="Times New Roman" w:hAnsi="Times New Roman"/>
          <w:color w:val="000000"/>
          <w:sz w:val="28"/>
          <w:szCs w:val="28"/>
        </w:rPr>
      </w:pPr>
      <w:r w:rsidRPr="00EA27EA">
        <w:rPr>
          <w:rFonts w:ascii="Times New Roman" w:hAnsi="Times New Roman"/>
          <w:color w:val="000000"/>
          <w:sz w:val="28"/>
          <w:szCs w:val="28"/>
        </w:rPr>
        <w:t>Введены в эксплуатацию устройства уличного освещения на объект</w:t>
      </w:r>
      <w:r w:rsidR="00AC21DB" w:rsidRPr="00EA27EA">
        <w:rPr>
          <w:rFonts w:ascii="Times New Roman" w:hAnsi="Times New Roman"/>
          <w:color w:val="000000"/>
          <w:sz w:val="28"/>
          <w:szCs w:val="28"/>
        </w:rPr>
        <w:t>е «</w:t>
      </w:r>
      <w:r w:rsidRPr="00EA27EA">
        <w:rPr>
          <w:rFonts w:ascii="Times New Roman" w:hAnsi="Times New Roman"/>
          <w:color w:val="000000"/>
          <w:sz w:val="28"/>
          <w:szCs w:val="28"/>
        </w:rPr>
        <w:t>Спортивн</w:t>
      </w:r>
      <w:r w:rsidR="00AC21DB" w:rsidRPr="00EA27EA">
        <w:rPr>
          <w:rFonts w:ascii="Times New Roman" w:hAnsi="Times New Roman"/>
          <w:color w:val="000000"/>
          <w:sz w:val="28"/>
          <w:szCs w:val="28"/>
        </w:rPr>
        <w:t>ый бульвар (2 этап благоустройства)</w:t>
      </w:r>
      <w:r w:rsidRPr="00EA27EA">
        <w:rPr>
          <w:rFonts w:ascii="Times New Roman" w:hAnsi="Times New Roman"/>
          <w:color w:val="000000"/>
          <w:sz w:val="28"/>
          <w:szCs w:val="28"/>
        </w:rPr>
        <w:t xml:space="preserve">», </w:t>
      </w:r>
      <w:r w:rsidR="00AC21DB" w:rsidRPr="00EA27EA">
        <w:rPr>
          <w:rFonts w:ascii="Times New Roman" w:hAnsi="Times New Roman"/>
          <w:color w:val="000000"/>
          <w:sz w:val="28"/>
          <w:szCs w:val="28"/>
        </w:rPr>
        <w:t>выполнено строительство объекта электроснабжения – сети электроснабжения 6/0,4 кВ до СНТ СН № 42 «Росиночка» протяженностью 2,2 км. на сумму 9,4 млн. рублей.</w:t>
      </w:r>
    </w:p>
    <w:p w:rsidR="00C20899" w:rsidRPr="00EA27EA" w:rsidRDefault="00C20899" w:rsidP="00862561">
      <w:pPr>
        <w:ind w:firstLine="709"/>
        <w:jc w:val="both"/>
        <w:rPr>
          <w:rFonts w:ascii="Times New Roman" w:hAnsi="Times New Roman"/>
          <w:color w:val="000000"/>
          <w:sz w:val="28"/>
          <w:szCs w:val="28"/>
        </w:rPr>
      </w:pPr>
    </w:p>
    <w:p w:rsidR="002C7B87" w:rsidRPr="00EA27EA" w:rsidRDefault="002C7B87"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2A13A0"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для населения ЗАТО Железногорск</w:t>
      </w:r>
      <w:r w:rsidR="002A13A0" w:rsidRPr="00EA27EA">
        <w:rPr>
          <w:rFonts w:ascii="Times New Roman" w:hAnsi="Times New Roman"/>
          <w:color w:val="000000"/>
          <w:sz w:val="28"/>
          <w:szCs w:val="28"/>
        </w:rPr>
        <w:t xml:space="preserve"> продолжал</w:t>
      </w:r>
      <w:r w:rsidRPr="00EA27EA">
        <w:rPr>
          <w:rFonts w:ascii="Times New Roman" w:hAnsi="Times New Roman"/>
          <w:color w:val="000000"/>
          <w:sz w:val="28"/>
          <w:szCs w:val="28"/>
        </w:rPr>
        <w:t xml:space="preserve"> действова</w:t>
      </w:r>
      <w:r w:rsidR="002A13A0" w:rsidRPr="00EA27EA">
        <w:rPr>
          <w:rFonts w:ascii="Times New Roman" w:hAnsi="Times New Roman"/>
          <w:color w:val="000000"/>
          <w:sz w:val="28"/>
          <w:szCs w:val="28"/>
        </w:rPr>
        <w:t>ть</w:t>
      </w:r>
      <w:r w:rsidRPr="00EA27EA">
        <w:rPr>
          <w:rFonts w:ascii="Times New Roman" w:hAnsi="Times New Roman"/>
          <w:color w:val="000000"/>
          <w:sz w:val="28"/>
          <w:szCs w:val="28"/>
        </w:rPr>
        <w:t xml:space="preserve"> льготный тариф на тепловую энергию, а также сохраня</w:t>
      </w:r>
      <w:r w:rsidR="00001999" w:rsidRPr="00EA27EA">
        <w:rPr>
          <w:rFonts w:ascii="Times New Roman" w:hAnsi="Times New Roman"/>
          <w:color w:val="000000"/>
          <w:sz w:val="28"/>
          <w:szCs w:val="28"/>
        </w:rPr>
        <w:t>лось</w:t>
      </w:r>
      <w:r w:rsidRPr="00EA27EA">
        <w:rPr>
          <w:rFonts w:ascii="Times New Roman" w:hAnsi="Times New Roman"/>
          <w:color w:val="000000"/>
          <w:sz w:val="28"/>
          <w:szCs w:val="28"/>
        </w:rPr>
        <w:t xml:space="preserve"> действие предельного индекса роста платы за </w:t>
      </w:r>
      <w:r w:rsidR="00001999" w:rsidRPr="00EA27EA">
        <w:rPr>
          <w:rFonts w:ascii="Times New Roman" w:hAnsi="Times New Roman"/>
          <w:color w:val="000000"/>
          <w:sz w:val="28"/>
          <w:szCs w:val="28"/>
        </w:rPr>
        <w:t>коммунальные услуги</w:t>
      </w:r>
      <w:r w:rsidRPr="00EA27EA">
        <w:rPr>
          <w:rFonts w:ascii="Times New Roman" w:hAnsi="Times New Roman"/>
          <w:color w:val="000000"/>
          <w:sz w:val="28"/>
          <w:szCs w:val="28"/>
        </w:rPr>
        <w:t xml:space="preserve"> для населения.</w:t>
      </w:r>
    </w:p>
    <w:p w:rsidR="002C7B87" w:rsidRPr="00EA27EA" w:rsidRDefault="002A13A0" w:rsidP="00862561">
      <w:pPr>
        <w:ind w:firstLine="709"/>
        <w:jc w:val="both"/>
        <w:rPr>
          <w:rFonts w:ascii="Times New Roman" w:hAnsi="Times New Roman"/>
          <w:sz w:val="28"/>
        </w:rPr>
      </w:pPr>
      <w:r w:rsidRPr="00EA27EA">
        <w:rPr>
          <w:rFonts w:ascii="Times New Roman" w:hAnsi="Times New Roman"/>
          <w:sz w:val="28"/>
        </w:rPr>
        <w:t xml:space="preserve">Для остальных потребителей тепловой энергии </w:t>
      </w:r>
      <w:r w:rsidR="00202C42" w:rsidRPr="00EA27EA">
        <w:rPr>
          <w:rFonts w:ascii="Times New Roman" w:hAnsi="Times New Roman"/>
          <w:sz w:val="28"/>
        </w:rPr>
        <w:t xml:space="preserve">предъявляется полный </w:t>
      </w:r>
      <w:r w:rsidRPr="00EA27EA">
        <w:rPr>
          <w:rFonts w:ascii="Times New Roman" w:hAnsi="Times New Roman"/>
          <w:sz w:val="28"/>
        </w:rPr>
        <w:t>тариф, установленный приказом министерства тарифной политики</w:t>
      </w:r>
      <w:r w:rsidR="00202C42" w:rsidRPr="00EA27EA">
        <w:rPr>
          <w:rFonts w:ascii="Times New Roman" w:hAnsi="Times New Roman"/>
          <w:sz w:val="28"/>
        </w:rPr>
        <w:t xml:space="preserve"> Красноярского края</w:t>
      </w:r>
      <w:r w:rsidRPr="00EA27EA">
        <w:rPr>
          <w:rFonts w:ascii="Times New Roman" w:hAnsi="Times New Roman"/>
          <w:sz w:val="28"/>
        </w:rPr>
        <w:t xml:space="preserve">. Такой тариф на тепловую энергию негативно </w:t>
      </w:r>
      <w:r w:rsidRPr="00EA27EA">
        <w:rPr>
          <w:rFonts w:ascii="Times New Roman" w:hAnsi="Times New Roman"/>
          <w:sz w:val="28"/>
        </w:rPr>
        <w:lastRenderedPageBreak/>
        <w:t>сказывается на социальной обстановке и экономическом развитии ЗАТО Железногорск.</w:t>
      </w:r>
    </w:p>
    <w:p w:rsidR="00202C42" w:rsidRPr="00EA27EA" w:rsidRDefault="00202C42" w:rsidP="00202C42">
      <w:pPr>
        <w:autoSpaceDE w:val="0"/>
        <w:autoSpaceDN w:val="0"/>
        <w:adjustRightInd w:val="0"/>
        <w:ind w:firstLine="708"/>
        <w:jc w:val="both"/>
        <w:rPr>
          <w:rFonts w:ascii="Times New Roman" w:hAnsi="Times New Roman"/>
          <w:sz w:val="28"/>
        </w:rPr>
      </w:pPr>
      <w:r w:rsidRPr="00EA27EA">
        <w:rPr>
          <w:rFonts w:ascii="Times New Roman" w:hAnsi="Times New Roman"/>
          <w:sz w:val="28"/>
        </w:rPr>
        <w:t>Высокие тарифы на энергоресурсы препятствуют формированию благоприятных условий для развития бизнеса, реализации градообразующими предприятиями ФГУП «ГХК» и АО «РЕШЕТНЁВ» новых важных для России проектов, не обеспечивают функционирования целостной системы устойчивого развития малого и среднего предпринимательства, влекут снижение результатов финансовой деятельности производств и порождают нежелание участия в инвестиционных проектах на территории ЗАТО Железногорск.</w:t>
      </w:r>
    </w:p>
    <w:p w:rsidR="00202C42" w:rsidRPr="00EA27EA" w:rsidRDefault="00202C42" w:rsidP="00202C42">
      <w:pPr>
        <w:autoSpaceDE w:val="0"/>
        <w:autoSpaceDN w:val="0"/>
        <w:adjustRightInd w:val="0"/>
        <w:ind w:firstLine="708"/>
        <w:jc w:val="both"/>
        <w:rPr>
          <w:rFonts w:ascii="Times New Roman" w:hAnsi="Times New Roman"/>
          <w:sz w:val="28"/>
        </w:rPr>
      </w:pPr>
      <w:r w:rsidRPr="00EA27EA">
        <w:rPr>
          <w:rFonts w:ascii="Times New Roman" w:hAnsi="Times New Roman"/>
          <w:sz w:val="28"/>
        </w:rPr>
        <w:t xml:space="preserve">В целях оказания реальной помощи развитию бизнеса, снижения социальной напряженности, которую на протяжении ряда лет вызывает вопрос высоких тарифов на энергоресурсы для бизнеса и населения ЗАТО Железногорск, органами местного самоуправления </w:t>
      </w:r>
      <w:r w:rsidRPr="00EA27EA">
        <w:rPr>
          <w:rFonts w:ascii="Times New Roman" w:hAnsi="Times New Roman"/>
          <w:sz w:val="28"/>
          <w:szCs w:val="28"/>
        </w:rPr>
        <w:t xml:space="preserve">ЗАТО Железногорск, градообразующими предприятиями </w:t>
      </w:r>
      <w:r w:rsidR="00D55444" w:rsidRPr="00EA27EA">
        <w:rPr>
          <w:rFonts w:ascii="Times New Roman" w:hAnsi="Times New Roman"/>
          <w:sz w:val="28"/>
        </w:rPr>
        <w:t xml:space="preserve">ФГУП «ГХК» и АО «РЕШЕТНЁВ» подготовлено и </w:t>
      </w:r>
      <w:r w:rsidRPr="00EA27EA">
        <w:rPr>
          <w:rFonts w:ascii="Times New Roman" w:hAnsi="Times New Roman"/>
          <w:sz w:val="28"/>
          <w:szCs w:val="28"/>
        </w:rPr>
        <w:t>направ</w:t>
      </w:r>
      <w:r w:rsidR="00D55444" w:rsidRPr="00EA27EA">
        <w:rPr>
          <w:rFonts w:ascii="Times New Roman" w:hAnsi="Times New Roman"/>
          <w:sz w:val="28"/>
          <w:szCs w:val="28"/>
        </w:rPr>
        <w:t>лено</w:t>
      </w:r>
      <w:r w:rsidRPr="00EA27EA">
        <w:rPr>
          <w:rFonts w:ascii="Times New Roman" w:hAnsi="Times New Roman"/>
          <w:sz w:val="28"/>
          <w:szCs w:val="28"/>
        </w:rPr>
        <w:t xml:space="preserve"> </w:t>
      </w:r>
      <w:r w:rsidRPr="00EA27EA">
        <w:rPr>
          <w:rFonts w:ascii="Times New Roman" w:hAnsi="Times New Roman"/>
          <w:sz w:val="28"/>
        </w:rPr>
        <w:t xml:space="preserve">совместное обращение </w:t>
      </w:r>
      <w:r w:rsidR="00D55444" w:rsidRPr="00EA27EA">
        <w:rPr>
          <w:rFonts w:ascii="Times New Roman" w:hAnsi="Times New Roman"/>
          <w:sz w:val="28"/>
        </w:rPr>
        <w:t xml:space="preserve">в адрес </w:t>
      </w:r>
      <w:r w:rsidRPr="00EA27EA">
        <w:rPr>
          <w:rFonts w:ascii="Times New Roman" w:hAnsi="Times New Roman"/>
          <w:sz w:val="28"/>
        </w:rPr>
        <w:t>Перво</w:t>
      </w:r>
      <w:r w:rsidR="00D55444" w:rsidRPr="00EA27EA">
        <w:rPr>
          <w:rFonts w:ascii="Times New Roman" w:hAnsi="Times New Roman"/>
          <w:sz w:val="28"/>
        </w:rPr>
        <w:t>го</w:t>
      </w:r>
      <w:r w:rsidRPr="00EA27EA">
        <w:rPr>
          <w:rFonts w:ascii="Times New Roman" w:hAnsi="Times New Roman"/>
          <w:sz w:val="28"/>
        </w:rPr>
        <w:t xml:space="preserve"> заместител</w:t>
      </w:r>
      <w:r w:rsidR="00D55444" w:rsidRPr="00EA27EA">
        <w:rPr>
          <w:rFonts w:ascii="Times New Roman" w:hAnsi="Times New Roman"/>
          <w:sz w:val="28"/>
        </w:rPr>
        <w:t>я</w:t>
      </w:r>
      <w:r w:rsidRPr="00EA27EA">
        <w:rPr>
          <w:rFonts w:ascii="Times New Roman" w:hAnsi="Times New Roman"/>
          <w:sz w:val="28"/>
        </w:rPr>
        <w:t xml:space="preserve"> Губернатора Красноярского края – </w:t>
      </w:r>
      <w:r w:rsidR="00D55444" w:rsidRPr="00EA27EA">
        <w:rPr>
          <w:rFonts w:ascii="Times New Roman" w:hAnsi="Times New Roman"/>
          <w:sz w:val="28"/>
        </w:rPr>
        <w:t>п</w:t>
      </w:r>
      <w:r w:rsidRPr="00EA27EA">
        <w:rPr>
          <w:rFonts w:ascii="Times New Roman" w:hAnsi="Times New Roman"/>
          <w:sz w:val="28"/>
        </w:rPr>
        <w:t>редседател</w:t>
      </w:r>
      <w:r w:rsidR="00D55444" w:rsidRPr="00EA27EA">
        <w:rPr>
          <w:rFonts w:ascii="Times New Roman" w:hAnsi="Times New Roman"/>
          <w:sz w:val="28"/>
        </w:rPr>
        <w:t>я</w:t>
      </w:r>
      <w:r w:rsidRPr="00EA27EA">
        <w:rPr>
          <w:rFonts w:ascii="Times New Roman" w:hAnsi="Times New Roman"/>
          <w:sz w:val="28"/>
        </w:rPr>
        <w:t xml:space="preserve"> Правительства Красноярского края </w:t>
      </w:r>
      <w:r w:rsidR="00D55444" w:rsidRPr="00EA27EA">
        <w:rPr>
          <w:rFonts w:ascii="Times New Roman" w:hAnsi="Times New Roman"/>
          <w:sz w:val="28"/>
        </w:rPr>
        <w:t>С.В. </w:t>
      </w:r>
      <w:r w:rsidRPr="00EA27EA">
        <w:rPr>
          <w:rFonts w:ascii="Times New Roman" w:hAnsi="Times New Roman"/>
          <w:sz w:val="28"/>
        </w:rPr>
        <w:t>Верещагин</w:t>
      </w:r>
      <w:r w:rsidR="00D55444" w:rsidRPr="00EA27EA">
        <w:rPr>
          <w:rFonts w:ascii="Times New Roman" w:hAnsi="Times New Roman"/>
          <w:sz w:val="28"/>
        </w:rPr>
        <w:t>а</w:t>
      </w:r>
      <w:r w:rsidRPr="00EA27EA">
        <w:rPr>
          <w:rFonts w:ascii="Times New Roman" w:hAnsi="Times New Roman"/>
          <w:sz w:val="28"/>
        </w:rPr>
        <w:t xml:space="preserve"> с просьбой дать поручение профильным министерствам края выработать соответствующее предложение по снижению с 2024 года тарифов на тепловую энергию, поставляемую населению и иным потребителям ООО «КРАСЭКО-ЭЛЕКТРО».</w:t>
      </w:r>
    </w:p>
    <w:p w:rsidR="00202C42" w:rsidRPr="00EA27EA" w:rsidRDefault="00202C42" w:rsidP="00862561">
      <w:pPr>
        <w:ind w:firstLine="709"/>
        <w:jc w:val="both"/>
        <w:rPr>
          <w:rFonts w:ascii="Times New Roman" w:hAnsi="Times New Roman"/>
          <w:sz w:val="28"/>
        </w:rPr>
      </w:pPr>
    </w:p>
    <w:p w:rsidR="00D55444" w:rsidRPr="00EA27EA" w:rsidRDefault="002C7B87" w:rsidP="00862561">
      <w:pPr>
        <w:ind w:firstLine="709"/>
        <w:jc w:val="both"/>
        <w:rPr>
          <w:rFonts w:ascii="Times New Roman" w:hAnsi="Times New Roman"/>
          <w:sz w:val="28"/>
        </w:rPr>
      </w:pPr>
      <w:r w:rsidRPr="00EA27EA">
        <w:rPr>
          <w:rFonts w:ascii="Times New Roman" w:hAnsi="Times New Roman"/>
          <w:sz w:val="28"/>
        </w:rPr>
        <w:t>Уровень собираемости платы за жилищно-коммунальные услуги в 202</w:t>
      </w:r>
      <w:r w:rsidR="00D55444" w:rsidRPr="00EA27EA">
        <w:rPr>
          <w:rFonts w:ascii="Times New Roman" w:hAnsi="Times New Roman"/>
          <w:sz w:val="28"/>
        </w:rPr>
        <w:t>3</w:t>
      </w:r>
      <w:r w:rsidRPr="00EA27EA">
        <w:rPr>
          <w:rFonts w:ascii="Times New Roman" w:hAnsi="Times New Roman"/>
          <w:sz w:val="28"/>
        </w:rPr>
        <w:t xml:space="preserve"> году от предъявленных составил </w:t>
      </w:r>
      <w:r w:rsidR="006A1377" w:rsidRPr="00EA27EA">
        <w:rPr>
          <w:rFonts w:ascii="Times New Roman" w:hAnsi="Times New Roman"/>
          <w:sz w:val="28"/>
        </w:rPr>
        <w:t>9</w:t>
      </w:r>
      <w:r w:rsidR="00D55444" w:rsidRPr="00EA27EA">
        <w:rPr>
          <w:rFonts w:ascii="Times New Roman" w:hAnsi="Times New Roman"/>
          <w:sz w:val="28"/>
        </w:rPr>
        <w:t>6,4</w:t>
      </w:r>
      <w:r w:rsidRPr="00EA27EA">
        <w:rPr>
          <w:rFonts w:ascii="Times New Roman" w:hAnsi="Times New Roman"/>
          <w:sz w:val="28"/>
        </w:rPr>
        <w:t>% (в 202</w:t>
      </w:r>
      <w:r w:rsidR="00D55444" w:rsidRPr="00EA27EA">
        <w:rPr>
          <w:rFonts w:ascii="Times New Roman" w:hAnsi="Times New Roman"/>
          <w:sz w:val="28"/>
        </w:rPr>
        <w:t>2</w:t>
      </w:r>
      <w:r w:rsidRPr="00EA27EA">
        <w:rPr>
          <w:rFonts w:ascii="Times New Roman" w:hAnsi="Times New Roman"/>
          <w:sz w:val="28"/>
        </w:rPr>
        <w:t xml:space="preserve"> году уровень был </w:t>
      </w:r>
      <w:r w:rsidR="006A1377" w:rsidRPr="00EA27EA">
        <w:rPr>
          <w:rFonts w:ascii="Times New Roman" w:hAnsi="Times New Roman"/>
          <w:sz w:val="28"/>
        </w:rPr>
        <w:t>9</w:t>
      </w:r>
      <w:r w:rsidR="00D55444" w:rsidRPr="00EA27EA">
        <w:rPr>
          <w:rFonts w:ascii="Times New Roman" w:hAnsi="Times New Roman"/>
          <w:sz w:val="28"/>
        </w:rPr>
        <w:t>4,9</w:t>
      </w:r>
      <w:r w:rsidRPr="00EA27EA">
        <w:rPr>
          <w:rFonts w:ascii="Times New Roman" w:hAnsi="Times New Roman"/>
          <w:sz w:val="28"/>
        </w:rPr>
        <w:t>%).</w:t>
      </w:r>
    </w:p>
    <w:p w:rsidR="00D55444" w:rsidRPr="00EA27EA" w:rsidRDefault="00D55444" w:rsidP="00862561">
      <w:pPr>
        <w:ind w:firstLine="709"/>
        <w:jc w:val="both"/>
        <w:rPr>
          <w:rFonts w:ascii="Times New Roman" w:hAnsi="Times New Roman"/>
          <w:color w:val="000000"/>
          <w:sz w:val="28"/>
          <w:szCs w:val="28"/>
        </w:rPr>
      </w:pPr>
    </w:p>
    <w:p w:rsidR="00DD50C1" w:rsidRPr="00EA27EA" w:rsidRDefault="00AC6551" w:rsidP="00DD50C1">
      <w:pPr>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D55444"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w:t>
      </w:r>
      <w:r w:rsidR="00B02229" w:rsidRPr="00EA27EA">
        <w:rPr>
          <w:rFonts w:ascii="Times New Roman" w:hAnsi="Times New Roman"/>
          <w:color w:val="000000"/>
          <w:sz w:val="28"/>
          <w:szCs w:val="28"/>
        </w:rPr>
        <w:t>была</w:t>
      </w:r>
      <w:r w:rsidRPr="00EA27EA">
        <w:rPr>
          <w:rFonts w:ascii="Times New Roman" w:hAnsi="Times New Roman"/>
          <w:color w:val="000000"/>
          <w:sz w:val="28"/>
          <w:szCs w:val="28"/>
        </w:rPr>
        <w:t xml:space="preserve"> предоставлен</w:t>
      </w:r>
      <w:r w:rsidR="000866AC" w:rsidRPr="00EA27EA">
        <w:rPr>
          <w:rFonts w:ascii="Times New Roman" w:hAnsi="Times New Roman"/>
          <w:color w:val="000000"/>
          <w:sz w:val="28"/>
          <w:szCs w:val="28"/>
        </w:rPr>
        <w:t xml:space="preserve">а </w:t>
      </w:r>
      <w:r w:rsidRPr="00EA27EA">
        <w:rPr>
          <w:rFonts w:ascii="Times New Roman" w:hAnsi="Times New Roman"/>
          <w:color w:val="000000"/>
          <w:sz w:val="28"/>
          <w:szCs w:val="28"/>
        </w:rPr>
        <w:t>субсиди</w:t>
      </w:r>
      <w:r w:rsidR="000866AC" w:rsidRPr="00EA27EA">
        <w:rPr>
          <w:rFonts w:ascii="Times New Roman" w:hAnsi="Times New Roman"/>
          <w:color w:val="000000"/>
          <w:sz w:val="28"/>
          <w:szCs w:val="28"/>
        </w:rPr>
        <w:t>я</w:t>
      </w:r>
      <w:r w:rsidRPr="00EA27EA">
        <w:rPr>
          <w:rFonts w:ascii="Times New Roman" w:hAnsi="Times New Roman"/>
          <w:color w:val="000000"/>
          <w:sz w:val="28"/>
          <w:szCs w:val="28"/>
        </w:rPr>
        <w:t xml:space="preserve"> на возмещение затрат теплоснабжающих организаций, осуществляющих производство и (или)</w:t>
      </w:r>
      <w:r w:rsidR="000866AC" w:rsidRPr="00EA27EA">
        <w:rPr>
          <w:rFonts w:ascii="Times New Roman" w:hAnsi="Times New Roman"/>
          <w:color w:val="000000"/>
          <w:sz w:val="28"/>
          <w:szCs w:val="28"/>
        </w:rPr>
        <w:t> </w:t>
      </w:r>
      <w:r w:rsidRPr="00EA27EA">
        <w:rPr>
          <w:rFonts w:ascii="Times New Roman" w:hAnsi="Times New Roman"/>
          <w:color w:val="000000"/>
          <w:sz w:val="28"/>
          <w:szCs w:val="28"/>
        </w:rPr>
        <w:t>реализацию тепловой энергии, возникших вследствие разницы между фактической стоимостью мазута и</w:t>
      </w:r>
      <w:r w:rsidR="000866AC" w:rsidRPr="00EA27EA">
        <w:rPr>
          <w:rFonts w:ascii="Times New Roman" w:hAnsi="Times New Roman"/>
          <w:color w:val="000000"/>
          <w:sz w:val="28"/>
          <w:szCs w:val="28"/>
        </w:rPr>
        <w:t xml:space="preserve"> </w:t>
      </w:r>
      <w:r w:rsidRPr="00EA27EA">
        <w:rPr>
          <w:rFonts w:ascii="Times New Roman" w:hAnsi="Times New Roman"/>
          <w:color w:val="000000"/>
          <w:sz w:val="28"/>
          <w:szCs w:val="28"/>
        </w:rPr>
        <w:t>стоимостью мазута, учтенной в тарифах на тепловую энергию на</w:t>
      </w:r>
      <w:r w:rsidR="000866AC" w:rsidRPr="00EA27EA">
        <w:rPr>
          <w:rFonts w:ascii="Times New Roman" w:hAnsi="Times New Roman"/>
          <w:color w:val="000000"/>
          <w:sz w:val="28"/>
          <w:szCs w:val="28"/>
        </w:rPr>
        <w:t xml:space="preserve"> 2022</w:t>
      </w:r>
      <w:r w:rsidRPr="00EA27EA">
        <w:rPr>
          <w:rFonts w:ascii="Times New Roman" w:hAnsi="Times New Roman"/>
          <w:color w:val="000000"/>
          <w:sz w:val="28"/>
          <w:szCs w:val="28"/>
        </w:rPr>
        <w:t xml:space="preserve"> год.</w:t>
      </w:r>
      <w:r w:rsidR="00DD50C1" w:rsidRPr="00EA27EA">
        <w:rPr>
          <w:rFonts w:ascii="Times New Roman" w:hAnsi="Times New Roman"/>
          <w:color w:val="000000"/>
          <w:sz w:val="28"/>
          <w:szCs w:val="28"/>
        </w:rPr>
        <w:t xml:space="preserve"> Получатель субсидии – Общество с ограниченной ответственностью «КРАСЭКО-ЭЛЕКТРО».</w:t>
      </w:r>
    </w:p>
    <w:p w:rsidR="00AC6551" w:rsidRPr="00EA27EA" w:rsidRDefault="00AC6551"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Данн</w:t>
      </w:r>
      <w:r w:rsidR="00DD50C1" w:rsidRPr="00EA27EA">
        <w:rPr>
          <w:rFonts w:ascii="Times New Roman" w:hAnsi="Times New Roman"/>
          <w:color w:val="000000"/>
          <w:sz w:val="28"/>
          <w:szCs w:val="28"/>
        </w:rPr>
        <w:t>ая</w:t>
      </w:r>
      <w:r w:rsidRPr="00EA27EA">
        <w:rPr>
          <w:rFonts w:ascii="Times New Roman" w:hAnsi="Times New Roman"/>
          <w:color w:val="000000"/>
          <w:sz w:val="28"/>
          <w:szCs w:val="28"/>
        </w:rPr>
        <w:t xml:space="preserve"> субсиди</w:t>
      </w:r>
      <w:r w:rsidR="00DD50C1" w:rsidRPr="00EA27EA">
        <w:rPr>
          <w:rFonts w:ascii="Times New Roman" w:hAnsi="Times New Roman"/>
          <w:color w:val="000000"/>
          <w:sz w:val="28"/>
          <w:szCs w:val="28"/>
        </w:rPr>
        <w:t>я</w:t>
      </w:r>
      <w:r w:rsidRPr="00EA27EA">
        <w:rPr>
          <w:rFonts w:ascii="Times New Roman" w:hAnsi="Times New Roman"/>
          <w:color w:val="000000"/>
          <w:sz w:val="28"/>
          <w:szCs w:val="28"/>
        </w:rPr>
        <w:t xml:space="preserve"> нос</w:t>
      </w:r>
      <w:r w:rsidR="00DD50C1" w:rsidRPr="00EA27EA">
        <w:rPr>
          <w:rFonts w:ascii="Times New Roman" w:hAnsi="Times New Roman"/>
          <w:color w:val="000000"/>
          <w:sz w:val="28"/>
          <w:szCs w:val="28"/>
        </w:rPr>
        <w:t>и</w:t>
      </w:r>
      <w:r w:rsidRPr="00EA27EA">
        <w:rPr>
          <w:rFonts w:ascii="Times New Roman" w:hAnsi="Times New Roman"/>
          <w:color w:val="000000"/>
          <w:sz w:val="28"/>
          <w:szCs w:val="28"/>
        </w:rPr>
        <w:t>т целевой характер, предоставл</w:t>
      </w:r>
      <w:r w:rsidR="00DD50C1" w:rsidRPr="00EA27EA">
        <w:rPr>
          <w:rFonts w:ascii="Times New Roman" w:hAnsi="Times New Roman"/>
          <w:color w:val="000000"/>
          <w:sz w:val="28"/>
          <w:szCs w:val="28"/>
        </w:rPr>
        <w:t>ена</w:t>
      </w:r>
      <w:r w:rsidRPr="00EA27EA">
        <w:rPr>
          <w:rFonts w:ascii="Times New Roman" w:hAnsi="Times New Roman"/>
          <w:color w:val="000000"/>
          <w:sz w:val="28"/>
          <w:szCs w:val="28"/>
        </w:rPr>
        <w:t xml:space="preserve"> за счет субвенци</w:t>
      </w:r>
      <w:r w:rsidR="00DD50C1" w:rsidRPr="00EA27EA">
        <w:rPr>
          <w:rFonts w:ascii="Times New Roman" w:hAnsi="Times New Roman"/>
          <w:color w:val="000000"/>
          <w:sz w:val="28"/>
          <w:szCs w:val="28"/>
        </w:rPr>
        <w:t>и</w:t>
      </w:r>
      <w:r w:rsidRPr="00EA27EA">
        <w:rPr>
          <w:rFonts w:ascii="Times New Roman" w:hAnsi="Times New Roman"/>
          <w:color w:val="000000"/>
          <w:sz w:val="28"/>
          <w:szCs w:val="28"/>
        </w:rPr>
        <w:t xml:space="preserve"> краевого бюджета теплоснабжающей организации, осуществляющей производство и (или) реализацию тепловой энергии на территории ЗАТО Железногорск.</w:t>
      </w:r>
    </w:p>
    <w:p w:rsidR="00AC6551" w:rsidRPr="00EA27EA" w:rsidRDefault="00AC6551"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Условием предоставления субсидий являлось наличие установленных тарифов на тепловую энергию на 2022 год </w:t>
      </w:r>
      <w:proofErr w:type="spellStart"/>
      <w:r w:rsidRPr="00EA27EA">
        <w:rPr>
          <w:rFonts w:ascii="Times New Roman" w:hAnsi="Times New Roman"/>
          <w:color w:val="000000"/>
          <w:sz w:val="28"/>
          <w:szCs w:val="28"/>
        </w:rPr>
        <w:t>ресурсоснабжающим</w:t>
      </w:r>
      <w:proofErr w:type="spellEnd"/>
      <w:r w:rsidRPr="00EA27EA">
        <w:rPr>
          <w:rFonts w:ascii="Times New Roman" w:hAnsi="Times New Roman"/>
          <w:color w:val="000000"/>
          <w:sz w:val="28"/>
          <w:szCs w:val="28"/>
        </w:rPr>
        <w:t xml:space="preserve"> организациям для группы потребителей «население», и наличие затрат </w:t>
      </w:r>
      <w:proofErr w:type="spellStart"/>
      <w:r w:rsidRPr="00EA27EA">
        <w:rPr>
          <w:rFonts w:ascii="Times New Roman" w:hAnsi="Times New Roman"/>
          <w:color w:val="000000"/>
          <w:sz w:val="28"/>
          <w:szCs w:val="28"/>
        </w:rPr>
        <w:t>ресурсоснабжающих</w:t>
      </w:r>
      <w:proofErr w:type="spellEnd"/>
      <w:r w:rsidRPr="00EA27EA">
        <w:rPr>
          <w:rFonts w:ascii="Times New Roman" w:hAnsi="Times New Roman"/>
          <w:color w:val="000000"/>
          <w:sz w:val="28"/>
          <w:szCs w:val="28"/>
        </w:rPr>
        <w:t xml:space="preserve"> организаций на производство и (или)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за 2022 год.</w:t>
      </w:r>
    </w:p>
    <w:p w:rsidR="00AC6551" w:rsidRPr="00862561" w:rsidRDefault="00AC6551"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lastRenderedPageBreak/>
        <w:t>Сумма предоставленн</w:t>
      </w:r>
      <w:r w:rsidR="00DD50C1" w:rsidRPr="00EA27EA">
        <w:rPr>
          <w:rFonts w:ascii="Times New Roman" w:hAnsi="Times New Roman"/>
          <w:color w:val="000000"/>
          <w:sz w:val="28"/>
          <w:szCs w:val="28"/>
        </w:rPr>
        <w:t>ой</w:t>
      </w:r>
      <w:r w:rsidRPr="00EA27EA">
        <w:rPr>
          <w:rFonts w:ascii="Times New Roman" w:hAnsi="Times New Roman"/>
          <w:color w:val="000000"/>
          <w:sz w:val="28"/>
          <w:szCs w:val="28"/>
        </w:rPr>
        <w:t xml:space="preserve"> в 202</w:t>
      </w:r>
      <w:r w:rsidR="00DD50C1"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субсиди</w:t>
      </w:r>
      <w:r w:rsidR="00DD50C1" w:rsidRPr="00EA27EA">
        <w:rPr>
          <w:rFonts w:ascii="Times New Roman" w:hAnsi="Times New Roman"/>
          <w:color w:val="000000"/>
          <w:sz w:val="28"/>
          <w:szCs w:val="28"/>
        </w:rPr>
        <w:t>и</w:t>
      </w:r>
      <w:r w:rsidRPr="00EA27EA">
        <w:rPr>
          <w:rFonts w:ascii="Times New Roman" w:hAnsi="Times New Roman"/>
          <w:color w:val="000000"/>
          <w:sz w:val="28"/>
          <w:szCs w:val="28"/>
        </w:rPr>
        <w:t xml:space="preserve"> составила</w:t>
      </w:r>
      <w:r w:rsidR="00DD50C1" w:rsidRPr="00EA27EA">
        <w:rPr>
          <w:rFonts w:ascii="Times New Roman" w:hAnsi="Times New Roman"/>
          <w:color w:val="000000"/>
          <w:sz w:val="28"/>
          <w:szCs w:val="28"/>
        </w:rPr>
        <w:t xml:space="preserve"> 83 927,7 тыс. рублей.</w:t>
      </w:r>
    </w:p>
    <w:p w:rsidR="00D3073B" w:rsidRPr="00862561" w:rsidRDefault="00D3073B" w:rsidP="00862561">
      <w:pPr>
        <w:pStyle w:val="3"/>
        <w:numPr>
          <w:ilvl w:val="0"/>
          <w:numId w:val="0"/>
        </w:numPr>
        <w:spacing w:after="120"/>
        <w:ind w:left="720" w:hanging="720"/>
        <w:rPr>
          <w:rFonts w:ascii="Times New Roman" w:hAnsi="Times New Roman"/>
          <w:b w:val="0"/>
          <w:color w:val="000000"/>
          <w:sz w:val="28"/>
        </w:rPr>
      </w:pPr>
      <w:bookmarkStart w:id="61" w:name="_Toc168299007"/>
      <w:r w:rsidRPr="00862561">
        <w:rPr>
          <w:rFonts w:ascii="Times New Roman" w:hAnsi="Times New Roman"/>
          <w:b w:val="0"/>
          <w:color w:val="000000"/>
          <w:sz w:val="28"/>
        </w:rPr>
        <w:t>Организация использования, охраны, защиты, воспроизводства лесов</w:t>
      </w:r>
      <w:bookmarkEnd w:id="61"/>
    </w:p>
    <w:p w:rsidR="007748A0" w:rsidRPr="00EA27EA" w:rsidRDefault="007748A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Приказом Рослесхоза от 25.12.2019 №</w:t>
      </w:r>
      <w:r w:rsidR="007C5A79" w:rsidRPr="00EA27EA">
        <w:rPr>
          <w:rFonts w:ascii="Times New Roman" w:hAnsi="Times New Roman"/>
          <w:color w:val="000000"/>
          <w:sz w:val="28"/>
          <w:szCs w:val="28"/>
        </w:rPr>
        <w:t> 1476 «О создании лесничеств на </w:t>
      </w:r>
      <w:r w:rsidRPr="00EA27EA">
        <w:rPr>
          <w:rFonts w:ascii="Times New Roman" w:hAnsi="Times New Roman"/>
          <w:color w:val="000000"/>
          <w:sz w:val="28"/>
          <w:szCs w:val="28"/>
        </w:rPr>
        <w:t>землях населенных пунктов ЗАТО Железногорск Красноярского края, занятых городскими лесами, и установлению их границ» создано лесничество Таёжное общей площадью 2 189,6867 га.</w:t>
      </w:r>
    </w:p>
    <w:p w:rsidR="007748A0" w:rsidRPr="00EA27EA" w:rsidRDefault="007748A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Все мероприятия в области охраны, защиты, воспроизводства (сохранения) лесов на территории ЗАТО Железногорск осуществляются муниципальным бюджетным учреждением «Комбинат благоустройства» на основании муниципального задания, утвержденного постановлением Администрации ЗАТО г. Железногорск.</w:t>
      </w:r>
    </w:p>
    <w:p w:rsidR="007748A0" w:rsidRPr="00EA27EA" w:rsidRDefault="007748A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AD3B04" w:rsidRPr="00EA27EA">
        <w:rPr>
          <w:rFonts w:ascii="Times New Roman" w:hAnsi="Times New Roman"/>
          <w:color w:val="000000"/>
          <w:sz w:val="28"/>
          <w:szCs w:val="28"/>
        </w:rPr>
        <w:t>3</w:t>
      </w:r>
      <w:r w:rsidRPr="00EA27EA">
        <w:rPr>
          <w:rFonts w:ascii="Times New Roman" w:hAnsi="Times New Roman"/>
          <w:color w:val="000000"/>
          <w:sz w:val="28"/>
          <w:szCs w:val="28"/>
        </w:rPr>
        <w:t xml:space="preserve">году в рамках муниципального задания обеспечено выполнение работ по охране, защите, воспроизводству лесов в части </w:t>
      </w:r>
      <w:proofErr w:type="spellStart"/>
      <w:r w:rsidRPr="00EA27EA">
        <w:rPr>
          <w:rFonts w:ascii="Times New Roman" w:hAnsi="Times New Roman"/>
          <w:color w:val="000000"/>
          <w:sz w:val="28"/>
          <w:szCs w:val="28"/>
        </w:rPr>
        <w:t>лесовосстановления</w:t>
      </w:r>
      <w:proofErr w:type="spellEnd"/>
      <w:r w:rsidRPr="00EA27EA">
        <w:rPr>
          <w:rFonts w:ascii="Times New Roman" w:hAnsi="Times New Roman"/>
          <w:color w:val="000000"/>
          <w:sz w:val="28"/>
          <w:szCs w:val="28"/>
        </w:rPr>
        <w:t xml:space="preserve"> и лесоразведения, профилактики и тушения лесных пожаров, уборки мусора и аварийных деревьев на территории лесов, расположенных в границах ЗАТО Железногорск:</w:t>
      </w:r>
    </w:p>
    <w:p w:rsidR="007748A0" w:rsidRPr="00EA27EA" w:rsidRDefault="007748A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искусственное </w:t>
      </w:r>
      <w:proofErr w:type="spellStart"/>
      <w:r w:rsidRPr="00EA27EA">
        <w:rPr>
          <w:rFonts w:ascii="Times New Roman" w:hAnsi="Times New Roman"/>
          <w:color w:val="000000"/>
          <w:sz w:val="28"/>
          <w:szCs w:val="28"/>
        </w:rPr>
        <w:t>лесовосстановление</w:t>
      </w:r>
      <w:proofErr w:type="spellEnd"/>
      <w:r w:rsidRPr="00EA27EA">
        <w:rPr>
          <w:rFonts w:ascii="Times New Roman" w:hAnsi="Times New Roman"/>
          <w:color w:val="000000"/>
          <w:sz w:val="28"/>
          <w:szCs w:val="28"/>
        </w:rPr>
        <w:t xml:space="preserve"> на площади 2 га;</w:t>
      </w:r>
    </w:p>
    <w:p w:rsidR="007748A0" w:rsidRPr="00EA27EA" w:rsidRDefault="007748A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санитарно-оздоровительные мероприятия – расчистка территории от </w:t>
      </w:r>
      <w:proofErr w:type="spellStart"/>
      <w:r w:rsidRPr="00EA27EA">
        <w:rPr>
          <w:rFonts w:ascii="Times New Roman" w:hAnsi="Times New Roman"/>
          <w:color w:val="000000"/>
          <w:sz w:val="28"/>
          <w:szCs w:val="28"/>
        </w:rPr>
        <w:t>валежной</w:t>
      </w:r>
      <w:proofErr w:type="spellEnd"/>
      <w:r w:rsidRPr="00EA27EA">
        <w:rPr>
          <w:rFonts w:ascii="Times New Roman" w:hAnsi="Times New Roman"/>
          <w:color w:val="000000"/>
          <w:sz w:val="28"/>
          <w:szCs w:val="28"/>
        </w:rPr>
        <w:t xml:space="preserve"> древесины, нежелательной древесной растительности, стволов усохших деревьев, уборка захламленности, аварийных деревьев на площади 2</w:t>
      </w:r>
      <w:r w:rsidR="007C5A79" w:rsidRPr="00EA27EA">
        <w:rPr>
          <w:rFonts w:ascii="Times New Roman" w:hAnsi="Times New Roman"/>
          <w:color w:val="000000"/>
          <w:sz w:val="28"/>
          <w:szCs w:val="28"/>
        </w:rPr>
        <w:t>5</w:t>
      </w:r>
      <w:r w:rsidRPr="00EA27EA">
        <w:rPr>
          <w:rFonts w:ascii="Times New Roman" w:hAnsi="Times New Roman"/>
          <w:color w:val="000000"/>
          <w:sz w:val="28"/>
          <w:szCs w:val="28"/>
        </w:rPr>
        <w:t>0 га;</w:t>
      </w:r>
    </w:p>
    <w:p w:rsidR="007748A0" w:rsidRPr="00EA27EA" w:rsidRDefault="007748A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прочистка и обновление противопожарных минерализованных полос на площади 18,0 га;</w:t>
      </w:r>
    </w:p>
    <w:p w:rsidR="00953D98" w:rsidRPr="00EA27EA" w:rsidRDefault="007748A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установка и размещение новых капитальных стендов о соблюдении правил пожарной безопасности в лесах в количестве 4 шт. (п. </w:t>
      </w:r>
      <w:r w:rsidR="00AD3B04" w:rsidRPr="00EA27EA">
        <w:rPr>
          <w:rFonts w:ascii="Times New Roman" w:hAnsi="Times New Roman"/>
          <w:color w:val="000000"/>
          <w:sz w:val="28"/>
          <w:szCs w:val="28"/>
        </w:rPr>
        <w:t>Подгорный</w:t>
      </w:r>
      <w:r w:rsidRPr="00EA27EA">
        <w:rPr>
          <w:rFonts w:ascii="Times New Roman" w:hAnsi="Times New Roman"/>
          <w:color w:val="000000"/>
          <w:sz w:val="28"/>
          <w:szCs w:val="28"/>
        </w:rPr>
        <w:t>,</w:t>
      </w:r>
      <w:r w:rsidR="00AD3B04" w:rsidRPr="00EA27EA">
        <w:rPr>
          <w:rFonts w:ascii="Times New Roman" w:hAnsi="Times New Roman"/>
          <w:color w:val="000000"/>
          <w:sz w:val="28"/>
          <w:szCs w:val="28"/>
        </w:rPr>
        <w:t xml:space="preserve"> в районе у</w:t>
      </w:r>
      <w:r w:rsidR="007C5A79" w:rsidRPr="00EA27EA">
        <w:rPr>
          <w:rFonts w:ascii="Times New Roman" w:hAnsi="Times New Roman"/>
          <w:color w:val="000000"/>
          <w:sz w:val="28"/>
          <w:szCs w:val="28"/>
        </w:rPr>
        <w:t>л. </w:t>
      </w:r>
      <w:r w:rsidR="00AD3B04" w:rsidRPr="00EA27EA">
        <w:rPr>
          <w:rFonts w:ascii="Times New Roman" w:hAnsi="Times New Roman"/>
          <w:color w:val="000000"/>
          <w:sz w:val="28"/>
          <w:szCs w:val="28"/>
        </w:rPr>
        <w:t xml:space="preserve">Весовая, </w:t>
      </w:r>
      <w:r w:rsidR="007C5A79" w:rsidRPr="00EA27EA">
        <w:rPr>
          <w:rFonts w:ascii="Times New Roman" w:hAnsi="Times New Roman"/>
          <w:color w:val="000000"/>
          <w:sz w:val="28"/>
          <w:szCs w:val="28"/>
        </w:rPr>
        <w:t>за КПП № </w:t>
      </w:r>
      <w:r w:rsidR="00AD3B04" w:rsidRPr="00EA27EA">
        <w:rPr>
          <w:rFonts w:ascii="Times New Roman" w:hAnsi="Times New Roman"/>
          <w:color w:val="000000"/>
          <w:sz w:val="28"/>
          <w:szCs w:val="28"/>
        </w:rPr>
        <w:t>1 и в районе карьера п. Новый Путь</w:t>
      </w:r>
      <w:r w:rsidRPr="00EA27EA">
        <w:rPr>
          <w:rFonts w:ascii="Times New Roman" w:hAnsi="Times New Roman"/>
          <w:color w:val="000000"/>
          <w:sz w:val="28"/>
          <w:szCs w:val="28"/>
        </w:rPr>
        <w:t>);</w:t>
      </w:r>
    </w:p>
    <w:p w:rsidR="007748A0" w:rsidRPr="00EA27EA" w:rsidRDefault="00953D98"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7748A0" w:rsidRPr="00EA27EA">
        <w:rPr>
          <w:rFonts w:ascii="Times New Roman" w:hAnsi="Times New Roman"/>
          <w:color w:val="000000"/>
          <w:sz w:val="28"/>
          <w:szCs w:val="28"/>
        </w:rPr>
        <w:t>вырубка кустарника и скашивание травы возле существующих капитальных стендов в количестве 1</w:t>
      </w:r>
      <w:r w:rsidR="00AD3B04" w:rsidRPr="00EA27EA">
        <w:rPr>
          <w:rFonts w:ascii="Times New Roman" w:hAnsi="Times New Roman"/>
          <w:color w:val="000000"/>
          <w:sz w:val="28"/>
          <w:szCs w:val="28"/>
        </w:rPr>
        <w:t>6</w:t>
      </w:r>
      <w:r w:rsidR="007748A0" w:rsidRPr="00EA27EA">
        <w:rPr>
          <w:rFonts w:ascii="Times New Roman" w:hAnsi="Times New Roman"/>
          <w:color w:val="000000"/>
          <w:sz w:val="28"/>
          <w:szCs w:val="28"/>
        </w:rPr>
        <w:t xml:space="preserve"> штук</w:t>
      </w:r>
      <w:r w:rsidR="007C5A79" w:rsidRPr="00EA27EA">
        <w:rPr>
          <w:rFonts w:ascii="Times New Roman" w:hAnsi="Times New Roman"/>
          <w:color w:val="000000"/>
          <w:sz w:val="28"/>
          <w:szCs w:val="28"/>
        </w:rPr>
        <w:t>.</w:t>
      </w:r>
    </w:p>
    <w:p w:rsidR="00AD3B04" w:rsidRPr="00EA27EA" w:rsidRDefault="00AD3B04" w:rsidP="00AD3B04">
      <w:pPr>
        <w:ind w:firstLine="709"/>
        <w:jc w:val="both"/>
        <w:rPr>
          <w:rFonts w:ascii="Times New Roman" w:hAnsi="Times New Roman"/>
          <w:color w:val="000000"/>
          <w:sz w:val="28"/>
          <w:szCs w:val="28"/>
        </w:rPr>
      </w:pPr>
      <w:r w:rsidRPr="00EA27EA">
        <w:rPr>
          <w:rFonts w:ascii="Times New Roman" w:hAnsi="Times New Roman"/>
          <w:color w:val="000000"/>
          <w:sz w:val="28"/>
          <w:szCs w:val="28"/>
        </w:rPr>
        <w:t>Все мероприятия реализованы за счет средств местного бюджета.</w:t>
      </w:r>
    </w:p>
    <w:p w:rsidR="007748A0" w:rsidRPr="00EA27EA" w:rsidRDefault="007748A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Финансовое исполнение выделенной субсидии в размере </w:t>
      </w:r>
      <w:r w:rsidR="00AD3B04" w:rsidRPr="00EA27EA">
        <w:rPr>
          <w:rFonts w:ascii="Times New Roman" w:hAnsi="Times New Roman"/>
          <w:color w:val="000000"/>
          <w:sz w:val="28"/>
          <w:szCs w:val="28"/>
        </w:rPr>
        <w:t>10,0</w:t>
      </w:r>
      <w:r w:rsidR="00953D98" w:rsidRPr="00EA27EA">
        <w:rPr>
          <w:rFonts w:ascii="Times New Roman" w:hAnsi="Times New Roman"/>
          <w:color w:val="000000"/>
          <w:sz w:val="28"/>
          <w:szCs w:val="28"/>
        </w:rPr>
        <w:t> млн. </w:t>
      </w:r>
      <w:r w:rsidRPr="00EA27EA">
        <w:rPr>
          <w:rFonts w:ascii="Times New Roman" w:hAnsi="Times New Roman"/>
          <w:color w:val="000000"/>
          <w:sz w:val="28"/>
          <w:szCs w:val="28"/>
        </w:rPr>
        <w:t>рублей реализова</w:t>
      </w:r>
      <w:r w:rsidR="00953D98" w:rsidRPr="00EA27EA">
        <w:rPr>
          <w:rFonts w:ascii="Times New Roman" w:hAnsi="Times New Roman"/>
          <w:color w:val="000000"/>
          <w:sz w:val="28"/>
          <w:szCs w:val="28"/>
        </w:rPr>
        <w:t>но в полном объеме.</w:t>
      </w:r>
    </w:p>
    <w:p w:rsidR="00B04887" w:rsidRPr="00EA27EA" w:rsidRDefault="00B04887" w:rsidP="00B04887">
      <w:pPr>
        <w:ind w:firstLine="709"/>
        <w:jc w:val="both"/>
        <w:rPr>
          <w:rFonts w:ascii="Times New Roman" w:hAnsi="Times New Roman"/>
          <w:color w:val="000000"/>
          <w:sz w:val="28"/>
          <w:szCs w:val="28"/>
        </w:rPr>
      </w:pPr>
      <w:r w:rsidRPr="00EA27EA">
        <w:rPr>
          <w:rFonts w:ascii="Times New Roman" w:hAnsi="Times New Roman"/>
          <w:color w:val="000000"/>
          <w:sz w:val="28"/>
          <w:szCs w:val="28"/>
        </w:rPr>
        <w:t>Система оценки и управления рисками при осуществлении муниципального лесного контроля на территории ЗАТО Железногорск не применяется, плановые проверки не проводились, оснований для проведения внеплановых проверок не установлено, нарушений в отношении лесных участков на территории ЗАТО Железногорск не выявлено.</w:t>
      </w:r>
    </w:p>
    <w:p w:rsidR="00BC612B" w:rsidRPr="00862561" w:rsidRDefault="00BC612B" w:rsidP="00862561">
      <w:pPr>
        <w:pStyle w:val="2"/>
        <w:numPr>
          <w:ilvl w:val="0"/>
          <w:numId w:val="0"/>
        </w:numPr>
        <w:spacing w:after="120"/>
        <w:jc w:val="both"/>
        <w:rPr>
          <w:color w:val="000000"/>
        </w:rPr>
      </w:pPr>
      <w:bookmarkStart w:id="62" w:name="_Toc168299008"/>
      <w:r w:rsidRPr="00862561">
        <w:rPr>
          <w:color w:val="000000"/>
        </w:rPr>
        <w:t>2.</w:t>
      </w:r>
      <w:r w:rsidR="008F5D8C" w:rsidRPr="00862561">
        <w:rPr>
          <w:color w:val="000000"/>
        </w:rPr>
        <w:t>10</w:t>
      </w:r>
      <w:r w:rsidRPr="00862561">
        <w:rPr>
          <w:color w:val="000000"/>
        </w:rPr>
        <w:t>. </w:t>
      </w:r>
      <w:r w:rsidR="008F5D8C" w:rsidRPr="00862561">
        <w:rPr>
          <w:color w:val="000000"/>
        </w:rPr>
        <w:t>Благоустройство, озеленение и</w:t>
      </w:r>
      <w:r w:rsidR="008222E0" w:rsidRPr="00862561">
        <w:rPr>
          <w:color w:val="000000"/>
        </w:rPr>
        <w:t xml:space="preserve"> </w:t>
      </w:r>
      <w:r w:rsidR="008F5D8C" w:rsidRPr="00862561">
        <w:rPr>
          <w:color w:val="000000"/>
        </w:rPr>
        <w:t>дорожная деятельность</w:t>
      </w:r>
      <w:bookmarkEnd w:id="59"/>
      <w:bookmarkEnd w:id="62"/>
    </w:p>
    <w:p w:rsidR="00D3073B" w:rsidRPr="00EA27EA" w:rsidRDefault="00D3073B" w:rsidP="00862561">
      <w:pPr>
        <w:ind w:firstLine="709"/>
        <w:jc w:val="both"/>
        <w:rPr>
          <w:rFonts w:ascii="Times New Roman" w:hAnsi="Times New Roman"/>
          <w:color w:val="000000"/>
          <w:sz w:val="28"/>
          <w:szCs w:val="28"/>
        </w:rPr>
      </w:pPr>
      <w:bookmarkStart w:id="63" w:name="_Toc7878658"/>
      <w:r w:rsidRPr="00EA27EA">
        <w:rPr>
          <w:rFonts w:ascii="Times New Roman" w:hAnsi="Times New Roman"/>
          <w:color w:val="000000"/>
          <w:sz w:val="28"/>
          <w:szCs w:val="28"/>
        </w:rPr>
        <w:t xml:space="preserve">Благоустройство территорий городского округа – одна из приоритетных задач органов местного самоуправления. Повышение уровня качества среды проживания и временного нахождения горожан, </w:t>
      </w:r>
      <w:r w:rsidRPr="00EA27EA">
        <w:rPr>
          <w:rFonts w:ascii="Times New Roman" w:hAnsi="Times New Roman"/>
          <w:color w:val="000000"/>
          <w:sz w:val="28"/>
          <w:szCs w:val="28"/>
        </w:rPr>
        <w:lastRenderedPageBreak/>
        <w:t>является необходимым условием стабилизации и подъема экономики округа и повышения уровня жизни населения.</w:t>
      </w:r>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Повышение уровня благоустройства территории стимулирует позитивные тенденции в социально-экономическом развитии ЗАТО Железногорск, и, как следствие, повышение качества жизни населения и временного пребывания гостей на данной территории.</w:t>
      </w:r>
    </w:p>
    <w:p w:rsidR="00197479" w:rsidRPr="00EA27EA" w:rsidRDefault="00197479" w:rsidP="00C43FDE">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рамках </w:t>
      </w:r>
      <w:r w:rsidR="00605F23" w:rsidRPr="00EA27EA">
        <w:rPr>
          <w:rFonts w:ascii="Times New Roman" w:hAnsi="Times New Roman"/>
          <w:color w:val="000000"/>
          <w:sz w:val="28"/>
          <w:szCs w:val="28"/>
        </w:rPr>
        <w:t xml:space="preserve">национального проекта «Жильё и городская среда», </w:t>
      </w:r>
      <w:r w:rsidRPr="00EA27EA">
        <w:rPr>
          <w:rFonts w:ascii="Times New Roman" w:hAnsi="Times New Roman"/>
          <w:color w:val="000000"/>
          <w:sz w:val="28"/>
          <w:szCs w:val="28"/>
        </w:rPr>
        <w:t>регионального проекта Красноярского края «Формирование комфортной городской среды», муниципальной программы ЗАТО Железногорск «Формирование современной городской среды на 2018-2025 годы», утверждённой постановлением Администрации ЗАТО г. Железногорск от</w:t>
      </w:r>
      <w:r w:rsidR="00470354" w:rsidRPr="00EA27EA">
        <w:rPr>
          <w:rFonts w:ascii="Times New Roman" w:hAnsi="Times New Roman"/>
          <w:color w:val="000000"/>
          <w:sz w:val="28"/>
          <w:szCs w:val="28"/>
        </w:rPr>
        <w:t> </w:t>
      </w:r>
      <w:r w:rsidRPr="00EA27EA">
        <w:rPr>
          <w:rFonts w:ascii="Times New Roman" w:hAnsi="Times New Roman"/>
          <w:color w:val="000000"/>
          <w:sz w:val="28"/>
          <w:szCs w:val="28"/>
        </w:rPr>
        <w:t xml:space="preserve">30.11.2017 № 2069, </w:t>
      </w:r>
      <w:r w:rsidR="00C43FDE" w:rsidRPr="00EA27EA">
        <w:rPr>
          <w:rFonts w:ascii="Times New Roman" w:hAnsi="Times New Roman"/>
          <w:color w:val="000000"/>
          <w:sz w:val="28"/>
          <w:szCs w:val="28"/>
        </w:rPr>
        <w:t>в 2023 году выполнены работы по</w:t>
      </w:r>
      <w:r w:rsidRPr="00EA27EA">
        <w:rPr>
          <w:rFonts w:ascii="Times New Roman" w:hAnsi="Times New Roman"/>
          <w:color w:val="000000"/>
          <w:sz w:val="28"/>
          <w:szCs w:val="28"/>
        </w:rPr>
        <w:t>:</w:t>
      </w:r>
    </w:p>
    <w:p w:rsidR="00C43FDE" w:rsidRPr="00EA27EA" w:rsidRDefault="00C43FDE" w:rsidP="00C41130">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197479" w:rsidRPr="00EA27EA">
        <w:rPr>
          <w:rFonts w:ascii="Times New Roman" w:hAnsi="Times New Roman"/>
          <w:color w:val="000000"/>
          <w:sz w:val="28"/>
          <w:szCs w:val="28"/>
        </w:rPr>
        <w:t xml:space="preserve">благоустройству 5 дворовых территорий </w:t>
      </w:r>
      <w:r w:rsidRPr="00EA27EA">
        <w:rPr>
          <w:rFonts w:ascii="Times New Roman" w:hAnsi="Times New Roman"/>
          <w:color w:val="000000"/>
          <w:sz w:val="28"/>
          <w:szCs w:val="28"/>
        </w:rPr>
        <w:t>на общую сумму 12,</w:t>
      </w:r>
      <w:r w:rsidR="00C41130" w:rsidRPr="00EA27EA">
        <w:rPr>
          <w:rFonts w:ascii="Times New Roman" w:hAnsi="Times New Roman"/>
          <w:color w:val="000000"/>
          <w:sz w:val="28"/>
          <w:szCs w:val="28"/>
        </w:rPr>
        <w:t>1</w:t>
      </w:r>
      <w:r w:rsidRPr="00EA27EA">
        <w:rPr>
          <w:rFonts w:ascii="Times New Roman" w:hAnsi="Times New Roman"/>
          <w:color w:val="000000"/>
          <w:sz w:val="28"/>
          <w:szCs w:val="28"/>
        </w:rPr>
        <w:t> млн. рублей, в том числе за счет средств федерального бюджета 10,</w:t>
      </w:r>
      <w:r w:rsidR="00C41130" w:rsidRPr="00EA27EA">
        <w:rPr>
          <w:rFonts w:ascii="Times New Roman" w:hAnsi="Times New Roman"/>
          <w:color w:val="000000"/>
          <w:sz w:val="28"/>
          <w:szCs w:val="28"/>
        </w:rPr>
        <w:t>2</w:t>
      </w:r>
      <w:r w:rsidRPr="00EA27EA">
        <w:rPr>
          <w:rFonts w:ascii="Times New Roman" w:hAnsi="Times New Roman"/>
          <w:color w:val="000000"/>
          <w:sz w:val="28"/>
          <w:szCs w:val="28"/>
        </w:rPr>
        <w:t> млн. рублей, средств краевого бюджета 53</w:t>
      </w:r>
      <w:r w:rsidR="00C41130" w:rsidRPr="00EA27EA">
        <w:rPr>
          <w:rFonts w:ascii="Times New Roman" w:hAnsi="Times New Roman"/>
          <w:color w:val="000000"/>
          <w:sz w:val="28"/>
          <w:szCs w:val="28"/>
        </w:rPr>
        <w:t>5</w:t>
      </w:r>
      <w:r w:rsidRPr="00EA27EA">
        <w:rPr>
          <w:rFonts w:ascii="Times New Roman" w:hAnsi="Times New Roman"/>
          <w:color w:val="000000"/>
          <w:sz w:val="28"/>
          <w:szCs w:val="28"/>
        </w:rPr>
        <w:t>,</w:t>
      </w:r>
      <w:r w:rsidR="00C41130" w:rsidRPr="00EA27EA">
        <w:rPr>
          <w:rFonts w:ascii="Times New Roman" w:hAnsi="Times New Roman"/>
          <w:color w:val="000000"/>
          <w:sz w:val="28"/>
          <w:szCs w:val="28"/>
        </w:rPr>
        <w:t>1</w:t>
      </w:r>
      <w:r w:rsidRPr="00EA27EA">
        <w:rPr>
          <w:rFonts w:ascii="Times New Roman" w:hAnsi="Times New Roman"/>
          <w:color w:val="000000"/>
          <w:sz w:val="28"/>
          <w:szCs w:val="28"/>
        </w:rPr>
        <w:t> тыс. рублей, средств местного бюджета 5</w:t>
      </w:r>
      <w:r w:rsidR="00C41130" w:rsidRPr="00EA27EA">
        <w:rPr>
          <w:rFonts w:ascii="Times New Roman" w:hAnsi="Times New Roman"/>
          <w:color w:val="000000"/>
          <w:sz w:val="28"/>
          <w:szCs w:val="28"/>
        </w:rPr>
        <w:t>15,4</w:t>
      </w:r>
      <w:r w:rsidRPr="00EA27EA">
        <w:rPr>
          <w:rFonts w:ascii="Times New Roman" w:hAnsi="Times New Roman"/>
          <w:color w:val="000000"/>
          <w:sz w:val="28"/>
          <w:szCs w:val="28"/>
        </w:rPr>
        <w:t xml:space="preserve"> тыс. рублей и средств заинтересованных лиц (собственников жилых помещений) </w:t>
      </w:r>
      <w:r w:rsidR="00C41130" w:rsidRPr="00EA27EA">
        <w:rPr>
          <w:rFonts w:ascii="Times New Roman" w:hAnsi="Times New Roman"/>
          <w:color w:val="000000"/>
          <w:sz w:val="28"/>
          <w:szCs w:val="28"/>
        </w:rPr>
        <w:t>843,</w:t>
      </w:r>
      <w:r w:rsidRPr="00EA27EA">
        <w:rPr>
          <w:rFonts w:ascii="Times New Roman" w:hAnsi="Times New Roman"/>
          <w:color w:val="000000"/>
          <w:sz w:val="28"/>
          <w:szCs w:val="28"/>
        </w:rPr>
        <w:t xml:space="preserve">2 тыс. рублей. На 5 дворовых территориях выполнен ремонт проезда дворовой территории, на </w:t>
      </w:r>
      <w:r w:rsidR="00C41130" w:rsidRPr="00EA27EA">
        <w:rPr>
          <w:rFonts w:ascii="Times New Roman" w:hAnsi="Times New Roman"/>
          <w:color w:val="000000"/>
          <w:sz w:val="28"/>
          <w:szCs w:val="28"/>
        </w:rPr>
        <w:t>1</w:t>
      </w:r>
      <w:r w:rsidRPr="00EA27EA">
        <w:rPr>
          <w:rFonts w:ascii="Times New Roman" w:hAnsi="Times New Roman"/>
          <w:color w:val="000000"/>
          <w:sz w:val="28"/>
          <w:szCs w:val="28"/>
        </w:rPr>
        <w:t xml:space="preserve"> дворов</w:t>
      </w:r>
      <w:r w:rsidR="00C41130" w:rsidRPr="00EA27EA">
        <w:rPr>
          <w:rFonts w:ascii="Times New Roman" w:hAnsi="Times New Roman"/>
          <w:color w:val="000000"/>
          <w:sz w:val="28"/>
          <w:szCs w:val="28"/>
        </w:rPr>
        <w:t>ой</w:t>
      </w:r>
      <w:r w:rsidRPr="00EA27EA">
        <w:rPr>
          <w:rFonts w:ascii="Times New Roman" w:hAnsi="Times New Roman"/>
          <w:color w:val="000000"/>
          <w:sz w:val="28"/>
          <w:szCs w:val="28"/>
        </w:rPr>
        <w:t xml:space="preserve"> территори</w:t>
      </w:r>
      <w:r w:rsidR="00C41130" w:rsidRPr="00EA27EA">
        <w:rPr>
          <w:rFonts w:ascii="Times New Roman" w:hAnsi="Times New Roman"/>
          <w:color w:val="000000"/>
          <w:sz w:val="28"/>
          <w:szCs w:val="28"/>
        </w:rPr>
        <w:t>и выполнено устройство пешеходной</w:t>
      </w:r>
      <w:r w:rsidRPr="00EA27EA">
        <w:rPr>
          <w:rFonts w:ascii="Times New Roman" w:hAnsi="Times New Roman"/>
          <w:color w:val="000000"/>
          <w:sz w:val="28"/>
          <w:szCs w:val="28"/>
        </w:rPr>
        <w:t xml:space="preserve"> дорожк</w:t>
      </w:r>
      <w:r w:rsidR="00C41130" w:rsidRPr="00EA27EA">
        <w:rPr>
          <w:rFonts w:ascii="Times New Roman" w:hAnsi="Times New Roman"/>
          <w:color w:val="000000"/>
          <w:sz w:val="28"/>
          <w:szCs w:val="28"/>
        </w:rPr>
        <w:t>и</w:t>
      </w:r>
      <w:r w:rsidRPr="00EA27EA">
        <w:rPr>
          <w:rFonts w:ascii="Times New Roman" w:hAnsi="Times New Roman"/>
          <w:color w:val="000000"/>
          <w:sz w:val="28"/>
          <w:szCs w:val="28"/>
        </w:rPr>
        <w:t xml:space="preserve">, на </w:t>
      </w:r>
      <w:r w:rsidR="00C41130" w:rsidRPr="00EA27EA">
        <w:rPr>
          <w:rFonts w:ascii="Times New Roman" w:hAnsi="Times New Roman"/>
          <w:color w:val="000000"/>
          <w:sz w:val="28"/>
          <w:szCs w:val="28"/>
        </w:rPr>
        <w:t>1</w:t>
      </w:r>
      <w:r w:rsidRPr="00EA27EA">
        <w:rPr>
          <w:rFonts w:ascii="Times New Roman" w:hAnsi="Times New Roman"/>
          <w:color w:val="000000"/>
          <w:sz w:val="28"/>
          <w:szCs w:val="28"/>
        </w:rPr>
        <w:t xml:space="preserve"> дворов</w:t>
      </w:r>
      <w:r w:rsidR="00C41130" w:rsidRPr="00EA27EA">
        <w:rPr>
          <w:rFonts w:ascii="Times New Roman" w:hAnsi="Times New Roman"/>
          <w:color w:val="000000"/>
          <w:sz w:val="28"/>
          <w:szCs w:val="28"/>
        </w:rPr>
        <w:t>ой</w:t>
      </w:r>
      <w:r w:rsidRPr="00EA27EA">
        <w:rPr>
          <w:rFonts w:ascii="Times New Roman" w:hAnsi="Times New Roman"/>
          <w:color w:val="000000"/>
          <w:sz w:val="28"/>
          <w:szCs w:val="28"/>
        </w:rPr>
        <w:t xml:space="preserve"> территори</w:t>
      </w:r>
      <w:r w:rsidR="00C41130" w:rsidRPr="00EA27EA">
        <w:rPr>
          <w:rFonts w:ascii="Times New Roman" w:hAnsi="Times New Roman"/>
          <w:color w:val="000000"/>
          <w:sz w:val="28"/>
          <w:szCs w:val="28"/>
        </w:rPr>
        <w:t>и</w:t>
      </w:r>
      <w:r w:rsidRPr="00EA27EA">
        <w:rPr>
          <w:rFonts w:ascii="Times New Roman" w:hAnsi="Times New Roman"/>
          <w:color w:val="000000"/>
          <w:sz w:val="28"/>
          <w:szCs w:val="28"/>
        </w:rPr>
        <w:t xml:space="preserve"> выполнены работы по обеспечению освещения территории с помощью энерг</w:t>
      </w:r>
      <w:r w:rsidR="00C41130" w:rsidRPr="00EA27EA">
        <w:rPr>
          <w:rFonts w:ascii="Times New Roman" w:hAnsi="Times New Roman"/>
          <w:color w:val="000000"/>
          <w:sz w:val="28"/>
          <w:szCs w:val="28"/>
        </w:rPr>
        <w:t>осберегающего оборудования; на</w:t>
      </w:r>
      <w:r w:rsidRPr="00EA27EA">
        <w:rPr>
          <w:rFonts w:ascii="Times New Roman" w:hAnsi="Times New Roman"/>
          <w:color w:val="000000"/>
          <w:sz w:val="28"/>
          <w:szCs w:val="28"/>
        </w:rPr>
        <w:t xml:space="preserve"> </w:t>
      </w:r>
      <w:r w:rsidR="00C41130" w:rsidRPr="00EA27EA">
        <w:rPr>
          <w:rFonts w:ascii="Times New Roman" w:hAnsi="Times New Roman"/>
          <w:color w:val="000000"/>
          <w:sz w:val="28"/>
          <w:szCs w:val="28"/>
        </w:rPr>
        <w:t>4</w:t>
      </w:r>
      <w:r w:rsidRPr="00EA27EA">
        <w:rPr>
          <w:rFonts w:ascii="Times New Roman" w:hAnsi="Times New Roman"/>
          <w:color w:val="000000"/>
          <w:sz w:val="28"/>
          <w:szCs w:val="28"/>
        </w:rPr>
        <w:t xml:space="preserve"> дворовых территориях установлены лавки и урны, детское игровое оборудование</w:t>
      </w:r>
      <w:r w:rsidR="00C41130" w:rsidRPr="00EA27EA">
        <w:rPr>
          <w:rFonts w:ascii="Times New Roman" w:hAnsi="Times New Roman"/>
          <w:color w:val="000000"/>
          <w:sz w:val="28"/>
          <w:szCs w:val="28"/>
        </w:rPr>
        <w:t>;</w:t>
      </w:r>
    </w:p>
    <w:p w:rsidR="009C2520" w:rsidRPr="00EA27EA" w:rsidRDefault="00C41130" w:rsidP="009C2520">
      <w:pPr>
        <w:ind w:firstLine="709"/>
        <w:jc w:val="both"/>
        <w:rPr>
          <w:rFonts w:ascii="Times New Roman" w:hAnsi="Times New Roman"/>
          <w:color w:val="000000"/>
          <w:sz w:val="28"/>
          <w:szCs w:val="28"/>
        </w:rPr>
      </w:pPr>
      <w:r w:rsidRPr="00EA27EA">
        <w:rPr>
          <w:rFonts w:ascii="Times New Roman" w:hAnsi="Times New Roman"/>
          <w:color w:val="000000"/>
          <w:sz w:val="28"/>
          <w:szCs w:val="28"/>
        </w:rPr>
        <w:t>- благоустройству</w:t>
      </w:r>
      <w:r w:rsidR="006C1090" w:rsidRPr="00EA27EA">
        <w:rPr>
          <w:rFonts w:ascii="Times New Roman" w:hAnsi="Times New Roman"/>
          <w:color w:val="000000"/>
          <w:sz w:val="28"/>
          <w:szCs w:val="28"/>
        </w:rPr>
        <w:t xml:space="preserve"> </w:t>
      </w:r>
      <w:r w:rsidR="00197479" w:rsidRPr="00EA27EA">
        <w:rPr>
          <w:rFonts w:ascii="Times New Roman" w:hAnsi="Times New Roman"/>
          <w:color w:val="000000"/>
          <w:sz w:val="28"/>
          <w:szCs w:val="28"/>
        </w:rPr>
        <w:t>общественной тер</w:t>
      </w:r>
      <w:r w:rsidR="006C1090" w:rsidRPr="00EA27EA">
        <w:rPr>
          <w:rFonts w:ascii="Times New Roman" w:hAnsi="Times New Roman"/>
          <w:color w:val="000000"/>
          <w:sz w:val="28"/>
          <w:szCs w:val="28"/>
        </w:rPr>
        <w:t>ритории «Спортивный бульвар» (2 </w:t>
      </w:r>
      <w:r w:rsidR="00197479" w:rsidRPr="00EA27EA">
        <w:rPr>
          <w:rFonts w:ascii="Times New Roman" w:hAnsi="Times New Roman"/>
          <w:color w:val="000000"/>
          <w:sz w:val="28"/>
          <w:szCs w:val="28"/>
        </w:rPr>
        <w:t>этап благоустройства)</w:t>
      </w:r>
      <w:r w:rsidR="006C1090" w:rsidRPr="00EA27EA">
        <w:rPr>
          <w:rFonts w:ascii="Times New Roman" w:hAnsi="Times New Roman"/>
          <w:color w:val="000000"/>
          <w:sz w:val="28"/>
          <w:szCs w:val="28"/>
        </w:rPr>
        <w:t xml:space="preserve">, определенной гражданами ЗАТО Железногорск по итогам голосования, на общую сумму 27,2 млн. рублей, в том числе за счет средств федерального бюджета 24,6 млн. рублей, средств краевого бюджета 1,3 млн. рублей, средств местного бюджета 1,3 млн. рублей. При благоустройстве выполнены работы по устройству дорожных покрытий, освещению и видеонаблюдению, озеленению, </w:t>
      </w:r>
      <w:r w:rsidR="009C2520" w:rsidRPr="00EA27EA">
        <w:rPr>
          <w:rFonts w:ascii="Times New Roman" w:hAnsi="Times New Roman"/>
          <w:color w:val="000000"/>
          <w:sz w:val="28"/>
          <w:szCs w:val="28"/>
        </w:rPr>
        <w:t xml:space="preserve">устройству клумб, </w:t>
      </w:r>
      <w:r w:rsidR="006C1090" w:rsidRPr="00EA27EA">
        <w:rPr>
          <w:rFonts w:ascii="Times New Roman" w:hAnsi="Times New Roman"/>
          <w:color w:val="000000"/>
          <w:sz w:val="28"/>
          <w:szCs w:val="28"/>
        </w:rPr>
        <w:t xml:space="preserve">установке </w:t>
      </w:r>
      <w:r w:rsidR="009C2520" w:rsidRPr="00EA27EA">
        <w:rPr>
          <w:rFonts w:ascii="Times New Roman" w:hAnsi="Times New Roman"/>
          <w:color w:val="000000"/>
          <w:sz w:val="28"/>
          <w:szCs w:val="28"/>
        </w:rPr>
        <w:t>скамеек и урн, устройству пандусов для маломобильных групп населения, реставрации олимпийских стендов, монтажу шлагбаума и информационного стенда;</w:t>
      </w:r>
    </w:p>
    <w:p w:rsidR="00197479" w:rsidRPr="00EA27EA" w:rsidRDefault="009C2520" w:rsidP="001A7099">
      <w:pPr>
        <w:ind w:firstLine="709"/>
        <w:jc w:val="both"/>
        <w:rPr>
          <w:rFonts w:ascii="Times New Roman" w:hAnsi="Times New Roman"/>
          <w:color w:val="000000"/>
          <w:sz w:val="28"/>
          <w:szCs w:val="28"/>
        </w:rPr>
      </w:pPr>
      <w:r w:rsidRPr="00EA27EA">
        <w:rPr>
          <w:rFonts w:ascii="Times New Roman" w:hAnsi="Times New Roman"/>
          <w:color w:val="000000"/>
          <w:sz w:val="28"/>
          <w:szCs w:val="28"/>
        </w:rPr>
        <w:t>- по благоустройству общественной территории «Толгут-парк» (п. Подгорный)</w:t>
      </w:r>
      <w:r w:rsidR="001A7099" w:rsidRPr="00EA27EA">
        <w:rPr>
          <w:rFonts w:ascii="Times New Roman" w:hAnsi="Times New Roman"/>
          <w:color w:val="000000"/>
          <w:sz w:val="28"/>
          <w:szCs w:val="28"/>
        </w:rPr>
        <w:t xml:space="preserve"> в рамках краевого конкурса лучших проектов создания комфортной городской среды</w:t>
      </w:r>
      <w:r w:rsidRPr="00EA27EA">
        <w:rPr>
          <w:rFonts w:ascii="Times New Roman" w:hAnsi="Times New Roman"/>
          <w:color w:val="000000"/>
          <w:sz w:val="28"/>
          <w:szCs w:val="28"/>
        </w:rPr>
        <w:t xml:space="preserve"> </w:t>
      </w:r>
      <w:r w:rsidR="001A7099" w:rsidRPr="00EA27EA">
        <w:rPr>
          <w:rFonts w:ascii="Times New Roman" w:hAnsi="Times New Roman"/>
          <w:color w:val="000000"/>
          <w:sz w:val="28"/>
          <w:szCs w:val="28"/>
        </w:rPr>
        <w:t xml:space="preserve">на общую сумму </w:t>
      </w:r>
      <w:r w:rsidRPr="00EA27EA">
        <w:rPr>
          <w:rFonts w:ascii="Times New Roman" w:hAnsi="Times New Roman"/>
          <w:color w:val="000000"/>
          <w:sz w:val="28"/>
          <w:szCs w:val="28"/>
        </w:rPr>
        <w:t>50</w:t>
      </w:r>
      <w:r w:rsidR="001A7099" w:rsidRPr="00EA27EA">
        <w:rPr>
          <w:rFonts w:ascii="Times New Roman" w:hAnsi="Times New Roman"/>
          <w:color w:val="000000"/>
          <w:sz w:val="28"/>
          <w:szCs w:val="28"/>
        </w:rPr>
        <w:t>,4 млн. рублей, в том числе за счет средств краевого бюджета 49,9 млн. рублей, средств местного бюджета 0,5 млн. рублей</w:t>
      </w:r>
      <w:r w:rsidR="00197479" w:rsidRPr="00EA27EA">
        <w:rPr>
          <w:rFonts w:ascii="Times New Roman" w:hAnsi="Times New Roman"/>
          <w:color w:val="000000"/>
          <w:sz w:val="28"/>
          <w:szCs w:val="28"/>
        </w:rPr>
        <w:t>.</w:t>
      </w:r>
      <w:r w:rsidR="001A7099" w:rsidRPr="00EA27EA">
        <w:rPr>
          <w:rFonts w:ascii="Times New Roman" w:hAnsi="Times New Roman"/>
          <w:color w:val="000000"/>
          <w:sz w:val="28"/>
          <w:szCs w:val="28"/>
        </w:rPr>
        <w:t xml:space="preserve"> На общественной территории выполнены работы по созданию детских и прогулочных зон, устройству смотровой площадки.</w:t>
      </w:r>
    </w:p>
    <w:p w:rsidR="00470354" w:rsidRPr="00EA27EA" w:rsidRDefault="00D51751"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Также в 2023 году в результате победы в конкурсном отборе, проводимом агентством по туризму Красноярского края, выполнены работы по организации (благоустройству) туристско-рекреационной зоны в п. Подгорный – Эко-парка «Олень-гора» на общую сумму 15</w:t>
      </w:r>
      <w:r w:rsidR="00B66BEE" w:rsidRPr="00EA27EA">
        <w:rPr>
          <w:rFonts w:ascii="Times New Roman" w:hAnsi="Times New Roman"/>
          <w:color w:val="000000"/>
          <w:sz w:val="28"/>
          <w:szCs w:val="28"/>
        </w:rPr>
        <w:t>,2</w:t>
      </w:r>
      <w:r w:rsidRPr="00EA27EA">
        <w:rPr>
          <w:rFonts w:ascii="Times New Roman" w:hAnsi="Times New Roman"/>
          <w:color w:val="000000"/>
          <w:sz w:val="28"/>
          <w:szCs w:val="28"/>
        </w:rPr>
        <w:t> </w:t>
      </w:r>
      <w:r w:rsidR="00B66BEE" w:rsidRPr="00EA27EA">
        <w:rPr>
          <w:rFonts w:ascii="Times New Roman" w:hAnsi="Times New Roman"/>
          <w:color w:val="000000"/>
          <w:sz w:val="28"/>
          <w:szCs w:val="28"/>
        </w:rPr>
        <w:t>млн</w:t>
      </w:r>
      <w:r w:rsidRPr="00EA27EA">
        <w:rPr>
          <w:rFonts w:ascii="Times New Roman" w:hAnsi="Times New Roman"/>
          <w:color w:val="000000"/>
          <w:sz w:val="28"/>
          <w:szCs w:val="28"/>
        </w:rPr>
        <w:t>. рублей, в том числе за счет средств краевого бюджета 15,0 </w:t>
      </w:r>
      <w:r w:rsidR="00B66BEE" w:rsidRPr="00EA27EA">
        <w:rPr>
          <w:rFonts w:ascii="Times New Roman" w:hAnsi="Times New Roman"/>
          <w:color w:val="000000"/>
          <w:sz w:val="28"/>
          <w:szCs w:val="28"/>
        </w:rPr>
        <w:t>млн</w:t>
      </w:r>
      <w:r w:rsidRPr="00EA27EA">
        <w:rPr>
          <w:rFonts w:ascii="Times New Roman" w:hAnsi="Times New Roman"/>
          <w:color w:val="000000"/>
          <w:sz w:val="28"/>
          <w:szCs w:val="28"/>
        </w:rPr>
        <w:t xml:space="preserve">. рублей, средств местного бюджета </w:t>
      </w:r>
      <w:r w:rsidR="00B66BEE" w:rsidRPr="00EA27EA">
        <w:rPr>
          <w:rFonts w:ascii="Times New Roman" w:hAnsi="Times New Roman"/>
          <w:color w:val="000000"/>
          <w:sz w:val="28"/>
          <w:szCs w:val="28"/>
        </w:rPr>
        <w:t>0,2</w:t>
      </w:r>
      <w:r w:rsidRPr="00EA27EA">
        <w:rPr>
          <w:rFonts w:ascii="Times New Roman" w:hAnsi="Times New Roman"/>
          <w:color w:val="000000"/>
          <w:sz w:val="28"/>
          <w:szCs w:val="28"/>
        </w:rPr>
        <w:t> </w:t>
      </w:r>
      <w:r w:rsidR="00B66BEE" w:rsidRPr="00EA27EA">
        <w:rPr>
          <w:rFonts w:ascii="Times New Roman" w:hAnsi="Times New Roman"/>
          <w:color w:val="000000"/>
          <w:sz w:val="28"/>
          <w:szCs w:val="28"/>
        </w:rPr>
        <w:t>млн.</w:t>
      </w:r>
      <w:r w:rsidRPr="00EA27EA">
        <w:rPr>
          <w:rFonts w:ascii="Times New Roman" w:hAnsi="Times New Roman"/>
          <w:color w:val="000000"/>
          <w:sz w:val="28"/>
          <w:szCs w:val="28"/>
        </w:rPr>
        <w:t> рублей.</w:t>
      </w:r>
      <w:r w:rsidR="00B66BEE" w:rsidRPr="00EA27EA">
        <w:rPr>
          <w:rFonts w:ascii="Times New Roman" w:hAnsi="Times New Roman"/>
          <w:color w:val="000000"/>
          <w:sz w:val="28"/>
          <w:szCs w:val="28"/>
        </w:rPr>
        <w:t xml:space="preserve"> </w:t>
      </w:r>
      <w:r w:rsidR="00D75932" w:rsidRPr="00EA27EA">
        <w:rPr>
          <w:rFonts w:ascii="Times New Roman" w:hAnsi="Times New Roman"/>
          <w:color w:val="000000"/>
          <w:sz w:val="28"/>
          <w:szCs w:val="28"/>
        </w:rPr>
        <w:t>На</w:t>
      </w:r>
      <w:r w:rsidR="00470354" w:rsidRPr="00EA27EA">
        <w:rPr>
          <w:rFonts w:ascii="Times New Roman" w:hAnsi="Times New Roman"/>
          <w:color w:val="000000"/>
          <w:sz w:val="28"/>
          <w:szCs w:val="28"/>
        </w:rPr>
        <w:t xml:space="preserve"> этапе</w:t>
      </w:r>
      <w:r w:rsidR="00D75932" w:rsidRPr="00EA27EA">
        <w:rPr>
          <w:rFonts w:ascii="Times New Roman" w:hAnsi="Times New Roman"/>
          <w:color w:val="000000"/>
          <w:sz w:val="28"/>
          <w:szCs w:val="28"/>
        </w:rPr>
        <w:t xml:space="preserve"> участия в конкурсном отборе по д</w:t>
      </w:r>
      <w:r w:rsidR="00470354" w:rsidRPr="00EA27EA">
        <w:rPr>
          <w:rFonts w:ascii="Times New Roman" w:hAnsi="Times New Roman"/>
          <w:color w:val="000000"/>
          <w:sz w:val="28"/>
          <w:szCs w:val="28"/>
        </w:rPr>
        <w:t xml:space="preserve">анному проекту были разработаны только предварительные эскизы, </w:t>
      </w:r>
      <w:r w:rsidR="00470354" w:rsidRPr="00EA27EA">
        <w:rPr>
          <w:rFonts w:ascii="Times New Roman" w:hAnsi="Times New Roman"/>
          <w:color w:val="000000"/>
          <w:sz w:val="28"/>
          <w:szCs w:val="28"/>
        </w:rPr>
        <w:lastRenderedPageBreak/>
        <w:t xml:space="preserve">поэтому </w:t>
      </w:r>
      <w:r w:rsidR="00D75932" w:rsidRPr="00EA27EA">
        <w:rPr>
          <w:rFonts w:ascii="Times New Roman" w:hAnsi="Times New Roman"/>
          <w:color w:val="000000"/>
          <w:sz w:val="28"/>
          <w:szCs w:val="28"/>
        </w:rPr>
        <w:t>значительное время в 2023 году ушло на подготовку проектно-сметной документации. Ввиду поздних сроков проведения конкурентных процедур и заключения муниципального контракта в конце года с подрядчиком был подписан акт устранения замечаний и уже в текущем году подрядчиком в рамках гарантийных обязательств устранены требуемые замечания.</w:t>
      </w:r>
    </w:p>
    <w:p w:rsidR="00D51751" w:rsidRPr="00EA27EA" w:rsidRDefault="00B66BEE"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Общая площадь территории, задействованной в проектировании </w:t>
      </w:r>
      <w:r w:rsidR="00D75932" w:rsidRPr="00EA27EA">
        <w:rPr>
          <w:rFonts w:ascii="Times New Roman" w:hAnsi="Times New Roman"/>
          <w:color w:val="000000"/>
          <w:sz w:val="28"/>
          <w:szCs w:val="28"/>
        </w:rPr>
        <w:t>составила</w:t>
      </w:r>
      <w:r w:rsidRPr="00EA27EA">
        <w:rPr>
          <w:rFonts w:ascii="Times New Roman" w:hAnsi="Times New Roman"/>
          <w:color w:val="000000"/>
          <w:sz w:val="28"/>
          <w:szCs w:val="28"/>
        </w:rPr>
        <w:t xml:space="preserve"> 9 620 кв. метров. При благоустройстве выполнены работы по</w:t>
      </w:r>
      <w:r w:rsidR="00D75932" w:rsidRPr="00EA27EA">
        <w:rPr>
          <w:rFonts w:ascii="Times New Roman" w:hAnsi="Times New Roman"/>
          <w:color w:val="000000"/>
          <w:sz w:val="28"/>
          <w:szCs w:val="28"/>
        </w:rPr>
        <w:t> </w:t>
      </w:r>
      <w:r w:rsidR="00AB1380" w:rsidRPr="00EA27EA">
        <w:rPr>
          <w:rFonts w:ascii="Times New Roman" w:hAnsi="Times New Roman"/>
          <w:color w:val="000000"/>
          <w:sz w:val="28"/>
          <w:szCs w:val="28"/>
        </w:rPr>
        <w:t xml:space="preserve">устройству смотровой площадки, лестниц, </w:t>
      </w:r>
      <w:proofErr w:type="spellStart"/>
      <w:r w:rsidR="00A240A9" w:rsidRPr="00EA27EA">
        <w:rPr>
          <w:rFonts w:ascii="Times New Roman" w:hAnsi="Times New Roman"/>
          <w:color w:val="000000"/>
          <w:sz w:val="28"/>
          <w:szCs w:val="28"/>
        </w:rPr>
        <w:t>велопарковки</w:t>
      </w:r>
      <w:proofErr w:type="spellEnd"/>
      <w:r w:rsidR="00A240A9" w:rsidRPr="00EA27EA">
        <w:rPr>
          <w:rFonts w:ascii="Times New Roman" w:hAnsi="Times New Roman"/>
          <w:color w:val="000000"/>
          <w:sz w:val="28"/>
          <w:szCs w:val="28"/>
        </w:rPr>
        <w:t xml:space="preserve">, </w:t>
      </w:r>
      <w:r w:rsidRPr="00EA27EA">
        <w:rPr>
          <w:rFonts w:ascii="Times New Roman" w:hAnsi="Times New Roman"/>
          <w:color w:val="000000"/>
          <w:sz w:val="28"/>
          <w:szCs w:val="28"/>
        </w:rPr>
        <w:t>дорожных покрытий</w:t>
      </w:r>
      <w:r w:rsidR="00AB1380" w:rsidRPr="00EA27EA">
        <w:rPr>
          <w:rFonts w:ascii="Times New Roman" w:hAnsi="Times New Roman"/>
          <w:color w:val="000000"/>
          <w:sz w:val="28"/>
          <w:szCs w:val="28"/>
        </w:rPr>
        <w:t>, а также дорожек и площадки с</w:t>
      </w:r>
      <w:r w:rsidR="00D75932" w:rsidRPr="00EA27EA">
        <w:rPr>
          <w:rFonts w:ascii="Times New Roman" w:hAnsi="Times New Roman"/>
          <w:color w:val="000000"/>
          <w:sz w:val="28"/>
          <w:szCs w:val="28"/>
        </w:rPr>
        <w:t xml:space="preserve"> </w:t>
      </w:r>
      <w:r w:rsidR="00AB1380" w:rsidRPr="00EA27EA">
        <w:rPr>
          <w:rFonts w:ascii="Times New Roman" w:hAnsi="Times New Roman"/>
          <w:color w:val="000000"/>
          <w:sz w:val="28"/>
          <w:szCs w:val="28"/>
        </w:rPr>
        <w:t>мощением из природного камня</w:t>
      </w:r>
      <w:r w:rsidRPr="00EA27EA">
        <w:rPr>
          <w:rFonts w:ascii="Times New Roman" w:hAnsi="Times New Roman"/>
          <w:color w:val="000000"/>
          <w:sz w:val="28"/>
          <w:szCs w:val="28"/>
        </w:rPr>
        <w:t xml:space="preserve">, установке </w:t>
      </w:r>
      <w:r w:rsidR="00AB1380" w:rsidRPr="00EA27EA">
        <w:rPr>
          <w:rFonts w:ascii="Times New Roman" w:hAnsi="Times New Roman"/>
          <w:color w:val="000000"/>
          <w:sz w:val="28"/>
          <w:szCs w:val="28"/>
        </w:rPr>
        <w:t>скульптуры оленя</w:t>
      </w:r>
      <w:r w:rsidR="00A240A9" w:rsidRPr="00EA27EA">
        <w:rPr>
          <w:rFonts w:ascii="Times New Roman" w:hAnsi="Times New Roman"/>
          <w:color w:val="000000"/>
          <w:sz w:val="28"/>
          <w:szCs w:val="28"/>
        </w:rPr>
        <w:t xml:space="preserve"> на горе с</w:t>
      </w:r>
      <w:r w:rsidR="00D75932" w:rsidRPr="00EA27EA">
        <w:rPr>
          <w:rFonts w:ascii="Times New Roman" w:hAnsi="Times New Roman"/>
          <w:color w:val="000000"/>
          <w:sz w:val="28"/>
          <w:szCs w:val="28"/>
        </w:rPr>
        <w:t xml:space="preserve"> </w:t>
      </w:r>
      <w:r w:rsidR="00A240A9" w:rsidRPr="00EA27EA">
        <w:rPr>
          <w:rFonts w:ascii="Times New Roman" w:hAnsi="Times New Roman"/>
          <w:color w:val="000000"/>
          <w:sz w:val="28"/>
          <w:szCs w:val="28"/>
        </w:rPr>
        <w:t>историческим названием Оленья</w:t>
      </w:r>
      <w:r w:rsidR="00AB1380" w:rsidRPr="00EA27EA">
        <w:rPr>
          <w:rFonts w:ascii="Times New Roman" w:hAnsi="Times New Roman"/>
          <w:color w:val="000000"/>
          <w:sz w:val="28"/>
          <w:szCs w:val="28"/>
        </w:rPr>
        <w:t xml:space="preserve">, малых архитектурных форм, </w:t>
      </w:r>
      <w:r w:rsidRPr="00EA27EA">
        <w:rPr>
          <w:rFonts w:ascii="Times New Roman" w:hAnsi="Times New Roman"/>
          <w:color w:val="000000"/>
          <w:sz w:val="28"/>
          <w:szCs w:val="28"/>
        </w:rPr>
        <w:t>скамеек и</w:t>
      </w:r>
      <w:r w:rsidR="00D75932" w:rsidRPr="00EA27EA">
        <w:rPr>
          <w:rFonts w:ascii="Times New Roman" w:hAnsi="Times New Roman"/>
          <w:color w:val="000000"/>
          <w:sz w:val="28"/>
          <w:szCs w:val="28"/>
        </w:rPr>
        <w:t xml:space="preserve"> </w:t>
      </w:r>
      <w:r w:rsidRPr="00EA27EA">
        <w:rPr>
          <w:rFonts w:ascii="Times New Roman" w:hAnsi="Times New Roman"/>
          <w:color w:val="000000"/>
          <w:sz w:val="28"/>
          <w:szCs w:val="28"/>
        </w:rPr>
        <w:t>урн</w:t>
      </w:r>
      <w:r w:rsidR="00D75932" w:rsidRPr="00EA27EA">
        <w:rPr>
          <w:rFonts w:ascii="Times New Roman" w:hAnsi="Times New Roman"/>
          <w:color w:val="000000"/>
          <w:sz w:val="28"/>
          <w:szCs w:val="28"/>
        </w:rPr>
        <w:t>.</w:t>
      </w:r>
    </w:p>
    <w:p w:rsidR="00515AD8" w:rsidRPr="00EA27EA" w:rsidRDefault="0047770F" w:rsidP="00515AD8">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По результатам подведения итогов голосования по выбору общественной территории, отобранной для участия во Всероссийском конкурсе лучших проектов создания комфортной городской среды, Общественной комиссией по развитию городской среды </w:t>
      </w:r>
      <w:r w:rsidR="0022628E" w:rsidRPr="00EA27EA">
        <w:rPr>
          <w:rFonts w:ascii="Times New Roman" w:hAnsi="Times New Roman"/>
          <w:color w:val="000000"/>
          <w:sz w:val="28"/>
          <w:szCs w:val="28"/>
        </w:rPr>
        <w:t>06</w:t>
      </w:r>
      <w:r w:rsidRPr="00EA27EA">
        <w:rPr>
          <w:rFonts w:ascii="Times New Roman" w:hAnsi="Times New Roman"/>
          <w:color w:val="000000"/>
          <w:sz w:val="28"/>
          <w:szCs w:val="28"/>
        </w:rPr>
        <w:t>.0</w:t>
      </w:r>
      <w:r w:rsidR="0022628E" w:rsidRPr="00EA27EA">
        <w:rPr>
          <w:rFonts w:ascii="Times New Roman" w:hAnsi="Times New Roman"/>
          <w:color w:val="000000"/>
          <w:sz w:val="28"/>
          <w:szCs w:val="28"/>
        </w:rPr>
        <w:t>3</w:t>
      </w:r>
      <w:r w:rsidRPr="00EA27EA">
        <w:rPr>
          <w:rFonts w:ascii="Times New Roman" w:hAnsi="Times New Roman"/>
          <w:color w:val="000000"/>
          <w:sz w:val="28"/>
          <w:szCs w:val="28"/>
        </w:rPr>
        <w:t>.202</w:t>
      </w:r>
      <w:r w:rsidR="0022628E" w:rsidRPr="00EA27EA">
        <w:rPr>
          <w:rFonts w:ascii="Times New Roman" w:hAnsi="Times New Roman"/>
          <w:color w:val="000000"/>
          <w:sz w:val="28"/>
          <w:szCs w:val="28"/>
        </w:rPr>
        <w:t>3</w:t>
      </w:r>
      <w:r w:rsidRPr="00EA27EA">
        <w:rPr>
          <w:rFonts w:ascii="Times New Roman" w:hAnsi="Times New Roman"/>
          <w:color w:val="000000"/>
          <w:sz w:val="28"/>
          <w:szCs w:val="28"/>
        </w:rPr>
        <w:t xml:space="preserve"> определена </w:t>
      </w:r>
      <w:r w:rsidR="00515AD8" w:rsidRPr="00EA27EA">
        <w:rPr>
          <w:rFonts w:ascii="Times New Roman" w:hAnsi="Times New Roman"/>
          <w:color w:val="000000"/>
          <w:sz w:val="28"/>
          <w:szCs w:val="28"/>
        </w:rPr>
        <w:t>«Общественная территория Пляж (прилегающая к городскому озеру г. Железногорск, объединенная с западной частью парка им. С.М. Кирова)»</w:t>
      </w:r>
      <w:r w:rsidRPr="00EA27EA">
        <w:rPr>
          <w:rFonts w:ascii="Times New Roman" w:hAnsi="Times New Roman"/>
          <w:color w:val="000000"/>
          <w:sz w:val="28"/>
          <w:szCs w:val="28"/>
        </w:rPr>
        <w:t>. Новым значимым источником финансирования для</w:t>
      </w:r>
      <w:r w:rsidR="00515AD8" w:rsidRPr="00EA27EA">
        <w:rPr>
          <w:rFonts w:ascii="Times New Roman" w:hAnsi="Times New Roman"/>
          <w:color w:val="000000"/>
          <w:sz w:val="28"/>
          <w:szCs w:val="28"/>
        </w:rPr>
        <w:t> </w:t>
      </w:r>
      <w:r w:rsidRPr="00EA27EA">
        <w:rPr>
          <w:rFonts w:ascii="Times New Roman" w:hAnsi="Times New Roman"/>
          <w:color w:val="000000"/>
          <w:sz w:val="28"/>
          <w:szCs w:val="28"/>
        </w:rPr>
        <w:t xml:space="preserve">благоустройства общественных территорий стала победа </w:t>
      </w:r>
      <w:r w:rsidR="00515AD8" w:rsidRPr="00EA27EA">
        <w:rPr>
          <w:rFonts w:ascii="Times New Roman" w:hAnsi="Times New Roman"/>
          <w:color w:val="000000"/>
          <w:sz w:val="28"/>
          <w:szCs w:val="28"/>
        </w:rPr>
        <w:t xml:space="preserve">в 2023 году </w:t>
      </w:r>
      <w:r w:rsidRPr="00EA27EA">
        <w:rPr>
          <w:rFonts w:ascii="Times New Roman" w:hAnsi="Times New Roman"/>
          <w:color w:val="000000"/>
          <w:sz w:val="28"/>
          <w:szCs w:val="28"/>
        </w:rPr>
        <w:t>во</w:t>
      </w:r>
      <w:r w:rsidR="00515AD8" w:rsidRPr="00EA27EA">
        <w:rPr>
          <w:rFonts w:ascii="Times New Roman" w:hAnsi="Times New Roman"/>
          <w:color w:val="000000"/>
          <w:sz w:val="28"/>
          <w:szCs w:val="28"/>
        </w:rPr>
        <w:t> </w:t>
      </w:r>
      <w:r w:rsidRPr="00EA27EA">
        <w:rPr>
          <w:rFonts w:ascii="Times New Roman" w:hAnsi="Times New Roman"/>
          <w:color w:val="000000"/>
          <w:sz w:val="28"/>
          <w:szCs w:val="28"/>
        </w:rPr>
        <w:t xml:space="preserve">Всероссийском конкурсе по отбору лучших проектов создания комфортной городской среды. </w:t>
      </w:r>
      <w:r w:rsidR="00515AD8" w:rsidRPr="00EA27EA">
        <w:rPr>
          <w:rFonts w:ascii="Times New Roman" w:hAnsi="Times New Roman"/>
          <w:color w:val="000000"/>
          <w:sz w:val="28"/>
          <w:szCs w:val="28"/>
        </w:rPr>
        <w:t>К</w:t>
      </w:r>
      <w:r w:rsidRPr="00EA27EA">
        <w:rPr>
          <w:rFonts w:ascii="Times New Roman" w:hAnsi="Times New Roman"/>
          <w:color w:val="000000"/>
          <w:sz w:val="28"/>
          <w:szCs w:val="28"/>
        </w:rPr>
        <w:t>омплекс мероприятий по</w:t>
      </w:r>
      <w:r w:rsidR="00515AD8" w:rsidRPr="00EA27EA">
        <w:rPr>
          <w:rFonts w:ascii="Times New Roman" w:hAnsi="Times New Roman"/>
          <w:color w:val="000000"/>
          <w:sz w:val="28"/>
          <w:szCs w:val="28"/>
        </w:rPr>
        <w:t xml:space="preserve"> </w:t>
      </w:r>
      <w:r w:rsidRPr="00EA27EA">
        <w:rPr>
          <w:rFonts w:ascii="Times New Roman" w:hAnsi="Times New Roman"/>
          <w:color w:val="000000"/>
          <w:sz w:val="28"/>
          <w:szCs w:val="28"/>
        </w:rPr>
        <w:t>благоустройству по</w:t>
      </w:r>
      <w:r w:rsidR="00515AD8" w:rsidRPr="00EA27EA">
        <w:rPr>
          <w:rFonts w:ascii="Times New Roman" w:hAnsi="Times New Roman"/>
          <w:color w:val="000000"/>
          <w:sz w:val="28"/>
          <w:szCs w:val="28"/>
        </w:rPr>
        <w:t> </w:t>
      </w:r>
      <w:r w:rsidRPr="00EA27EA">
        <w:rPr>
          <w:rFonts w:ascii="Times New Roman" w:hAnsi="Times New Roman"/>
          <w:color w:val="000000"/>
          <w:sz w:val="28"/>
          <w:szCs w:val="28"/>
        </w:rPr>
        <w:t xml:space="preserve">результатам Всероссийского конкурса лучших проектов создания комфортной городской среды </w:t>
      </w:r>
      <w:r w:rsidR="00515AD8" w:rsidRPr="00EA27EA">
        <w:rPr>
          <w:rFonts w:ascii="Times New Roman" w:hAnsi="Times New Roman"/>
          <w:color w:val="000000"/>
          <w:sz w:val="28"/>
          <w:szCs w:val="28"/>
        </w:rPr>
        <w:t xml:space="preserve">реализуется на территории ЗАТО Железногорск в 2024 году. Общий объем средств на реализацию проекта составляет 101,1 млн. рублей, в том числе из федерального бюджета – 98,7 млн. рублей, краевого бюджета – 1,0 млн. рублей, местного бюджета </w:t>
      </w:r>
      <w:r w:rsidR="00F37683" w:rsidRPr="00EA27EA">
        <w:rPr>
          <w:rFonts w:ascii="Times New Roman" w:hAnsi="Times New Roman"/>
          <w:color w:val="000000"/>
          <w:sz w:val="28"/>
          <w:szCs w:val="28"/>
        </w:rPr>
        <w:t xml:space="preserve">– </w:t>
      </w:r>
      <w:r w:rsidR="00515AD8" w:rsidRPr="00EA27EA">
        <w:rPr>
          <w:rFonts w:ascii="Times New Roman" w:hAnsi="Times New Roman"/>
          <w:color w:val="000000"/>
          <w:sz w:val="28"/>
          <w:szCs w:val="28"/>
        </w:rPr>
        <w:t>1</w:t>
      </w:r>
      <w:r w:rsidR="00F37683" w:rsidRPr="00EA27EA">
        <w:rPr>
          <w:rFonts w:ascii="Times New Roman" w:hAnsi="Times New Roman"/>
          <w:color w:val="000000"/>
          <w:sz w:val="28"/>
          <w:szCs w:val="28"/>
        </w:rPr>
        <w:t>,4 млн. </w:t>
      </w:r>
      <w:r w:rsidR="00515AD8" w:rsidRPr="00EA27EA">
        <w:rPr>
          <w:rFonts w:ascii="Times New Roman" w:hAnsi="Times New Roman"/>
          <w:color w:val="000000"/>
          <w:sz w:val="28"/>
          <w:szCs w:val="28"/>
        </w:rPr>
        <w:t>руб</w:t>
      </w:r>
      <w:r w:rsidR="00F37683" w:rsidRPr="00EA27EA">
        <w:rPr>
          <w:rFonts w:ascii="Times New Roman" w:hAnsi="Times New Roman"/>
          <w:color w:val="000000"/>
          <w:sz w:val="28"/>
          <w:szCs w:val="28"/>
        </w:rPr>
        <w:t>лей</w:t>
      </w:r>
      <w:r w:rsidR="00515AD8" w:rsidRPr="00EA27EA">
        <w:rPr>
          <w:rFonts w:ascii="Times New Roman" w:hAnsi="Times New Roman"/>
          <w:color w:val="000000"/>
          <w:sz w:val="28"/>
          <w:szCs w:val="28"/>
        </w:rPr>
        <w:t>.</w:t>
      </w:r>
    </w:p>
    <w:p w:rsidR="00515AD8" w:rsidRPr="00EA27EA" w:rsidRDefault="00515AD8" w:rsidP="00862561">
      <w:pPr>
        <w:ind w:firstLine="709"/>
        <w:jc w:val="both"/>
        <w:rPr>
          <w:rFonts w:ascii="Times New Roman" w:hAnsi="Times New Roman"/>
          <w:color w:val="000000"/>
          <w:sz w:val="28"/>
          <w:szCs w:val="28"/>
        </w:rPr>
      </w:pPr>
    </w:p>
    <w:p w:rsidR="00E21CCB" w:rsidRPr="00EA27EA" w:rsidRDefault="00E21CC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Улицы и дороги составляют базовый социокультурный и экономический каркас городского развития – улично-дорожную сеть, которая требует значительных затрат на содержание и развитие.</w:t>
      </w:r>
    </w:p>
    <w:p w:rsidR="002F01A0"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Улично-дорожная сеть ЗАТО Железногорск достаточно однородна: из 1</w:t>
      </w:r>
      <w:r w:rsidR="005E235D" w:rsidRPr="00EA27EA">
        <w:rPr>
          <w:rFonts w:ascii="Times New Roman" w:hAnsi="Times New Roman"/>
          <w:color w:val="000000"/>
          <w:sz w:val="28"/>
          <w:szCs w:val="28"/>
        </w:rPr>
        <w:t>90,1</w:t>
      </w:r>
      <w:r w:rsidR="003B74D1" w:rsidRPr="00EA27EA">
        <w:rPr>
          <w:rFonts w:ascii="Times New Roman" w:hAnsi="Times New Roman"/>
          <w:color w:val="000000"/>
          <w:sz w:val="28"/>
          <w:szCs w:val="28"/>
        </w:rPr>
        <w:t> </w:t>
      </w:r>
      <w:r w:rsidRPr="00EA27EA">
        <w:rPr>
          <w:rFonts w:ascii="Times New Roman" w:hAnsi="Times New Roman"/>
          <w:color w:val="000000"/>
          <w:sz w:val="28"/>
          <w:szCs w:val="28"/>
        </w:rPr>
        <w:t>км</w:t>
      </w:r>
      <w:r w:rsidR="00001999" w:rsidRPr="00EA27EA">
        <w:rPr>
          <w:rFonts w:ascii="Times New Roman" w:hAnsi="Times New Roman"/>
          <w:color w:val="000000"/>
          <w:sz w:val="28"/>
          <w:szCs w:val="28"/>
        </w:rPr>
        <w:t>.</w:t>
      </w:r>
      <w:r w:rsidRPr="00EA27EA">
        <w:rPr>
          <w:rFonts w:ascii="Times New Roman" w:hAnsi="Times New Roman"/>
          <w:color w:val="000000"/>
          <w:sz w:val="28"/>
          <w:szCs w:val="28"/>
        </w:rPr>
        <w:t xml:space="preserve"> (по протяженности проезжей части) дорог местного значения общего пользования </w:t>
      </w:r>
      <w:r w:rsidR="005E235D" w:rsidRPr="00EA27EA">
        <w:rPr>
          <w:rFonts w:ascii="Times New Roman" w:hAnsi="Times New Roman"/>
          <w:color w:val="000000"/>
          <w:sz w:val="28"/>
          <w:szCs w:val="28"/>
        </w:rPr>
        <w:t>1</w:t>
      </w:r>
      <w:r w:rsidR="00115C4B" w:rsidRPr="00EA27EA">
        <w:rPr>
          <w:rFonts w:ascii="Times New Roman" w:hAnsi="Times New Roman"/>
          <w:color w:val="000000"/>
          <w:sz w:val="28"/>
          <w:szCs w:val="28"/>
        </w:rPr>
        <w:t>65,8</w:t>
      </w:r>
      <w:r w:rsidR="00374A99" w:rsidRPr="00EA27EA">
        <w:rPr>
          <w:rFonts w:ascii="Times New Roman" w:hAnsi="Times New Roman"/>
          <w:color w:val="000000"/>
          <w:sz w:val="28"/>
          <w:szCs w:val="28"/>
        </w:rPr>
        <w:t> </w:t>
      </w:r>
      <w:r w:rsidR="005E235D" w:rsidRPr="00EA27EA">
        <w:rPr>
          <w:rFonts w:ascii="Times New Roman" w:hAnsi="Times New Roman"/>
          <w:color w:val="000000"/>
          <w:sz w:val="28"/>
          <w:szCs w:val="28"/>
        </w:rPr>
        <w:t>км</w:t>
      </w:r>
      <w:r w:rsidR="00001999" w:rsidRPr="00EA27EA">
        <w:rPr>
          <w:rFonts w:ascii="Times New Roman" w:hAnsi="Times New Roman"/>
          <w:color w:val="000000"/>
          <w:sz w:val="28"/>
          <w:szCs w:val="28"/>
        </w:rPr>
        <w:t>.</w:t>
      </w:r>
      <w:r w:rsidR="005E235D" w:rsidRPr="00EA27EA">
        <w:rPr>
          <w:rFonts w:ascii="Times New Roman" w:hAnsi="Times New Roman"/>
          <w:color w:val="000000"/>
          <w:sz w:val="28"/>
          <w:szCs w:val="28"/>
        </w:rPr>
        <w:t xml:space="preserve"> </w:t>
      </w:r>
      <w:r w:rsidRPr="00EA27EA">
        <w:rPr>
          <w:rFonts w:ascii="Times New Roman" w:hAnsi="Times New Roman"/>
          <w:color w:val="000000"/>
          <w:sz w:val="28"/>
          <w:szCs w:val="28"/>
        </w:rPr>
        <w:t xml:space="preserve">имеют </w:t>
      </w:r>
      <w:r w:rsidR="005E235D" w:rsidRPr="00EA27EA">
        <w:rPr>
          <w:rFonts w:ascii="Times New Roman" w:hAnsi="Times New Roman"/>
          <w:color w:val="000000"/>
          <w:sz w:val="28"/>
          <w:szCs w:val="28"/>
        </w:rPr>
        <w:t>твердое</w:t>
      </w:r>
      <w:r w:rsidRPr="00EA27EA">
        <w:rPr>
          <w:rFonts w:ascii="Times New Roman" w:hAnsi="Times New Roman"/>
          <w:color w:val="000000"/>
          <w:sz w:val="28"/>
          <w:szCs w:val="28"/>
        </w:rPr>
        <w:t xml:space="preserve"> покрытие. Именно по ним осуществляется наиболее интенсивное движение автотранспорта, организованная перевозка пассажиров. </w:t>
      </w:r>
      <w:r w:rsidR="002F01A0" w:rsidRPr="00EA27EA">
        <w:rPr>
          <w:rFonts w:ascii="Times New Roman" w:hAnsi="Times New Roman"/>
          <w:color w:val="000000"/>
          <w:sz w:val="28"/>
          <w:szCs w:val="28"/>
        </w:rPr>
        <w:t>В условиях увеличения интенсивности дорожного движения, роста парка транспортных средств и недостаточности финансирования актуальным является вопрос по обеспечению соответствия состояния дорог установленным техническим регламентам.</w:t>
      </w:r>
    </w:p>
    <w:p w:rsidR="00764E98" w:rsidRPr="00EA27EA" w:rsidRDefault="00764E98"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рамках реализации мероприятий муниципальной программы «Развитие транспортной системы, содержание и благоустройство территории ЗАТО Железногорск» в течение 2023 года выполнен</w:t>
      </w:r>
      <w:r w:rsidR="002040EC" w:rsidRPr="00EA27EA">
        <w:rPr>
          <w:rFonts w:ascii="Times New Roman" w:hAnsi="Times New Roman"/>
          <w:color w:val="000000"/>
          <w:sz w:val="28"/>
          <w:szCs w:val="28"/>
        </w:rPr>
        <w:t>о</w:t>
      </w:r>
      <w:r w:rsidRPr="00EA27EA">
        <w:rPr>
          <w:rFonts w:ascii="Times New Roman" w:hAnsi="Times New Roman"/>
          <w:color w:val="000000"/>
          <w:sz w:val="28"/>
          <w:szCs w:val="28"/>
        </w:rPr>
        <w:t>:</w:t>
      </w:r>
    </w:p>
    <w:p w:rsidR="00764E98" w:rsidRPr="00EA27EA" w:rsidRDefault="00745B8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lastRenderedPageBreak/>
        <w:t>1) </w:t>
      </w:r>
      <w:r w:rsidR="00764E98" w:rsidRPr="00EA27EA">
        <w:rPr>
          <w:rFonts w:ascii="Times New Roman" w:hAnsi="Times New Roman"/>
          <w:color w:val="000000"/>
          <w:sz w:val="28"/>
          <w:szCs w:val="28"/>
        </w:rPr>
        <w:t xml:space="preserve">текущий ремонт </w:t>
      </w:r>
      <w:r w:rsidR="002040EC" w:rsidRPr="00EA27EA">
        <w:rPr>
          <w:rFonts w:ascii="Times New Roman" w:hAnsi="Times New Roman"/>
          <w:color w:val="000000"/>
          <w:sz w:val="28"/>
          <w:szCs w:val="28"/>
        </w:rPr>
        <w:t xml:space="preserve">10 </w:t>
      </w:r>
      <w:r w:rsidR="00764E98" w:rsidRPr="00EA27EA">
        <w:rPr>
          <w:rFonts w:ascii="Times New Roman" w:hAnsi="Times New Roman"/>
          <w:color w:val="000000"/>
          <w:sz w:val="28"/>
          <w:szCs w:val="28"/>
        </w:rPr>
        <w:t>участков автомобильных дорог и</w:t>
      </w:r>
      <w:r w:rsidR="002040EC" w:rsidRPr="00EA27EA">
        <w:rPr>
          <w:rFonts w:ascii="Times New Roman" w:hAnsi="Times New Roman"/>
          <w:color w:val="000000"/>
          <w:sz w:val="28"/>
          <w:szCs w:val="28"/>
        </w:rPr>
        <w:t xml:space="preserve"> 14 </w:t>
      </w:r>
      <w:r w:rsidR="00764E98" w:rsidRPr="00EA27EA">
        <w:rPr>
          <w:rFonts w:ascii="Times New Roman" w:hAnsi="Times New Roman"/>
          <w:color w:val="000000"/>
          <w:sz w:val="28"/>
          <w:szCs w:val="28"/>
        </w:rPr>
        <w:t>проездов общей площадью 60,9 тыс. кв. метров;</w:t>
      </w:r>
    </w:p>
    <w:p w:rsidR="002F01A0" w:rsidRPr="00EA27EA" w:rsidRDefault="00745B8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2)</w:t>
      </w:r>
      <w:r w:rsidR="00764E98" w:rsidRPr="00EA27EA">
        <w:rPr>
          <w:rFonts w:ascii="Times New Roman" w:hAnsi="Times New Roman"/>
          <w:color w:val="000000"/>
          <w:sz w:val="28"/>
          <w:szCs w:val="28"/>
        </w:rPr>
        <w:t xml:space="preserve"> текущий ремонт </w:t>
      </w:r>
      <w:r w:rsidR="002040EC" w:rsidRPr="00EA27EA">
        <w:rPr>
          <w:rFonts w:ascii="Times New Roman" w:hAnsi="Times New Roman"/>
          <w:color w:val="000000"/>
          <w:sz w:val="28"/>
          <w:szCs w:val="28"/>
        </w:rPr>
        <w:t xml:space="preserve">13 </w:t>
      </w:r>
      <w:r w:rsidR="00764E98" w:rsidRPr="00EA27EA">
        <w:rPr>
          <w:rFonts w:ascii="Times New Roman" w:hAnsi="Times New Roman"/>
          <w:color w:val="000000"/>
          <w:sz w:val="28"/>
          <w:szCs w:val="28"/>
        </w:rPr>
        <w:t>тротуаров общей площадью 10,7 тыс. кв. метров;</w:t>
      </w:r>
    </w:p>
    <w:p w:rsidR="00764E98" w:rsidRPr="00EA27EA" w:rsidRDefault="00745B8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3)</w:t>
      </w:r>
      <w:r w:rsidR="00764E98" w:rsidRPr="00EA27EA">
        <w:rPr>
          <w:rFonts w:ascii="Times New Roman" w:hAnsi="Times New Roman"/>
          <w:color w:val="000000"/>
          <w:sz w:val="28"/>
          <w:szCs w:val="28"/>
        </w:rPr>
        <w:t> устройство водоотводных лотков в районе жилых домов по ул. Загородная, д. 5;</w:t>
      </w:r>
    </w:p>
    <w:p w:rsidR="00764E98" w:rsidRPr="00EA27EA" w:rsidRDefault="00745B8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4)</w:t>
      </w:r>
      <w:r w:rsidR="00764E98" w:rsidRPr="00EA27EA">
        <w:rPr>
          <w:rFonts w:ascii="Times New Roman" w:hAnsi="Times New Roman"/>
          <w:color w:val="000000"/>
          <w:sz w:val="28"/>
          <w:szCs w:val="28"/>
        </w:rPr>
        <w:t> реконструкция подпорной стенки, расположенной на автобусной остановке «Восточная вторая».</w:t>
      </w:r>
    </w:p>
    <w:p w:rsidR="00764E98" w:rsidRPr="00EA27EA" w:rsidRDefault="00764E98" w:rsidP="00764E98">
      <w:pPr>
        <w:ind w:firstLine="709"/>
        <w:jc w:val="both"/>
        <w:rPr>
          <w:rFonts w:ascii="Times New Roman" w:hAnsi="Times New Roman"/>
          <w:color w:val="000000"/>
          <w:sz w:val="28"/>
          <w:szCs w:val="28"/>
        </w:rPr>
      </w:pPr>
      <w:r w:rsidRPr="00EA27EA">
        <w:rPr>
          <w:rFonts w:ascii="Times New Roman" w:hAnsi="Times New Roman"/>
          <w:color w:val="000000"/>
          <w:sz w:val="28"/>
          <w:szCs w:val="28"/>
        </w:rPr>
        <w:t>Общая стоимость выполненных работ по текущему ремонту автомобильных дорог, проездов, тротуаров и искусственных сооружений составила 201,5 млн. рублей</w:t>
      </w:r>
      <w:r w:rsidR="00745B89" w:rsidRPr="00EA27EA">
        <w:rPr>
          <w:rFonts w:ascii="Times New Roman" w:hAnsi="Times New Roman"/>
          <w:color w:val="000000"/>
          <w:sz w:val="28"/>
          <w:szCs w:val="28"/>
        </w:rPr>
        <w:t>, в том числе 142,9 млн. рублей – средства краевого бюджета</w:t>
      </w:r>
      <w:r w:rsidRPr="00EA27EA">
        <w:rPr>
          <w:rFonts w:ascii="Times New Roman" w:hAnsi="Times New Roman"/>
          <w:color w:val="000000"/>
          <w:sz w:val="28"/>
          <w:szCs w:val="28"/>
        </w:rPr>
        <w:t>.</w:t>
      </w:r>
    </w:p>
    <w:p w:rsidR="00745B89" w:rsidRPr="00EA27EA" w:rsidRDefault="00745B89" w:rsidP="002040EC">
      <w:pPr>
        <w:ind w:firstLine="709"/>
        <w:jc w:val="both"/>
        <w:rPr>
          <w:rFonts w:ascii="Times New Roman" w:hAnsi="Times New Roman"/>
          <w:color w:val="000000"/>
          <w:sz w:val="28"/>
          <w:szCs w:val="28"/>
        </w:rPr>
      </w:pPr>
      <w:r w:rsidRPr="00EA27EA">
        <w:rPr>
          <w:rFonts w:ascii="Times New Roman" w:hAnsi="Times New Roman"/>
          <w:color w:val="000000"/>
          <w:sz w:val="28"/>
          <w:szCs w:val="28"/>
        </w:rPr>
        <w:t>5)</w:t>
      </w:r>
      <w:r w:rsidR="002040EC" w:rsidRPr="00EA27EA">
        <w:rPr>
          <w:rFonts w:ascii="Times New Roman" w:hAnsi="Times New Roman"/>
          <w:color w:val="000000"/>
          <w:sz w:val="28"/>
          <w:szCs w:val="28"/>
        </w:rPr>
        <w:t xml:space="preserve"> комплекс работ по содержанию 190,1 км. дорог общего пользования местного значения, </w:t>
      </w:r>
      <w:r w:rsidRPr="00EA27EA">
        <w:rPr>
          <w:rFonts w:ascii="Times New Roman" w:hAnsi="Times New Roman"/>
          <w:color w:val="000000"/>
          <w:sz w:val="28"/>
          <w:szCs w:val="28"/>
        </w:rPr>
        <w:t xml:space="preserve">в том числе ямочный ремонт дорог в объеме 17,4 тыс. кв. метров, обслуживанию </w:t>
      </w:r>
      <w:r w:rsidR="002040EC" w:rsidRPr="00EA27EA">
        <w:rPr>
          <w:rFonts w:ascii="Times New Roman" w:hAnsi="Times New Roman"/>
          <w:color w:val="000000"/>
          <w:sz w:val="28"/>
          <w:szCs w:val="28"/>
        </w:rPr>
        <w:t>примыкающих тротуаров</w:t>
      </w:r>
      <w:r w:rsidRPr="00EA27EA">
        <w:rPr>
          <w:rFonts w:ascii="Times New Roman" w:hAnsi="Times New Roman"/>
          <w:color w:val="000000"/>
          <w:sz w:val="28"/>
          <w:szCs w:val="28"/>
        </w:rPr>
        <w:t xml:space="preserve"> в объеме 517 004 кв. метра</w:t>
      </w:r>
      <w:r w:rsidR="002040EC" w:rsidRPr="00EA27EA">
        <w:rPr>
          <w:rFonts w:ascii="Times New Roman" w:hAnsi="Times New Roman"/>
          <w:color w:val="000000"/>
          <w:sz w:val="28"/>
          <w:szCs w:val="28"/>
        </w:rPr>
        <w:t>, объектов озеленения</w:t>
      </w:r>
      <w:r w:rsidRPr="00EA27EA">
        <w:rPr>
          <w:rFonts w:ascii="Times New Roman" w:hAnsi="Times New Roman"/>
          <w:color w:val="000000"/>
          <w:sz w:val="28"/>
          <w:szCs w:val="28"/>
        </w:rPr>
        <w:t xml:space="preserve"> (1</w:t>
      </w:r>
      <w:r w:rsidRPr="00EA27EA">
        <w:rPr>
          <w:rFonts w:ascii="Times New Roman" w:hAnsi="Times New Roman"/>
          <w:color w:val="000000"/>
          <w:sz w:val="28"/>
          <w:szCs w:val="28"/>
          <w:lang w:val="en-US"/>
        </w:rPr>
        <w:t> </w:t>
      </w:r>
      <w:r w:rsidRPr="00EA27EA">
        <w:rPr>
          <w:rFonts w:ascii="Times New Roman" w:hAnsi="Times New Roman"/>
          <w:color w:val="000000"/>
          <w:sz w:val="28"/>
          <w:szCs w:val="28"/>
        </w:rPr>
        <w:t>568</w:t>
      </w:r>
      <w:r w:rsidRPr="00EA27EA">
        <w:rPr>
          <w:rFonts w:ascii="Times New Roman" w:hAnsi="Times New Roman"/>
          <w:color w:val="000000"/>
          <w:sz w:val="28"/>
          <w:szCs w:val="28"/>
          <w:lang w:val="en-US"/>
        </w:rPr>
        <w:t> </w:t>
      </w:r>
      <w:r w:rsidRPr="00EA27EA">
        <w:rPr>
          <w:rFonts w:ascii="Times New Roman" w:hAnsi="Times New Roman"/>
          <w:color w:val="000000"/>
          <w:sz w:val="28"/>
          <w:szCs w:val="28"/>
        </w:rPr>
        <w:t>774,7 кв. метров озеленения и 6 974,6 кв. метров цветников)</w:t>
      </w:r>
      <w:r w:rsidR="002040EC" w:rsidRPr="00EA27EA">
        <w:rPr>
          <w:rFonts w:ascii="Times New Roman" w:hAnsi="Times New Roman"/>
          <w:color w:val="000000"/>
          <w:sz w:val="28"/>
          <w:szCs w:val="28"/>
        </w:rPr>
        <w:t>, территорий общего пользования.</w:t>
      </w:r>
    </w:p>
    <w:p w:rsidR="002040EC" w:rsidRPr="00EA27EA" w:rsidRDefault="00375373" w:rsidP="002040EC">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Общая стоимость выполненных работ </w:t>
      </w:r>
      <w:r w:rsidR="002040EC" w:rsidRPr="00EA27EA">
        <w:rPr>
          <w:rFonts w:ascii="Times New Roman" w:hAnsi="Times New Roman"/>
          <w:color w:val="000000"/>
          <w:sz w:val="28"/>
          <w:szCs w:val="28"/>
        </w:rPr>
        <w:t>по</w:t>
      </w:r>
      <w:r w:rsidR="00745B89" w:rsidRPr="00EA27EA">
        <w:rPr>
          <w:rFonts w:ascii="Times New Roman" w:hAnsi="Times New Roman"/>
          <w:color w:val="000000"/>
          <w:sz w:val="28"/>
          <w:szCs w:val="28"/>
        </w:rPr>
        <w:t xml:space="preserve"> </w:t>
      </w:r>
      <w:r w:rsidR="002040EC" w:rsidRPr="00EA27EA">
        <w:rPr>
          <w:rFonts w:ascii="Times New Roman" w:hAnsi="Times New Roman"/>
          <w:color w:val="000000"/>
          <w:sz w:val="28"/>
          <w:szCs w:val="28"/>
        </w:rPr>
        <w:t xml:space="preserve">содержанию дорог </w:t>
      </w:r>
      <w:r w:rsidRPr="00EA27EA">
        <w:rPr>
          <w:rFonts w:ascii="Times New Roman" w:hAnsi="Times New Roman"/>
          <w:color w:val="000000"/>
          <w:sz w:val="28"/>
          <w:szCs w:val="28"/>
        </w:rPr>
        <w:t xml:space="preserve">составила </w:t>
      </w:r>
      <w:r w:rsidR="00745B89" w:rsidRPr="00EA27EA">
        <w:rPr>
          <w:rFonts w:ascii="Times New Roman" w:hAnsi="Times New Roman"/>
          <w:color w:val="000000"/>
          <w:sz w:val="28"/>
          <w:szCs w:val="28"/>
        </w:rPr>
        <w:t>239,2 млн. рублей.</w:t>
      </w:r>
    </w:p>
    <w:p w:rsidR="005E2C9B" w:rsidRPr="00862561" w:rsidRDefault="005E2C9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рамках исполнения муниципальной программы «Реформирование и модернизация жилищно-коммунального хозяйства и повышение энергетической эффективности на территории ЗАТО Железногорск» выполнен</w:t>
      </w:r>
      <w:r w:rsidR="00745B89" w:rsidRPr="00EA27EA">
        <w:rPr>
          <w:rFonts w:ascii="Times New Roman" w:hAnsi="Times New Roman"/>
          <w:color w:val="000000"/>
          <w:sz w:val="28"/>
          <w:szCs w:val="28"/>
        </w:rPr>
        <w:t>ы</w:t>
      </w:r>
      <w:r w:rsidRPr="00EA27EA">
        <w:rPr>
          <w:rFonts w:ascii="Times New Roman" w:hAnsi="Times New Roman"/>
          <w:color w:val="000000"/>
          <w:sz w:val="28"/>
          <w:szCs w:val="28"/>
        </w:rPr>
        <w:t xml:space="preserve"> </w:t>
      </w:r>
      <w:r w:rsidR="00745B89" w:rsidRPr="00EA27EA">
        <w:rPr>
          <w:rFonts w:ascii="Times New Roman" w:hAnsi="Times New Roman"/>
          <w:color w:val="000000"/>
          <w:sz w:val="28"/>
          <w:szCs w:val="28"/>
        </w:rPr>
        <w:t xml:space="preserve">работы </w:t>
      </w:r>
      <w:r w:rsidR="00FC7443" w:rsidRPr="00EA27EA">
        <w:rPr>
          <w:rFonts w:ascii="Times New Roman" w:hAnsi="Times New Roman"/>
          <w:sz w:val="28"/>
          <w:szCs w:val="28"/>
        </w:rPr>
        <w:t>по переносу останков 22 захоронений на сумму 860,3 тыс. рублей</w:t>
      </w:r>
      <w:r w:rsidRPr="00EA27EA">
        <w:rPr>
          <w:rFonts w:ascii="Times New Roman" w:hAnsi="Times New Roman"/>
          <w:color w:val="000000"/>
          <w:sz w:val="28"/>
          <w:szCs w:val="28"/>
        </w:rPr>
        <w:t>.</w:t>
      </w:r>
    </w:p>
    <w:p w:rsidR="00AE06EB" w:rsidRPr="00862561" w:rsidRDefault="00AE06EB" w:rsidP="00862561">
      <w:pPr>
        <w:pStyle w:val="2"/>
        <w:numPr>
          <w:ilvl w:val="0"/>
          <w:numId w:val="0"/>
        </w:numPr>
        <w:spacing w:after="120"/>
        <w:jc w:val="both"/>
        <w:rPr>
          <w:color w:val="000000"/>
        </w:rPr>
      </w:pPr>
      <w:bookmarkStart w:id="64" w:name="_Toc168299009"/>
      <w:r w:rsidRPr="00862561">
        <w:rPr>
          <w:color w:val="000000"/>
        </w:rPr>
        <w:t>2.11. Транспорт</w:t>
      </w:r>
      <w:bookmarkEnd w:id="63"/>
      <w:bookmarkEnd w:id="64"/>
    </w:p>
    <w:p w:rsidR="00453D3E" w:rsidRPr="00EA27EA" w:rsidRDefault="00453D3E" w:rsidP="00862561">
      <w:pPr>
        <w:ind w:firstLine="709"/>
        <w:jc w:val="both"/>
        <w:rPr>
          <w:rFonts w:ascii="Times New Roman" w:hAnsi="Times New Roman"/>
          <w:color w:val="000000"/>
          <w:sz w:val="28"/>
          <w:szCs w:val="28"/>
        </w:rPr>
      </w:pPr>
      <w:bookmarkStart w:id="65" w:name="_Toc7878659"/>
      <w:r w:rsidRPr="00EA27EA">
        <w:rPr>
          <w:rFonts w:ascii="Times New Roman" w:hAnsi="Times New Roman"/>
          <w:color w:val="000000"/>
          <w:sz w:val="28"/>
          <w:szCs w:val="28"/>
        </w:rPr>
        <w:t xml:space="preserve">Назначение городского пассажирского транспорта состоит в осуществлении стабильных, надежных и безопасных перевозок пассажиров, способствующих эффективному обеспечению многосторонней жизнедеятельности населения города, учреждений, предприятий, организаций. В настоящее время в данной отрасли городского хозяйства </w:t>
      </w:r>
      <w:r w:rsidR="006A374F" w:rsidRPr="00EA27EA">
        <w:rPr>
          <w:rFonts w:ascii="Times New Roman" w:hAnsi="Times New Roman"/>
          <w:color w:val="000000"/>
          <w:sz w:val="28"/>
          <w:szCs w:val="28"/>
        </w:rPr>
        <w:t>складывается</w:t>
      </w:r>
      <w:r w:rsidRPr="00EA27EA">
        <w:rPr>
          <w:rFonts w:ascii="Times New Roman" w:hAnsi="Times New Roman"/>
          <w:color w:val="000000"/>
          <w:sz w:val="28"/>
          <w:szCs w:val="28"/>
        </w:rPr>
        <w:t xml:space="preserve"> </w:t>
      </w:r>
      <w:r w:rsidR="006A374F" w:rsidRPr="00EA27EA">
        <w:rPr>
          <w:rFonts w:ascii="Times New Roman" w:hAnsi="Times New Roman"/>
          <w:color w:val="000000"/>
          <w:sz w:val="28"/>
          <w:szCs w:val="28"/>
        </w:rPr>
        <w:t>неблагоприятная</w:t>
      </w:r>
      <w:r w:rsidRPr="00EA27EA">
        <w:rPr>
          <w:rFonts w:ascii="Times New Roman" w:hAnsi="Times New Roman"/>
          <w:color w:val="000000"/>
          <w:sz w:val="28"/>
          <w:szCs w:val="28"/>
        </w:rPr>
        <w:t xml:space="preserve"> ситуация.</w:t>
      </w:r>
    </w:p>
    <w:p w:rsidR="00453D3E" w:rsidRPr="00862561" w:rsidRDefault="00453D3E"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Количество перевезенных пассажиров ежегодно сокращается</w:t>
      </w:r>
      <w:r w:rsidR="006A374F" w:rsidRPr="00EA27EA">
        <w:rPr>
          <w:rFonts w:ascii="Times New Roman" w:hAnsi="Times New Roman"/>
          <w:color w:val="000000"/>
          <w:sz w:val="28"/>
          <w:szCs w:val="28"/>
        </w:rPr>
        <w:t>. Т</w:t>
      </w:r>
      <w:r w:rsidRPr="00EA27EA">
        <w:rPr>
          <w:rFonts w:ascii="Times New Roman" w:hAnsi="Times New Roman"/>
          <w:color w:val="000000"/>
          <w:sz w:val="28"/>
          <w:szCs w:val="28"/>
        </w:rPr>
        <w:t xml:space="preserve">ак, если в 2010 году было перевезено 18,5 млн. человек, в 2016 году – 10,2 млн. человек, </w:t>
      </w:r>
      <w:r w:rsidR="00C213FD" w:rsidRPr="00EA27EA">
        <w:rPr>
          <w:rFonts w:ascii="Times New Roman" w:hAnsi="Times New Roman"/>
          <w:color w:val="000000"/>
          <w:sz w:val="28"/>
          <w:szCs w:val="28"/>
        </w:rPr>
        <w:t xml:space="preserve">в 2022 году – 5,2 млн. человек, </w:t>
      </w:r>
      <w:r w:rsidR="00BA26DF" w:rsidRPr="00EA27EA">
        <w:rPr>
          <w:rFonts w:ascii="Times New Roman" w:hAnsi="Times New Roman"/>
          <w:color w:val="000000"/>
          <w:sz w:val="28"/>
          <w:szCs w:val="28"/>
        </w:rPr>
        <w:t xml:space="preserve">то в 2023 году – 4,838 млн. человек, </w:t>
      </w:r>
      <w:r w:rsidR="00076287" w:rsidRPr="00EA27EA">
        <w:rPr>
          <w:rFonts w:ascii="Times New Roman" w:hAnsi="Times New Roman"/>
          <w:color w:val="000000"/>
          <w:sz w:val="28"/>
          <w:szCs w:val="28"/>
        </w:rPr>
        <w:t>т</w:t>
      </w:r>
      <w:r w:rsidRPr="00EA27EA">
        <w:rPr>
          <w:rFonts w:ascii="Times New Roman" w:hAnsi="Times New Roman"/>
          <w:color w:val="000000"/>
          <w:sz w:val="28"/>
          <w:szCs w:val="28"/>
        </w:rPr>
        <w:t xml:space="preserve">о есть за </w:t>
      </w:r>
      <w:r w:rsidR="006A374F" w:rsidRPr="00EA27EA">
        <w:rPr>
          <w:rFonts w:ascii="Times New Roman" w:hAnsi="Times New Roman"/>
          <w:color w:val="000000"/>
          <w:sz w:val="28"/>
          <w:szCs w:val="28"/>
        </w:rPr>
        <w:t>1</w:t>
      </w:r>
      <w:r w:rsidR="00BA26DF" w:rsidRPr="00EA27EA">
        <w:rPr>
          <w:rFonts w:ascii="Times New Roman" w:hAnsi="Times New Roman"/>
          <w:color w:val="000000"/>
          <w:sz w:val="28"/>
          <w:szCs w:val="28"/>
        </w:rPr>
        <w:t>3</w:t>
      </w:r>
      <w:r w:rsidR="006A374F" w:rsidRPr="00EA27EA">
        <w:rPr>
          <w:rFonts w:ascii="Times New Roman" w:hAnsi="Times New Roman"/>
          <w:color w:val="000000"/>
          <w:sz w:val="28"/>
          <w:szCs w:val="28"/>
        </w:rPr>
        <w:t xml:space="preserve"> лет (с</w:t>
      </w:r>
      <w:r w:rsidR="00BA26DF" w:rsidRPr="00EA27EA">
        <w:rPr>
          <w:rFonts w:ascii="Times New Roman" w:hAnsi="Times New Roman"/>
          <w:color w:val="000000"/>
          <w:sz w:val="28"/>
          <w:szCs w:val="28"/>
        </w:rPr>
        <w:t xml:space="preserve"> </w:t>
      </w:r>
      <w:r w:rsidR="006A374F" w:rsidRPr="00EA27EA">
        <w:rPr>
          <w:rFonts w:ascii="Times New Roman" w:hAnsi="Times New Roman"/>
          <w:color w:val="000000"/>
          <w:sz w:val="28"/>
          <w:szCs w:val="28"/>
        </w:rPr>
        <w:t>2</w:t>
      </w:r>
      <w:r w:rsidRPr="00EA27EA">
        <w:rPr>
          <w:rFonts w:ascii="Times New Roman" w:hAnsi="Times New Roman"/>
          <w:color w:val="000000"/>
          <w:sz w:val="28"/>
          <w:szCs w:val="28"/>
        </w:rPr>
        <w:t>010</w:t>
      </w:r>
      <w:r w:rsidR="00BA26DF" w:rsidRPr="00EA27EA">
        <w:rPr>
          <w:rFonts w:ascii="Times New Roman" w:hAnsi="Times New Roman"/>
          <w:color w:val="000000"/>
          <w:sz w:val="28"/>
          <w:szCs w:val="28"/>
        </w:rPr>
        <w:t xml:space="preserve"> </w:t>
      </w:r>
      <w:r w:rsidRPr="00EA27EA">
        <w:rPr>
          <w:rFonts w:ascii="Times New Roman" w:hAnsi="Times New Roman"/>
          <w:color w:val="000000"/>
          <w:sz w:val="28"/>
          <w:szCs w:val="28"/>
        </w:rPr>
        <w:t>по 20</w:t>
      </w:r>
      <w:r w:rsidR="006A374F" w:rsidRPr="00EA27EA">
        <w:rPr>
          <w:rFonts w:ascii="Times New Roman" w:hAnsi="Times New Roman"/>
          <w:color w:val="000000"/>
          <w:sz w:val="28"/>
          <w:szCs w:val="28"/>
        </w:rPr>
        <w:t>2</w:t>
      </w:r>
      <w:r w:rsidR="00BA26DF"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w:t>
      </w:r>
      <w:r w:rsidR="006A374F" w:rsidRPr="00EA27EA">
        <w:rPr>
          <w:rFonts w:ascii="Times New Roman" w:hAnsi="Times New Roman"/>
          <w:color w:val="000000"/>
          <w:sz w:val="28"/>
          <w:szCs w:val="28"/>
        </w:rPr>
        <w:t>ы)</w:t>
      </w:r>
      <w:r w:rsidRPr="00EA27EA">
        <w:rPr>
          <w:rFonts w:ascii="Times New Roman" w:hAnsi="Times New Roman"/>
          <w:color w:val="000000"/>
          <w:sz w:val="28"/>
          <w:szCs w:val="28"/>
        </w:rPr>
        <w:t xml:space="preserve"> количество перевез</w:t>
      </w:r>
      <w:r w:rsidR="00C213FD" w:rsidRPr="00EA27EA">
        <w:rPr>
          <w:rFonts w:ascii="Times New Roman" w:hAnsi="Times New Roman"/>
          <w:color w:val="000000"/>
          <w:sz w:val="28"/>
          <w:szCs w:val="28"/>
        </w:rPr>
        <w:t>енных пассажиров сократилось на 7</w:t>
      </w:r>
      <w:r w:rsidR="00BA26DF" w:rsidRPr="00EA27EA">
        <w:rPr>
          <w:rFonts w:ascii="Times New Roman" w:hAnsi="Times New Roman"/>
          <w:color w:val="000000"/>
          <w:sz w:val="28"/>
          <w:szCs w:val="28"/>
        </w:rPr>
        <w:t>3</w:t>
      </w:r>
      <w:r w:rsidR="00C213FD" w:rsidRPr="00EA27EA">
        <w:rPr>
          <w:rFonts w:ascii="Times New Roman" w:hAnsi="Times New Roman"/>
          <w:color w:val="000000"/>
          <w:sz w:val="28"/>
          <w:szCs w:val="28"/>
        </w:rPr>
        <w:t>,</w:t>
      </w:r>
      <w:r w:rsidR="00BA26DF" w:rsidRPr="00EA27EA">
        <w:rPr>
          <w:rFonts w:ascii="Times New Roman" w:hAnsi="Times New Roman"/>
          <w:color w:val="000000"/>
          <w:sz w:val="28"/>
          <w:szCs w:val="28"/>
        </w:rPr>
        <w:t>8</w:t>
      </w:r>
      <w:r w:rsidRPr="00EA27EA">
        <w:rPr>
          <w:rFonts w:ascii="Times New Roman" w:hAnsi="Times New Roman"/>
          <w:color w:val="000000"/>
          <w:sz w:val="28"/>
          <w:szCs w:val="28"/>
        </w:rPr>
        <w:t>%.</w:t>
      </w:r>
    </w:p>
    <w:p w:rsidR="00BA26DF" w:rsidRPr="00EA27EA" w:rsidRDefault="00BA26DF" w:rsidP="00BA26DF">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рамках реализации мероприятий муниципальной программы «Развитие транспортной системы, содержание и благоустройство территории ЗАТО Железногорск» в 2023 году организованы пассажирские перевозки по 21 маршруту муниципальной программы пассажирских перевозок с общим фактическим пробегом автобусов на маршрутах 2,622 млн. км. </w:t>
      </w:r>
      <w:r w:rsidR="00BA3009" w:rsidRPr="00EA27EA">
        <w:rPr>
          <w:rFonts w:ascii="Times New Roman" w:hAnsi="Times New Roman"/>
          <w:sz w:val="28"/>
          <w:szCs w:val="28"/>
        </w:rPr>
        <w:t>В 2023 году по инициативе АО «РЕШЕТНЁВ» был введен маршрут № </w:t>
      </w:r>
      <w:r w:rsidR="008A5238" w:rsidRPr="00EA27EA">
        <w:rPr>
          <w:rFonts w:ascii="Times New Roman" w:hAnsi="Times New Roman"/>
          <w:sz w:val="28"/>
          <w:szCs w:val="28"/>
        </w:rPr>
        <w:t>23 от </w:t>
      </w:r>
      <w:r w:rsidR="00BA3009" w:rsidRPr="00EA27EA">
        <w:rPr>
          <w:rFonts w:ascii="Times New Roman" w:hAnsi="Times New Roman"/>
          <w:sz w:val="28"/>
          <w:szCs w:val="28"/>
        </w:rPr>
        <w:t xml:space="preserve">остановки «Маяк» (ул. 60 лет ВЛКСМ) до </w:t>
      </w:r>
      <w:r w:rsidR="008A5238" w:rsidRPr="00EA27EA">
        <w:rPr>
          <w:rFonts w:ascii="Times New Roman" w:hAnsi="Times New Roman"/>
          <w:sz w:val="28"/>
          <w:szCs w:val="28"/>
        </w:rPr>
        <w:t>монтажно-испытательного</w:t>
      </w:r>
      <w:r w:rsidR="00BA3009" w:rsidRPr="00EA27EA">
        <w:rPr>
          <w:rFonts w:ascii="Times New Roman" w:hAnsi="Times New Roman"/>
          <w:sz w:val="28"/>
          <w:szCs w:val="28"/>
        </w:rPr>
        <w:t xml:space="preserve"> корпуса АО «РЕШЕТНЁВ». </w:t>
      </w:r>
      <w:r w:rsidR="008A5238" w:rsidRPr="00EA27EA">
        <w:rPr>
          <w:rFonts w:ascii="Times New Roman" w:hAnsi="Times New Roman"/>
          <w:color w:val="000000"/>
          <w:sz w:val="28"/>
          <w:szCs w:val="28"/>
        </w:rPr>
        <w:t>В</w:t>
      </w:r>
      <w:r w:rsidRPr="00EA27EA">
        <w:rPr>
          <w:rFonts w:ascii="Times New Roman" w:hAnsi="Times New Roman"/>
          <w:color w:val="000000"/>
          <w:sz w:val="28"/>
          <w:szCs w:val="28"/>
        </w:rPr>
        <w:t xml:space="preserve"> течение года </w:t>
      </w:r>
      <w:r w:rsidR="008A5238" w:rsidRPr="00EA27EA">
        <w:rPr>
          <w:rFonts w:ascii="Times New Roman" w:hAnsi="Times New Roman"/>
          <w:color w:val="000000"/>
          <w:sz w:val="28"/>
          <w:szCs w:val="28"/>
        </w:rPr>
        <w:t xml:space="preserve">перевезено </w:t>
      </w:r>
      <w:r w:rsidRPr="00EA27EA">
        <w:rPr>
          <w:rFonts w:ascii="Times New Roman" w:hAnsi="Times New Roman"/>
          <w:color w:val="000000"/>
          <w:sz w:val="28"/>
          <w:szCs w:val="28"/>
        </w:rPr>
        <w:t xml:space="preserve">4,838 млн. человек при общей стоимости фактически оплаченных работ 120,7 млн. рублей. </w:t>
      </w:r>
      <w:r w:rsidRPr="00EA27EA">
        <w:rPr>
          <w:rFonts w:ascii="Times New Roman" w:hAnsi="Times New Roman"/>
          <w:color w:val="000000"/>
          <w:sz w:val="28"/>
          <w:szCs w:val="28"/>
        </w:rPr>
        <w:lastRenderedPageBreak/>
        <w:t>Общее исполнение программы (отношение фактически выполненных рейсов к рейсам запланированным) составило 86,6%, вследствие нехватки водителей в муниципальном предприятии.</w:t>
      </w:r>
    </w:p>
    <w:p w:rsidR="00453D3E" w:rsidRPr="00EA27EA" w:rsidRDefault="00453D3E"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Количество привлекаемых к перевозкам (с учетом сезонных маршрутов) транспортных средств на существующей маршрутной сети – 88 автобусов малой, средней и большой вместимости.</w:t>
      </w:r>
    </w:p>
    <w:p w:rsidR="00BA3009" w:rsidRDefault="00BA3009" w:rsidP="00862561">
      <w:pPr>
        <w:ind w:firstLine="709"/>
        <w:jc w:val="both"/>
        <w:rPr>
          <w:rFonts w:ascii="Times New Roman" w:hAnsi="Times New Roman"/>
          <w:sz w:val="28"/>
          <w:szCs w:val="28"/>
        </w:rPr>
      </w:pPr>
      <w:r w:rsidRPr="00EA27EA">
        <w:rPr>
          <w:rFonts w:ascii="Times New Roman" w:hAnsi="Times New Roman"/>
          <w:color w:val="000000"/>
          <w:sz w:val="28"/>
          <w:szCs w:val="28"/>
        </w:rPr>
        <w:t xml:space="preserve">Состояние городского транспорта – один из острых вопросов для ЗАТО Железногорск, поскольку износ автобусного парка </w:t>
      </w:r>
      <w:r w:rsidRPr="00EA27EA">
        <w:rPr>
          <w:rFonts w:ascii="Times New Roman" w:hAnsi="Times New Roman"/>
          <w:sz w:val="28"/>
          <w:szCs w:val="28"/>
        </w:rPr>
        <w:t>МП «Пассажирское автотранспортное предприятие» составляет более 70%.</w:t>
      </w:r>
      <w:r w:rsidR="008A5238" w:rsidRPr="00EA27EA">
        <w:rPr>
          <w:rFonts w:ascii="Times New Roman" w:hAnsi="Times New Roman"/>
          <w:sz w:val="28"/>
          <w:szCs w:val="28"/>
        </w:rPr>
        <w:t xml:space="preserve"> </w:t>
      </w:r>
      <w:r w:rsidR="001E5C83" w:rsidRPr="00EA27EA">
        <w:rPr>
          <w:rFonts w:ascii="Times New Roman" w:hAnsi="Times New Roman"/>
          <w:sz w:val="28"/>
          <w:szCs w:val="28"/>
        </w:rPr>
        <w:t>В течение 2023 года в рамках реализации мероприятий государственной программ Красноярского края «Развитие транспортной системы» руководством региона ЗАТО Железногорск выделены</w:t>
      </w:r>
      <w:r w:rsidR="00DC52AF" w:rsidRPr="00EA27EA">
        <w:rPr>
          <w:rFonts w:ascii="Times New Roman" w:hAnsi="Times New Roman"/>
          <w:sz w:val="28"/>
          <w:szCs w:val="28"/>
        </w:rPr>
        <w:t xml:space="preserve"> </w:t>
      </w:r>
      <w:r w:rsidR="00E92C51" w:rsidRPr="00EA27EA">
        <w:rPr>
          <w:rFonts w:ascii="Times New Roman" w:hAnsi="Times New Roman"/>
          <w:sz w:val="28"/>
          <w:szCs w:val="28"/>
        </w:rPr>
        <w:t>25</w:t>
      </w:r>
      <w:r w:rsidR="00DC52AF" w:rsidRPr="00EA27EA">
        <w:rPr>
          <w:rFonts w:ascii="Times New Roman" w:hAnsi="Times New Roman"/>
          <w:sz w:val="28"/>
          <w:szCs w:val="28"/>
        </w:rPr>
        <w:t xml:space="preserve"> </w:t>
      </w:r>
      <w:r w:rsidR="001E5C83" w:rsidRPr="00EA27EA">
        <w:rPr>
          <w:rFonts w:ascii="Times New Roman" w:hAnsi="Times New Roman"/>
          <w:sz w:val="28"/>
          <w:szCs w:val="28"/>
        </w:rPr>
        <w:t>новых автобу</w:t>
      </w:r>
      <w:r w:rsidR="00895D29" w:rsidRPr="00EA27EA">
        <w:rPr>
          <w:rFonts w:ascii="Times New Roman" w:hAnsi="Times New Roman"/>
          <w:sz w:val="28"/>
          <w:szCs w:val="28"/>
        </w:rPr>
        <w:t>сов</w:t>
      </w:r>
      <w:r w:rsidR="00777423" w:rsidRPr="00EA27EA">
        <w:rPr>
          <w:rFonts w:ascii="Times New Roman" w:hAnsi="Times New Roman"/>
          <w:sz w:val="28"/>
          <w:szCs w:val="28"/>
        </w:rPr>
        <w:t>. Поступление новых автобусов позволило обновить городской транспорт, снизить число поломок и сходов с</w:t>
      </w:r>
      <w:r w:rsidR="00DC52AF" w:rsidRPr="00EA27EA">
        <w:rPr>
          <w:rFonts w:ascii="Times New Roman" w:hAnsi="Times New Roman"/>
          <w:sz w:val="28"/>
          <w:szCs w:val="28"/>
          <w:lang w:val="en-US"/>
        </w:rPr>
        <w:t> </w:t>
      </w:r>
      <w:r w:rsidR="00777423" w:rsidRPr="00EA27EA">
        <w:rPr>
          <w:rFonts w:ascii="Times New Roman" w:hAnsi="Times New Roman"/>
          <w:sz w:val="28"/>
          <w:szCs w:val="28"/>
        </w:rPr>
        <w:t>линии и тем самым привести время ожидания городских автобусов к</w:t>
      </w:r>
      <w:r w:rsidR="00DC52AF" w:rsidRPr="00EA27EA">
        <w:rPr>
          <w:rFonts w:ascii="Times New Roman" w:hAnsi="Times New Roman"/>
          <w:sz w:val="28"/>
          <w:szCs w:val="28"/>
          <w:lang w:val="en-US"/>
        </w:rPr>
        <w:t> </w:t>
      </w:r>
      <w:r w:rsidR="00777423" w:rsidRPr="00EA27EA">
        <w:rPr>
          <w:rFonts w:ascii="Times New Roman" w:hAnsi="Times New Roman"/>
          <w:sz w:val="28"/>
          <w:szCs w:val="28"/>
        </w:rPr>
        <w:t>утвержденному графику движения.</w:t>
      </w:r>
    </w:p>
    <w:p w:rsidR="00AE06EB" w:rsidRPr="00862561" w:rsidRDefault="00AE06EB" w:rsidP="00862561">
      <w:pPr>
        <w:pStyle w:val="2"/>
        <w:numPr>
          <w:ilvl w:val="0"/>
          <w:numId w:val="0"/>
        </w:numPr>
        <w:spacing w:after="120"/>
        <w:jc w:val="both"/>
        <w:rPr>
          <w:color w:val="000000"/>
        </w:rPr>
      </w:pPr>
      <w:bookmarkStart w:id="66" w:name="_Toc168299010"/>
      <w:r w:rsidRPr="00862561">
        <w:rPr>
          <w:color w:val="000000"/>
        </w:rPr>
        <w:t>2.12. Охрана окружающей среды</w:t>
      </w:r>
      <w:bookmarkEnd w:id="65"/>
      <w:bookmarkEnd w:id="66"/>
    </w:p>
    <w:p w:rsidR="00DB38A2" w:rsidRPr="00EA27EA" w:rsidRDefault="00DB38A2" w:rsidP="00862561">
      <w:pPr>
        <w:ind w:firstLine="709"/>
        <w:jc w:val="both"/>
        <w:rPr>
          <w:rFonts w:ascii="Times New Roman" w:hAnsi="Times New Roman"/>
          <w:color w:val="000000"/>
          <w:sz w:val="28"/>
          <w:szCs w:val="28"/>
        </w:rPr>
      </w:pPr>
      <w:bookmarkStart w:id="67" w:name="_Toc7878660"/>
      <w:r w:rsidRPr="00EA27EA">
        <w:rPr>
          <w:rFonts w:ascii="Times New Roman" w:hAnsi="Times New Roman"/>
          <w:color w:val="000000"/>
          <w:sz w:val="28"/>
          <w:szCs w:val="28"/>
        </w:rPr>
        <w:t>От качества окружающей среды напрямую зависит жизнедеятельность населения. Поэтому основной целью охраны окружающей среды в ЗАТО Железногорск является создание, улучшение социально-экономических условий проживания населения, воспроизводство природных ресурсов.</w:t>
      </w:r>
    </w:p>
    <w:p w:rsidR="00DB38A2" w:rsidRPr="00EA27EA" w:rsidRDefault="00DB38A2"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рамках реализации мероприяти</w:t>
      </w:r>
      <w:r w:rsidR="009C7C92" w:rsidRPr="00EA27EA">
        <w:rPr>
          <w:rFonts w:ascii="Times New Roman" w:hAnsi="Times New Roman"/>
          <w:color w:val="000000"/>
          <w:sz w:val="28"/>
          <w:szCs w:val="28"/>
        </w:rPr>
        <w:t>й</w:t>
      </w:r>
      <w:r w:rsidRPr="00EA27EA">
        <w:rPr>
          <w:rFonts w:ascii="Times New Roman" w:hAnsi="Times New Roman"/>
          <w:color w:val="000000"/>
          <w:sz w:val="28"/>
          <w:szCs w:val="28"/>
        </w:rPr>
        <w:t xml:space="preserve"> муниципальной программы «Охрана окружающей среды, воспро</w:t>
      </w:r>
      <w:r w:rsidR="009C7C92" w:rsidRPr="00EA27EA">
        <w:rPr>
          <w:rFonts w:ascii="Times New Roman" w:hAnsi="Times New Roman"/>
          <w:color w:val="000000"/>
          <w:sz w:val="28"/>
          <w:szCs w:val="28"/>
        </w:rPr>
        <w:t>изводство природных ресурсов на </w:t>
      </w:r>
      <w:r w:rsidRPr="00EA27EA">
        <w:rPr>
          <w:rFonts w:ascii="Times New Roman" w:hAnsi="Times New Roman"/>
          <w:color w:val="000000"/>
          <w:sz w:val="28"/>
          <w:szCs w:val="28"/>
        </w:rPr>
        <w:t>территории ЗАТО Железногорск»</w:t>
      </w:r>
      <w:r w:rsidR="009C7C92" w:rsidRPr="00EA27EA">
        <w:rPr>
          <w:rFonts w:ascii="Times New Roman" w:hAnsi="Times New Roman"/>
          <w:color w:val="000000"/>
          <w:sz w:val="28"/>
          <w:szCs w:val="28"/>
        </w:rPr>
        <w:t xml:space="preserve"> выполнено:</w:t>
      </w:r>
    </w:p>
    <w:p w:rsidR="00DB38A2" w:rsidRPr="00EA27EA" w:rsidRDefault="00DB38A2"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ликвидация несанкционированных свалок на территории ЗАТО Железногорск на сумму </w:t>
      </w:r>
      <w:r w:rsidR="009C7C92" w:rsidRPr="00EA27EA">
        <w:rPr>
          <w:rFonts w:ascii="Times New Roman" w:hAnsi="Times New Roman"/>
          <w:color w:val="000000"/>
          <w:sz w:val="28"/>
          <w:szCs w:val="28"/>
        </w:rPr>
        <w:t>5</w:t>
      </w:r>
      <w:r w:rsidR="00033DD5" w:rsidRPr="00EA27EA">
        <w:rPr>
          <w:rFonts w:ascii="Times New Roman" w:hAnsi="Times New Roman"/>
          <w:color w:val="000000"/>
          <w:sz w:val="28"/>
          <w:szCs w:val="28"/>
        </w:rPr>
        <w:t>,0</w:t>
      </w:r>
      <w:r w:rsidRPr="00EA27EA">
        <w:rPr>
          <w:rFonts w:ascii="Times New Roman" w:hAnsi="Times New Roman"/>
          <w:color w:val="000000"/>
          <w:sz w:val="28"/>
          <w:szCs w:val="28"/>
        </w:rPr>
        <w:t> </w:t>
      </w:r>
      <w:r w:rsidR="007B65AD" w:rsidRPr="00EA27EA">
        <w:rPr>
          <w:rFonts w:ascii="Times New Roman" w:hAnsi="Times New Roman"/>
          <w:color w:val="000000"/>
          <w:sz w:val="28"/>
          <w:szCs w:val="28"/>
        </w:rPr>
        <w:t>млн</w:t>
      </w:r>
      <w:r w:rsidRPr="00EA27EA">
        <w:rPr>
          <w:rFonts w:ascii="Times New Roman" w:hAnsi="Times New Roman"/>
          <w:color w:val="000000"/>
          <w:sz w:val="28"/>
          <w:szCs w:val="28"/>
        </w:rPr>
        <w:t>. рублей. Ликвидировано</w:t>
      </w:r>
      <w:r w:rsidR="00D66489" w:rsidRPr="00EA27EA">
        <w:rPr>
          <w:rFonts w:ascii="Times New Roman" w:hAnsi="Times New Roman"/>
          <w:color w:val="000000"/>
          <w:sz w:val="28"/>
          <w:szCs w:val="28"/>
        </w:rPr>
        <w:t xml:space="preserve"> </w:t>
      </w:r>
      <w:r w:rsidR="009C7C92" w:rsidRPr="00EA27EA">
        <w:rPr>
          <w:rFonts w:ascii="Times New Roman" w:hAnsi="Times New Roman"/>
          <w:color w:val="000000"/>
          <w:sz w:val="28"/>
          <w:szCs w:val="28"/>
        </w:rPr>
        <w:t>48</w:t>
      </w:r>
      <w:r w:rsidRPr="00EA27EA">
        <w:rPr>
          <w:rFonts w:ascii="Times New Roman" w:hAnsi="Times New Roman"/>
          <w:color w:val="000000"/>
          <w:sz w:val="28"/>
          <w:szCs w:val="28"/>
        </w:rPr>
        <w:t xml:space="preserve"> объектов несанкционированного размещения отходов производства и потребления;</w:t>
      </w:r>
    </w:p>
    <w:p w:rsidR="00033DD5" w:rsidRPr="00EA27EA" w:rsidRDefault="00033DD5"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обустройство мест (площадок) накопления отходов потребления и приобретение контейнерного оборудования на сумму </w:t>
      </w:r>
      <w:r w:rsidR="009C7C92" w:rsidRPr="00EA27EA">
        <w:rPr>
          <w:rFonts w:ascii="Times New Roman" w:hAnsi="Times New Roman"/>
          <w:color w:val="000000"/>
          <w:sz w:val="28"/>
          <w:szCs w:val="28"/>
        </w:rPr>
        <w:t>3,4</w:t>
      </w:r>
      <w:r w:rsidRPr="00EA27EA">
        <w:rPr>
          <w:rFonts w:ascii="Times New Roman" w:hAnsi="Times New Roman"/>
          <w:color w:val="000000"/>
          <w:sz w:val="28"/>
          <w:szCs w:val="28"/>
        </w:rPr>
        <w:t xml:space="preserve"> млн. рублей. Обустроено 5 мест (площадок) накопления твердых коммунальных отходов на территории </w:t>
      </w:r>
      <w:r w:rsidR="009C7C92" w:rsidRPr="00EA27EA">
        <w:rPr>
          <w:rFonts w:ascii="Times New Roman" w:hAnsi="Times New Roman"/>
          <w:color w:val="000000"/>
          <w:sz w:val="28"/>
          <w:szCs w:val="28"/>
        </w:rPr>
        <w:t>г.</w:t>
      </w:r>
      <w:r w:rsidR="0089228E" w:rsidRPr="00EA27EA">
        <w:rPr>
          <w:rFonts w:ascii="Times New Roman" w:hAnsi="Times New Roman"/>
          <w:color w:val="000000"/>
          <w:sz w:val="28"/>
          <w:szCs w:val="28"/>
        </w:rPr>
        <w:t> </w:t>
      </w:r>
      <w:r w:rsidR="009C7C92" w:rsidRPr="00EA27EA">
        <w:rPr>
          <w:rFonts w:ascii="Times New Roman" w:hAnsi="Times New Roman"/>
          <w:color w:val="000000"/>
          <w:sz w:val="28"/>
          <w:szCs w:val="28"/>
        </w:rPr>
        <w:t>Железногорска</w:t>
      </w:r>
      <w:r w:rsidRPr="00EA27EA">
        <w:rPr>
          <w:rFonts w:ascii="Times New Roman" w:hAnsi="Times New Roman"/>
          <w:color w:val="000000"/>
          <w:sz w:val="28"/>
          <w:szCs w:val="28"/>
        </w:rPr>
        <w:t xml:space="preserve">. Приобретены </w:t>
      </w:r>
      <w:r w:rsidR="009C7C92" w:rsidRPr="00EA27EA">
        <w:rPr>
          <w:rFonts w:ascii="Times New Roman" w:hAnsi="Times New Roman"/>
          <w:color w:val="000000"/>
          <w:sz w:val="28"/>
          <w:szCs w:val="28"/>
        </w:rPr>
        <w:t xml:space="preserve">167 </w:t>
      </w:r>
      <w:r w:rsidRPr="00EA27EA">
        <w:rPr>
          <w:rFonts w:ascii="Times New Roman" w:hAnsi="Times New Roman"/>
          <w:color w:val="000000"/>
          <w:sz w:val="28"/>
          <w:szCs w:val="28"/>
        </w:rPr>
        <w:t>контейнер</w:t>
      </w:r>
      <w:r w:rsidR="009C7C92" w:rsidRPr="00EA27EA">
        <w:rPr>
          <w:rFonts w:ascii="Times New Roman" w:hAnsi="Times New Roman"/>
          <w:color w:val="000000"/>
          <w:sz w:val="28"/>
          <w:szCs w:val="28"/>
        </w:rPr>
        <w:t>ов</w:t>
      </w:r>
      <w:r w:rsidRPr="00EA27EA">
        <w:rPr>
          <w:rFonts w:ascii="Times New Roman" w:hAnsi="Times New Roman"/>
          <w:color w:val="000000"/>
          <w:sz w:val="28"/>
          <w:szCs w:val="28"/>
        </w:rPr>
        <w:t xml:space="preserve"> для сбора твердых коммунальных отходов для садоводческих некоммерческих т</w:t>
      </w:r>
      <w:r w:rsidR="0089228E" w:rsidRPr="00EA27EA">
        <w:rPr>
          <w:rFonts w:ascii="Times New Roman" w:hAnsi="Times New Roman"/>
          <w:color w:val="000000"/>
          <w:sz w:val="28"/>
          <w:szCs w:val="28"/>
        </w:rPr>
        <w:t>овариществ ЗАТО Железногорск</w:t>
      </w:r>
      <w:r w:rsidR="009C7C92" w:rsidRPr="00EA27EA">
        <w:rPr>
          <w:rFonts w:ascii="Times New Roman" w:hAnsi="Times New Roman"/>
          <w:color w:val="000000"/>
          <w:sz w:val="28"/>
          <w:szCs w:val="28"/>
        </w:rPr>
        <w:t xml:space="preserve"> и управляющих организаций</w:t>
      </w:r>
      <w:r w:rsidR="00E81E7F" w:rsidRPr="00EA27EA">
        <w:rPr>
          <w:rFonts w:ascii="Times New Roman" w:hAnsi="Times New Roman"/>
          <w:color w:val="000000"/>
          <w:sz w:val="28"/>
          <w:szCs w:val="28"/>
        </w:rPr>
        <w:t>;</w:t>
      </w:r>
    </w:p>
    <w:p w:rsidR="00A26D3F" w:rsidRPr="00EA27EA" w:rsidRDefault="00E81E7F"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приобретены 13 устройств видеонаблюдения – «</w:t>
      </w:r>
      <w:proofErr w:type="spellStart"/>
      <w:r w:rsidRPr="00EA27EA">
        <w:rPr>
          <w:rFonts w:ascii="Times New Roman" w:hAnsi="Times New Roman"/>
          <w:color w:val="000000"/>
          <w:sz w:val="28"/>
          <w:szCs w:val="28"/>
        </w:rPr>
        <w:t>фотоловушек</w:t>
      </w:r>
      <w:proofErr w:type="spellEnd"/>
      <w:r w:rsidRPr="00EA27EA">
        <w:rPr>
          <w:rFonts w:ascii="Times New Roman" w:hAnsi="Times New Roman"/>
          <w:color w:val="000000"/>
          <w:sz w:val="28"/>
          <w:szCs w:val="28"/>
        </w:rPr>
        <w:t>» в </w:t>
      </w:r>
      <w:r w:rsidR="00A26D3F" w:rsidRPr="00EA27EA">
        <w:rPr>
          <w:rFonts w:ascii="Times New Roman" w:hAnsi="Times New Roman"/>
          <w:color w:val="000000"/>
          <w:sz w:val="28"/>
          <w:szCs w:val="28"/>
        </w:rPr>
        <w:t xml:space="preserve">целях недопущения образования несанкционированных мест размещения отходов производства и потребления на территории ЗАТО Железногорск </w:t>
      </w:r>
      <w:r w:rsidRPr="00EA27EA">
        <w:rPr>
          <w:rFonts w:ascii="Times New Roman" w:hAnsi="Times New Roman"/>
          <w:color w:val="000000"/>
          <w:sz w:val="28"/>
          <w:szCs w:val="28"/>
        </w:rPr>
        <w:t>на </w:t>
      </w:r>
      <w:r w:rsidR="00A26D3F" w:rsidRPr="00EA27EA">
        <w:rPr>
          <w:rFonts w:ascii="Times New Roman" w:hAnsi="Times New Roman"/>
          <w:color w:val="000000"/>
          <w:sz w:val="28"/>
          <w:szCs w:val="28"/>
        </w:rPr>
        <w:t>сумму 324,</w:t>
      </w:r>
      <w:r w:rsidRPr="00EA27EA">
        <w:rPr>
          <w:rFonts w:ascii="Times New Roman" w:hAnsi="Times New Roman"/>
          <w:color w:val="000000"/>
          <w:sz w:val="28"/>
          <w:szCs w:val="28"/>
        </w:rPr>
        <w:t>9 </w:t>
      </w:r>
      <w:r w:rsidR="00A26D3F" w:rsidRPr="00EA27EA">
        <w:rPr>
          <w:rFonts w:ascii="Times New Roman" w:hAnsi="Times New Roman"/>
          <w:color w:val="000000"/>
          <w:sz w:val="28"/>
          <w:szCs w:val="28"/>
        </w:rPr>
        <w:t>тыс.</w:t>
      </w:r>
      <w:r w:rsidRPr="00EA27EA">
        <w:rPr>
          <w:rFonts w:ascii="Times New Roman" w:hAnsi="Times New Roman"/>
          <w:color w:val="000000"/>
          <w:sz w:val="28"/>
          <w:szCs w:val="28"/>
        </w:rPr>
        <w:t> рублей;</w:t>
      </w:r>
    </w:p>
    <w:p w:rsidR="00DB38A2" w:rsidRPr="00EA27EA" w:rsidRDefault="00DB38A2"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отлов и с</w:t>
      </w:r>
      <w:r w:rsidR="00AD3D1C" w:rsidRPr="00EA27EA">
        <w:rPr>
          <w:rFonts w:ascii="Times New Roman" w:hAnsi="Times New Roman"/>
          <w:color w:val="000000"/>
          <w:sz w:val="28"/>
          <w:szCs w:val="28"/>
        </w:rPr>
        <w:t>одержание животных</w:t>
      </w:r>
      <w:r w:rsidRPr="00EA27EA">
        <w:rPr>
          <w:rFonts w:ascii="Times New Roman" w:hAnsi="Times New Roman"/>
          <w:color w:val="000000"/>
          <w:sz w:val="28"/>
          <w:szCs w:val="28"/>
        </w:rPr>
        <w:t xml:space="preserve"> </w:t>
      </w:r>
      <w:r w:rsidR="00157E26" w:rsidRPr="00EA27EA">
        <w:rPr>
          <w:rFonts w:ascii="Times New Roman" w:hAnsi="Times New Roman"/>
          <w:color w:val="000000"/>
          <w:sz w:val="28"/>
          <w:szCs w:val="28"/>
        </w:rPr>
        <w:t xml:space="preserve">без владельцев </w:t>
      </w:r>
      <w:r w:rsidRPr="00EA27EA">
        <w:rPr>
          <w:rFonts w:ascii="Times New Roman" w:hAnsi="Times New Roman"/>
          <w:color w:val="000000"/>
          <w:sz w:val="28"/>
          <w:szCs w:val="28"/>
        </w:rPr>
        <w:t>в рамках исполнения отдельных государственных полномочи</w:t>
      </w:r>
      <w:r w:rsidR="003C048A" w:rsidRPr="00EA27EA">
        <w:rPr>
          <w:rFonts w:ascii="Times New Roman" w:hAnsi="Times New Roman"/>
          <w:color w:val="000000"/>
          <w:sz w:val="28"/>
          <w:szCs w:val="28"/>
        </w:rPr>
        <w:t xml:space="preserve">й </w:t>
      </w:r>
      <w:r w:rsidRPr="00EA27EA">
        <w:rPr>
          <w:rFonts w:ascii="Times New Roman" w:hAnsi="Times New Roman"/>
          <w:color w:val="000000"/>
          <w:sz w:val="28"/>
          <w:szCs w:val="28"/>
        </w:rPr>
        <w:t xml:space="preserve">на сумму </w:t>
      </w:r>
      <w:r w:rsidR="00AD3D1C" w:rsidRPr="00EA27EA">
        <w:rPr>
          <w:rFonts w:ascii="Times New Roman" w:hAnsi="Times New Roman"/>
          <w:color w:val="000000"/>
          <w:sz w:val="28"/>
          <w:szCs w:val="28"/>
        </w:rPr>
        <w:t>3,</w:t>
      </w:r>
      <w:r w:rsidR="00A26D3F" w:rsidRPr="00EA27EA">
        <w:rPr>
          <w:rFonts w:ascii="Times New Roman" w:hAnsi="Times New Roman"/>
          <w:color w:val="000000"/>
          <w:sz w:val="28"/>
          <w:szCs w:val="28"/>
        </w:rPr>
        <w:t>6</w:t>
      </w:r>
      <w:r w:rsidR="003C048A" w:rsidRPr="00EA27EA">
        <w:rPr>
          <w:rFonts w:ascii="Times New Roman" w:hAnsi="Times New Roman"/>
          <w:color w:val="000000"/>
          <w:sz w:val="28"/>
          <w:szCs w:val="28"/>
        </w:rPr>
        <w:t> млн. рублей;</w:t>
      </w:r>
    </w:p>
    <w:p w:rsidR="003C048A" w:rsidRPr="00862561" w:rsidRDefault="00DB38A2"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proofErr w:type="spellStart"/>
      <w:r w:rsidRPr="00EA27EA">
        <w:rPr>
          <w:rFonts w:ascii="Times New Roman" w:hAnsi="Times New Roman"/>
          <w:color w:val="000000"/>
          <w:sz w:val="28"/>
          <w:szCs w:val="28"/>
        </w:rPr>
        <w:t>акарицидные</w:t>
      </w:r>
      <w:proofErr w:type="spellEnd"/>
      <w:r w:rsidRPr="00EA27EA">
        <w:rPr>
          <w:rFonts w:ascii="Times New Roman" w:hAnsi="Times New Roman"/>
          <w:color w:val="000000"/>
          <w:sz w:val="28"/>
          <w:szCs w:val="28"/>
        </w:rPr>
        <w:t xml:space="preserve"> обработки мест массового отдыха населения на сумму </w:t>
      </w:r>
      <w:r w:rsidR="00D66489" w:rsidRPr="00EA27EA">
        <w:rPr>
          <w:rFonts w:ascii="Times New Roman" w:hAnsi="Times New Roman"/>
          <w:color w:val="000000"/>
          <w:sz w:val="28"/>
          <w:szCs w:val="28"/>
        </w:rPr>
        <w:t>1</w:t>
      </w:r>
      <w:r w:rsidR="00A26D3F" w:rsidRPr="00EA27EA">
        <w:rPr>
          <w:rFonts w:ascii="Times New Roman" w:hAnsi="Times New Roman"/>
          <w:color w:val="000000"/>
          <w:sz w:val="28"/>
          <w:szCs w:val="28"/>
        </w:rPr>
        <w:t>80,9</w:t>
      </w:r>
      <w:r w:rsidRPr="00EA27EA">
        <w:rPr>
          <w:rFonts w:ascii="Times New Roman" w:hAnsi="Times New Roman"/>
          <w:color w:val="000000"/>
          <w:sz w:val="28"/>
          <w:szCs w:val="28"/>
        </w:rPr>
        <w:t> тыс. рублей. В 20</w:t>
      </w:r>
      <w:r w:rsidR="00AD3D1C" w:rsidRPr="00EA27EA">
        <w:rPr>
          <w:rFonts w:ascii="Times New Roman" w:hAnsi="Times New Roman"/>
          <w:color w:val="000000"/>
          <w:sz w:val="28"/>
          <w:szCs w:val="28"/>
        </w:rPr>
        <w:t>2</w:t>
      </w:r>
      <w:r w:rsidR="00A26D3F"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обработаны от клещей </w:t>
      </w:r>
      <w:r w:rsidR="00A26D3F" w:rsidRPr="00EA27EA">
        <w:rPr>
          <w:rFonts w:ascii="Times New Roman" w:hAnsi="Times New Roman"/>
          <w:color w:val="000000"/>
          <w:sz w:val="28"/>
          <w:szCs w:val="28"/>
        </w:rPr>
        <w:t>170</w:t>
      </w:r>
      <w:r w:rsidRPr="00EA27EA">
        <w:rPr>
          <w:rFonts w:ascii="Times New Roman" w:hAnsi="Times New Roman"/>
          <w:color w:val="000000"/>
          <w:sz w:val="28"/>
          <w:szCs w:val="28"/>
        </w:rPr>
        <w:t xml:space="preserve"> га территорий мест массового отд</w:t>
      </w:r>
      <w:r w:rsidR="00AD3D1C" w:rsidRPr="00EA27EA">
        <w:rPr>
          <w:rFonts w:ascii="Times New Roman" w:hAnsi="Times New Roman"/>
          <w:color w:val="000000"/>
          <w:sz w:val="28"/>
          <w:szCs w:val="28"/>
        </w:rPr>
        <w:t>ыха населения ЗАТО Железногорск.</w:t>
      </w:r>
    </w:p>
    <w:p w:rsidR="00AE06EB" w:rsidRPr="00862561" w:rsidRDefault="00AE06EB" w:rsidP="00913E8D">
      <w:pPr>
        <w:pStyle w:val="2"/>
        <w:numPr>
          <w:ilvl w:val="0"/>
          <w:numId w:val="0"/>
        </w:numPr>
        <w:tabs>
          <w:tab w:val="left" w:pos="2268"/>
        </w:tabs>
        <w:spacing w:after="120"/>
        <w:jc w:val="both"/>
        <w:rPr>
          <w:color w:val="000000"/>
        </w:rPr>
      </w:pPr>
      <w:bookmarkStart w:id="68" w:name="_Toc168299011"/>
      <w:r w:rsidRPr="00862561">
        <w:rPr>
          <w:color w:val="000000"/>
        </w:rPr>
        <w:lastRenderedPageBreak/>
        <w:t>2.13. Образование</w:t>
      </w:r>
      <w:bookmarkEnd w:id="67"/>
      <w:bookmarkEnd w:id="68"/>
    </w:p>
    <w:p w:rsidR="0008103A" w:rsidRPr="00EA27EA" w:rsidRDefault="0008103A" w:rsidP="00862561">
      <w:pPr>
        <w:tabs>
          <w:tab w:val="left" w:pos="4776"/>
        </w:tabs>
        <w:ind w:firstLine="709"/>
        <w:jc w:val="both"/>
        <w:rPr>
          <w:rFonts w:ascii="Times New Roman" w:hAnsi="Times New Roman"/>
          <w:color w:val="000000"/>
          <w:sz w:val="28"/>
          <w:szCs w:val="28"/>
        </w:rPr>
      </w:pPr>
      <w:bookmarkStart w:id="69" w:name="_Toc7878661"/>
      <w:r w:rsidRPr="00EA27EA">
        <w:rPr>
          <w:rFonts w:ascii="Times New Roman" w:hAnsi="Times New Roman"/>
          <w:color w:val="000000"/>
          <w:sz w:val="28"/>
          <w:szCs w:val="28"/>
        </w:rPr>
        <w:t>Для обеспечения прав граждан на образование, решения вопросов непрерывного и дифференцированного обучения и воспитания в 20</w:t>
      </w:r>
      <w:r w:rsidR="00B576D2" w:rsidRPr="00EA27EA">
        <w:rPr>
          <w:rFonts w:ascii="Times New Roman" w:hAnsi="Times New Roman"/>
          <w:color w:val="000000"/>
          <w:sz w:val="28"/>
          <w:szCs w:val="28"/>
        </w:rPr>
        <w:t>2</w:t>
      </w:r>
      <w:r w:rsidR="0021401A"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в муниципальной системе образования ЗАТО Железногорск функционировало </w:t>
      </w:r>
      <w:r w:rsidR="004B0D22" w:rsidRPr="00EA27EA">
        <w:rPr>
          <w:rFonts w:ascii="Times New Roman" w:hAnsi="Times New Roman"/>
          <w:color w:val="000000"/>
          <w:sz w:val="28"/>
          <w:szCs w:val="28"/>
        </w:rPr>
        <w:t>34</w:t>
      </w:r>
      <w:r w:rsidRPr="00EA27EA">
        <w:rPr>
          <w:rFonts w:ascii="Times New Roman" w:hAnsi="Times New Roman"/>
          <w:color w:val="000000"/>
          <w:sz w:val="28"/>
          <w:szCs w:val="28"/>
        </w:rPr>
        <w:t xml:space="preserve"> муниципальных образовательных организаци</w:t>
      </w:r>
      <w:r w:rsidR="00692872" w:rsidRPr="00EA27EA">
        <w:rPr>
          <w:rFonts w:ascii="Times New Roman" w:hAnsi="Times New Roman"/>
          <w:color w:val="000000"/>
          <w:sz w:val="28"/>
          <w:szCs w:val="28"/>
        </w:rPr>
        <w:t>и</w:t>
      </w:r>
      <w:r w:rsidRPr="00EA27EA">
        <w:rPr>
          <w:rFonts w:ascii="Times New Roman" w:hAnsi="Times New Roman"/>
          <w:color w:val="000000"/>
          <w:sz w:val="28"/>
          <w:szCs w:val="28"/>
        </w:rPr>
        <w:t xml:space="preserve">: </w:t>
      </w:r>
      <w:r w:rsidR="004B0D22" w:rsidRPr="00EA27EA">
        <w:rPr>
          <w:rFonts w:ascii="Times New Roman" w:hAnsi="Times New Roman"/>
          <w:color w:val="000000"/>
          <w:sz w:val="28"/>
          <w:szCs w:val="28"/>
        </w:rPr>
        <w:t>14</w:t>
      </w:r>
      <w:r w:rsidRPr="00EA27EA">
        <w:rPr>
          <w:rFonts w:ascii="Times New Roman" w:hAnsi="Times New Roman"/>
          <w:color w:val="000000"/>
          <w:sz w:val="28"/>
          <w:szCs w:val="28"/>
        </w:rPr>
        <w:t> дошкольных</w:t>
      </w:r>
      <w:r w:rsidR="00154BA4" w:rsidRPr="00EA27EA">
        <w:rPr>
          <w:rFonts w:ascii="Times New Roman" w:hAnsi="Times New Roman"/>
          <w:color w:val="000000"/>
          <w:sz w:val="28"/>
          <w:szCs w:val="28"/>
        </w:rPr>
        <w:t xml:space="preserve"> (с двумя филиалами)</w:t>
      </w:r>
      <w:r w:rsidRPr="00EA27EA">
        <w:rPr>
          <w:rFonts w:ascii="Times New Roman" w:hAnsi="Times New Roman"/>
          <w:color w:val="000000"/>
          <w:sz w:val="28"/>
          <w:szCs w:val="28"/>
        </w:rPr>
        <w:t>, 13 общеобразовательных, 7 организаций дополнительного образования.</w:t>
      </w:r>
      <w:r w:rsidR="00154BA4" w:rsidRPr="00EA27EA">
        <w:rPr>
          <w:rFonts w:ascii="Times New Roman" w:hAnsi="Times New Roman"/>
          <w:color w:val="000000"/>
          <w:sz w:val="28"/>
          <w:szCs w:val="28"/>
        </w:rPr>
        <w:t xml:space="preserve"> </w:t>
      </w:r>
      <w:r w:rsidRPr="00EA27EA">
        <w:rPr>
          <w:rFonts w:ascii="Times New Roman" w:hAnsi="Times New Roman"/>
          <w:color w:val="000000"/>
          <w:sz w:val="28"/>
          <w:szCs w:val="28"/>
        </w:rPr>
        <w:t>Все муниципальные образовательные организации имеют лицензии на право ведения образовательной деятельности.</w:t>
      </w:r>
    </w:p>
    <w:p w:rsidR="000F1D0D" w:rsidRPr="00EA27EA" w:rsidRDefault="000F1D0D" w:rsidP="00862561">
      <w:pPr>
        <w:autoSpaceDE w:val="0"/>
        <w:autoSpaceDN w:val="0"/>
        <w:adjustRightInd w:val="0"/>
        <w:ind w:firstLine="709"/>
        <w:jc w:val="both"/>
        <w:rPr>
          <w:rFonts w:ascii="Times New Roman" w:hAnsi="Times New Roman"/>
          <w:color w:val="000000"/>
          <w:sz w:val="28"/>
          <w:szCs w:val="28"/>
        </w:rPr>
      </w:pPr>
    </w:p>
    <w:p w:rsidR="00700D7C" w:rsidRPr="00EA27EA" w:rsidRDefault="008E1DDE" w:rsidP="00862561">
      <w:pPr>
        <w:autoSpaceDE w:val="0"/>
        <w:autoSpaceDN w:val="0"/>
        <w:adjustRightInd w:val="0"/>
        <w:ind w:firstLine="709"/>
        <w:jc w:val="both"/>
        <w:rPr>
          <w:rFonts w:ascii="Times New Roman" w:hAnsi="Times New Roman"/>
          <w:sz w:val="28"/>
          <w:szCs w:val="28"/>
        </w:rPr>
      </w:pPr>
      <w:r w:rsidRPr="00EA27EA">
        <w:rPr>
          <w:rFonts w:ascii="Times New Roman" w:hAnsi="Times New Roman"/>
          <w:color w:val="000000"/>
          <w:sz w:val="28"/>
          <w:szCs w:val="28"/>
        </w:rPr>
        <w:t>Сеть</w:t>
      </w:r>
      <w:r w:rsidR="00700D7C" w:rsidRPr="00EA27EA">
        <w:rPr>
          <w:rFonts w:ascii="Times New Roman" w:hAnsi="Times New Roman"/>
          <w:color w:val="000000"/>
          <w:sz w:val="28"/>
          <w:szCs w:val="28"/>
        </w:rPr>
        <w:t xml:space="preserve"> дошкольных образовательных учреждени</w:t>
      </w:r>
      <w:r w:rsidR="00942E4A" w:rsidRPr="00EA27EA">
        <w:rPr>
          <w:rFonts w:ascii="Times New Roman" w:hAnsi="Times New Roman"/>
          <w:color w:val="000000"/>
          <w:sz w:val="28"/>
          <w:szCs w:val="28"/>
        </w:rPr>
        <w:t>й ЗАТО Железногорск включает 14 </w:t>
      </w:r>
      <w:r w:rsidR="00700D7C" w:rsidRPr="00EA27EA">
        <w:rPr>
          <w:rFonts w:ascii="Times New Roman" w:hAnsi="Times New Roman"/>
          <w:color w:val="000000"/>
          <w:sz w:val="28"/>
          <w:szCs w:val="28"/>
        </w:rPr>
        <w:t>учреждений дошкольного образования,</w:t>
      </w:r>
      <w:r w:rsidR="00942E4A" w:rsidRPr="00EA27EA">
        <w:rPr>
          <w:rFonts w:ascii="Times New Roman" w:hAnsi="Times New Roman"/>
          <w:color w:val="000000"/>
          <w:sz w:val="28"/>
          <w:szCs w:val="28"/>
        </w:rPr>
        <w:t xml:space="preserve"> два из которых имеют филиалы в</w:t>
      </w:r>
      <w:r w:rsidRPr="00EA27EA">
        <w:rPr>
          <w:rFonts w:ascii="Times New Roman" w:hAnsi="Times New Roman"/>
          <w:color w:val="000000"/>
          <w:sz w:val="28"/>
          <w:szCs w:val="28"/>
        </w:rPr>
        <w:t xml:space="preserve"> </w:t>
      </w:r>
      <w:r w:rsidR="00700D7C" w:rsidRPr="00EA27EA">
        <w:rPr>
          <w:rFonts w:ascii="Times New Roman" w:hAnsi="Times New Roman"/>
          <w:color w:val="000000"/>
          <w:sz w:val="28"/>
          <w:szCs w:val="28"/>
        </w:rPr>
        <w:t>поселках, входящих в состав ЗАТО Железногорск</w:t>
      </w:r>
      <w:r w:rsidR="004F065A" w:rsidRPr="00EA27EA">
        <w:rPr>
          <w:rFonts w:ascii="Times New Roman" w:hAnsi="Times New Roman"/>
          <w:color w:val="000000"/>
          <w:sz w:val="28"/>
          <w:szCs w:val="28"/>
        </w:rPr>
        <w:t>,</w:t>
      </w:r>
      <w:r w:rsidR="00942E4A" w:rsidRPr="00EA27EA">
        <w:rPr>
          <w:rFonts w:ascii="Times New Roman" w:hAnsi="Times New Roman"/>
          <w:color w:val="000000"/>
          <w:sz w:val="28"/>
          <w:szCs w:val="28"/>
        </w:rPr>
        <w:t xml:space="preserve"> количество </w:t>
      </w:r>
      <w:r w:rsidR="00942E4A" w:rsidRPr="00EA27EA">
        <w:rPr>
          <w:rFonts w:ascii="Times New Roman" w:hAnsi="Times New Roman"/>
          <w:sz w:val="28"/>
          <w:szCs w:val="28"/>
        </w:rPr>
        <w:t>мест и</w:t>
      </w:r>
      <w:r w:rsidRPr="00EA27EA">
        <w:rPr>
          <w:rFonts w:ascii="Times New Roman" w:hAnsi="Times New Roman"/>
          <w:sz w:val="28"/>
          <w:szCs w:val="28"/>
        </w:rPr>
        <w:t xml:space="preserve"> </w:t>
      </w:r>
      <w:r w:rsidR="004F065A" w:rsidRPr="00EA27EA">
        <w:rPr>
          <w:rFonts w:ascii="Times New Roman" w:hAnsi="Times New Roman"/>
          <w:sz w:val="28"/>
          <w:szCs w:val="28"/>
        </w:rPr>
        <w:t xml:space="preserve">численность воспитанников в которых представлены в таблице </w:t>
      </w:r>
      <w:r w:rsidR="0052322D" w:rsidRPr="00EA27EA">
        <w:rPr>
          <w:rFonts w:ascii="Times New Roman" w:hAnsi="Times New Roman"/>
          <w:sz w:val="28"/>
          <w:szCs w:val="28"/>
        </w:rPr>
        <w:t>5</w:t>
      </w:r>
      <w:r w:rsidR="00700D7C" w:rsidRPr="00EA27EA">
        <w:rPr>
          <w:rFonts w:ascii="Times New Roman" w:hAnsi="Times New Roman"/>
          <w:sz w:val="28"/>
          <w:szCs w:val="28"/>
        </w:rPr>
        <w:t xml:space="preserve">. </w:t>
      </w:r>
    </w:p>
    <w:p w:rsidR="0008103A" w:rsidRPr="00EA27EA" w:rsidRDefault="0008103A" w:rsidP="00862561">
      <w:pPr>
        <w:tabs>
          <w:tab w:val="left" w:pos="1080"/>
        </w:tabs>
        <w:ind w:firstLine="709"/>
        <w:jc w:val="right"/>
        <w:rPr>
          <w:rFonts w:ascii="Times New Roman" w:hAnsi="Times New Roman"/>
          <w:sz w:val="28"/>
          <w:szCs w:val="28"/>
        </w:rPr>
      </w:pPr>
      <w:r w:rsidRPr="00EA27EA">
        <w:rPr>
          <w:rFonts w:ascii="Times New Roman" w:hAnsi="Times New Roman"/>
          <w:sz w:val="28"/>
          <w:szCs w:val="28"/>
        </w:rPr>
        <w:t>Таблица</w:t>
      </w:r>
      <w:r w:rsidR="00D804DE" w:rsidRPr="00EA27EA">
        <w:rPr>
          <w:rFonts w:ascii="Times New Roman" w:hAnsi="Times New Roman"/>
          <w:sz w:val="28"/>
          <w:szCs w:val="28"/>
        </w:rPr>
        <w:t xml:space="preserve"> </w:t>
      </w:r>
      <w:r w:rsidR="0052322D" w:rsidRPr="00EA27EA">
        <w:rPr>
          <w:rFonts w:ascii="Times New Roman" w:hAnsi="Times New Roman"/>
          <w:sz w:val="28"/>
          <w:szCs w:val="28"/>
        </w:rPr>
        <w:t>5</w:t>
      </w:r>
    </w:p>
    <w:p w:rsidR="0008103A" w:rsidRPr="00862561" w:rsidRDefault="00D804DE" w:rsidP="00862561">
      <w:pPr>
        <w:tabs>
          <w:tab w:val="left" w:pos="1080"/>
        </w:tabs>
        <w:jc w:val="center"/>
        <w:rPr>
          <w:rFonts w:ascii="Times New Roman" w:hAnsi="Times New Roman"/>
          <w:color w:val="000000"/>
          <w:sz w:val="28"/>
          <w:szCs w:val="28"/>
        </w:rPr>
      </w:pPr>
      <w:r w:rsidRPr="00EA27EA">
        <w:rPr>
          <w:rFonts w:ascii="Times New Roman" w:hAnsi="Times New Roman"/>
          <w:color w:val="000000"/>
          <w:sz w:val="28"/>
          <w:szCs w:val="28"/>
        </w:rPr>
        <w:t xml:space="preserve">Количество мест </w:t>
      </w:r>
      <w:r w:rsidR="0008103A" w:rsidRPr="00EA27EA">
        <w:rPr>
          <w:rFonts w:ascii="Times New Roman" w:hAnsi="Times New Roman"/>
          <w:color w:val="000000"/>
          <w:sz w:val="28"/>
          <w:szCs w:val="28"/>
        </w:rPr>
        <w:t>и численность воспитанников в дошкольных образовательных организациях</w:t>
      </w:r>
    </w:p>
    <w:tbl>
      <w:tblPr>
        <w:tblW w:w="95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31"/>
        <w:gridCol w:w="851"/>
        <w:gridCol w:w="1124"/>
        <w:gridCol w:w="1130"/>
        <w:gridCol w:w="864"/>
        <w:gridCol w:w="1134"/>
        <w:gridCol w:w="1134"/>
        <w:gridCol w:w="1701"/>
        <w:gridCol w:w="851"/>
      </w:tblGrid>
      <w:tr w:rsidR="00D804DE" w:rsidRPr="00EA27EA" w:rsidTr="00FD7C2C">
        <w:trPr>
          <w:trHeight w:val="283"/>
          <w:tblHeader/>
          <w:jc w:val="center"/>
        </w:trPr>
        <w:tc>
          <w:tcPr>
            <w:tcW w:w="731" w:type="dxa"/>
            <w:vMerge w:val="restart"/>
            <w:vAlign w:val="center"/>
          </w:tcPr>
          <w:p w:rsidR="00D804DE" w:rsidRPr="00EA27EA" w:rsidRDefault="00D804DE" w:rsidP="00862561">
            <w:pPr>
              <w:ind w:left="-52" w:right="-56"/>
              <w:jc w:val="center"/>
              <w:rPr>
                <w:rFonts w:ascii="Times New Roman" w:hAnsi="Times New Roman"/>
                <w:color w:val="000000"/>
                <w:sz w:val="24"/>
                <w:szCs w:val="24"/>
              </w:rPr>
            </w:pPr>
            <w:r w:rsidRPr="00EA27EA">
              <w:rPr>
                <w:rFonts w:ascii="Times New Roman" w:hAnsi="Times New Roman"/>
                <w:color w:val="000000"/>
                <w:sz w:val="24"/>
                <w:szCs w:val="24"/>
              </w:rPr>
              <w:t>Год</w:t>
            </w:r>
          </w:p>
        </w:tc>
        <w:tc>
          <w:tcPr>
            <w:tcW w:w="3105" w:type="dxa"/>
            <w:gridSpan w:val="3"/>
            <w:vAlign w:val="center"/>
          </w:tcPr>
          <w:p w:rsidR="00D804DE" w:rsidRPr="00EA27EA" w:rsidRDefault="00D804DE" w:rsidP="00862561">
            <w:pPr>
              <w:ind w:left="-19" w:right="-56"/>
              <w:jc w:val="center"/>
              <w:rPr>
                <w:rFonts w:ascii="Times New Roman" w:hAnsi="Times New Roman"/>
                <w:color w:val="000000"/>
                <w:sz w:val="24"/>
                <w:szCs w:val="24"/>
              </w:rPr>
            </w:pPr>
            <w:r w:rsidRPr="00EA27EA">
              <w:rPr>
                <w:rFonts w:ascii="Times New Roman" w:hAnsi="Times New Roman"/>
                <w:color w:val="000000"/>
                <w:sz w:val="24"/>
                <w:szCs w:val="24"/>
              </w:rPr>
              <w:t>Количество групп</w:t>
            </w:r>
          </w:p>
        </w:tc>
        <w:tc>
          <w:tcPr>
            <w:tcW w:w="4833" w:type="dxa"/>
            <w:gridSpan w:val="4"/>
            <w:vAlign w:val="center"/>
          </w:tcPr>
          <w:p w:rsidR="00D804DE" w:rsidRPr="00EA27EA" w:rsidRDefault="00D804DE" w:rsidP="00862561">
            <w:pPr>
              <w:jc w:val="center"/>
              <w:rPr>
                <w:rFonts w:ascii="Times New Roman" w:hAnsi="Times New Roman"/>
                <w:color w:val="000000"/>
                <w:sz w:val="24"/>
                <w:szCs w:val="24"/>
              </w:rPr>
            </w:pPr>
            <w:r w:rsidRPr="00EA27EA">
              <w:rPr>
                <w:rFonts w:ascii="Times New Roman" w:hAnsi="Times New Roman"/>
                <w:color w:val="000000"/>
                <w:sz w:val="24"/>
                <w:szCs w:val="24"/>
              </w:rPr>
              <w:t>Численность воспитанников</w:t>
            </w:r>
          </w:p>
        </w:tc>
        <w:tc>
          <w:tcPr>
            <w:tcW w:w="851" w:type="dxa"/>
            <w:vMerge w:val="restart"/>
          </w:tcPr>
          <w:p w:rsidR="00D804DE" w:rsidRPr="00EA27EA" w:rsidRDefault="00D804DE" w:rsidP="00862561">
            <w:pPr>
              <w:jc w:val="center"/>
              <w:rPr>
                <w:rFonts w:ascii="Times New Roman" w:hAnsi="Times New Roman"/>
                <w:color w:val="000000"/>
                <w:sz w:val="24"/>
                <w:szCs w:val="24"/>
              </w:rPr>
            </w:pPr>
            <w:r w:rsidRPr="00EA27EA">
              <w:rPr>
                <w:rFonts w:ascii="Times New Roman" w:hAnsi="Times New Roman"/>
                <w:color w:val="000000"/>
                <w:sz w:val="24"/>
                <w:szCs w:val="24"/>
              </w:rPr>
              <w:t>Число мест,</w:t>
            </w:r>
          </w:p>
          <w:p w:rsidR="00D804DE" w:rsidRPr="00EA27EA" w:rsidRDefault="00D804DE" w:rsidP="00862561">
            <w:pPr>
              <w:ind w:right="-56"/>
              <w:jc w:val="center"/>
              <w:rPr>
                <w:rFonts w:ascii="Times New Roman" w:hAnsi="Times New Roman"/>
                <w:color w:val="000000"/>
                <w:sz w:val="24"/>
                <w:szCs w:val="24"/>
              </w:rPr>
            </w:pPr>
            <w:r w:rsidRPr="00EA27EA">
              <w:rPr>
                <w:rFonts w:ascii="Times New Roman" w:hAnsi="Times New Roman"/>
                <w:color w:val="000000"/>
                <w:sz w:val="24"/>
                <w:szCs w:val="24"/>
              </w:rPr>
              <w:t>всего</w:t>
            </w:r>
          </w:p>
        </w:tc>
      </w:tr>
      <w:tr w:rsidR="00D804DE" w:rsidRPr="00EA27EA" w:rsidTr="00FD7C2C">
        <w:trPr>
          <w:trHeight w:val="283"/>
          <w:tblHeader/>
          <w:jc w:val="center"/>
        </w:trPr>
        <w:tc>
          <w:tcPr>
            <w:tcW w:w="731" w:type="dxa"/>
            <w:vMerge/>
            <w:vAlign w:val="center"/>
          </w:tcPr>
          <w:p w:rsidR="00D804DE" w:rsidRPr="00EA27EA" w:rsidRDefault="00D804DE" w:rsidP="00862561">
            <w:pPr>
              <w:ind w:left="-52" w:right="-56"/>
              <w:jc w:val="center"/>
              <w:rPr>
                <w:rFonts w:ascii="Times New Roman" w:hAnsi="Times New Roman"/>
                <w:color w:val="000000"/>
                <w:sz w:val="24"/>
                <w:szCs w:val="24"/>
              </w:rPr>
            </w:pPr>
          </w:p>
        </w:tc>
        <w:tc>
          <w:tcPr>
            <w:tcW w:w="851" w:type="dxa"/>
            <w:vMerge w:val="restart"/>
            <w:vAlign w:val="center"/>
          </w:tcPr>
          <w:p w:rsidR="00D804DE" w:rsidRPr="00EA27EA" w:rsidRDefault="00D804DE" w:rsidP="00862561">
            <w:pPr>
              <w:ind w:left="-18" w:right="-56"/>
              <w:jc w:val="center"/>
              <w:rPr>
                <w:rFonts w:ascii="Times New Roman" w:hAnsi="Times New Roman"/>
                <w:color w:val="000000"/>
                <w:sz w:val="24"/>
                <w:szCs w:val="24"/>
              </w:rPr>
            </w:pPr>
            <w:r w:rsidRPr="00EA27EA">
              <w:rPr>
                <w:rFonts w:ascii="Times New Roman" w:hAnsi="Times New Roman"/>
                <w:color w:val="000000"/>
                <w:sz w:val="24"/>
                <w:szCs w:val="24"/>
              </w:rPr>
              <w:t>Всего</w:t>
            </w:r>
          </w:p>
        </w:tc>
        <w:tc>
          <w:tcPr>
            <w:tcW w:w="2254" w:type="dxa"/>
            <w:gridSpan w:val="2"/>
            <w:vAlign w:val="center"/>
          </w:tcPr>
          <w:p w:rsidR="00D804DE" w:rsidRPr="00EA27EA" w:rsidRDefault="00D804DE" w:rsidP="00862561">
            <w:pPr>
              <w:ind w:left="-19" w:right="-56"/>
              <w:jc w:val="center"/>
              <w:rPr>
                <w:rFonts w:ascii="Times New Roman" w:hAnsi="Times New Roman"/>
                <w:color w:val="000000"/>
                <w:sz w:val="24"/>
                <w:szCs w:val="24"/>
              </w:rPr>
            </w:pPr>
            <w:r w:rsidRPr="00EA27EA">
              <w:rPr>
                <w:rFonts w:ascii="Times New Roman" w:hAnsi="Times New Roman"/>
                <w:color w:val="000000"/>
                <w:sz w:val="24"/>
                <w:szCs w:val="24"/>
              </w:rPr>
              <w:t>из них:</w:t>
            </w:r>
          </w:p>
        </w:tc>
        <w:tc>
          <w:tcPr>
            <w:tcW w:w="864" w:type="dxa"/>
            <w:vMerge w:val="restart"/>
            <w:vAlign w:val="center"/>
          </w:tcPr>
          <w:p w:rsidR="00D804DE" w:rsidRPr="00EA27EA" w:rsidRDefault="00D804DE" w:rsidP="00862561">
            <w:pPr>
              <w:ind w:left="-18" w:right="-56"/>
              <w:jc w:val="center"/>
              <w:rPr>
                <w:rFonts w:ascii="Times New Roman" w:hAnsi="Times New Roman"/>
                <w:color w:val="000000"/>
                <w:sz w:val="24"/>
                <w:szCs w:val="24"/>
              </w:rPr>
            </w:pPr>
            <w:r w:rsidRPr="00EA27EA">
              <w:rPr>
                <w:rFonts w:ascii="Times New Roman" w:hAnsi="Times New Roman"/>
                <w:color w:val="000000"/>
                <w:sz w:val="24"/>
                <w:szCs w:val="24"/>
              </w:rPr>
              <w:t>Всего</w:t>
            </w:r>
          </w:p>
        </w:tc>
        <w:tc>
          <w:tcPr>
            <w:tcW w:w="3969" w:type="dxa"/>
            <w:gridSpan w:val="3"/>
            <w:vAlign w:val="center"/>
          </w:tcPr>
          <w:p w:rsidR="00D804DE" w:rsidRPr="00EA27EA" w:rsidRDefault="00D804DE" w:rsidP="00862561">
            <w:pPr>
              <w:jc w:val="center"/>
              <w:rPr>
                <w:rFonts w:ascii="Times New Roman" w:hAnsi="Times New Roman"/>
                <w:color w:val="000000"/>
                <w:sz w:val="24"/>
                <w:szCs w:val="24"/>
              </w:rPr>
            </w:pPr>
            <w:r w:rsidRPr="00EA27EA">
              <w:rPr>
                <w:rFonts w:ascii="Times New Roman" w:hAnsi="Times New Roman"/>
                <w:color w:val="000000"/>
                <w:sz w:val="24"/>
                <w:szCs w:val="24"/>
              </w:rPr>
              <w:t>из них:</w:t>
            </w:r>
          </w:p>
        </w:tc>
        <w:tc>
          <w:tcPr>
            <w:tcW w:w="851" w:type="dxa"/>
            <w:vMerge/>
          </w:tcPr>
          <w:p w:rsidR="00D804DE" w:rsidRPr="00EA27EA" w:rsidRDefault="00D804DE" w:rsidP="00862561">
            <w:pPr>
              <w:ind w:right="-56"/>
              <w:jc w:val="center"/>
              <w:rPr>
                <w:rFonts w:ascii="Times New Roman" w:hAnsi="Times New Roman"/>
                <w:color w:val="000000"/>
                <w:sz w:val="24"/>
                <w:szCs w:val="24"/>
              </w:rPr>
            </w:pPr>
          </w:p>
        </w:tc>
      </w:tr>
      <w:tr w:rsidR="00D804DE" w:rsidRPr="00EA27EA" w:rsidTr="00FD7C2C">
        <w:trPr>
          <w:trHeight w:val="151"/>
          <w:tblHeader/>
          <w:jc w:val="center"/>
        </w:trPr>
        <w:tc>
          <w:tcPr>
            <w:tcW w:w="731" w:type="dxa"/>
            <w:vMerge/>
            <w:vAlign w:val="center"/>
          </w:tcPr>
          <w:p w:rsidR="00D804DE" w:rsidRPr="00EA27EA" w:rsidRDefault="00D804DE" w:rsidP="00862561">
            <w:pPr>
              <w:rPr>
                <w:rFonts w:ascii="Times New Roman" w:hAnsi="Times New Roman"/>
                <w:color w:val="000000"/>
                <w:sz w:val="24"/>
                <w:szCs w:val="24"/>
              </w:rPr>
            </w:pPr>
          </w:p>
        </w:tc>
        <w:tc>
          <w:tcPr>
            <w:tcW w:w="851" w:type="dxa"/>
            <w:vMerge/>
            <w:vAlign w:val="center"/>
          </w:tcPr>
          <w:p w:rsidR="00D804DE" w:rsidRPr="00EA27EA" w:rsidRDefault="00D804DE" w:rsidP="00862561">
            <w:pPr>
              <w:rPr>
                <w:rFonts w:ascii="Times New Roman" w:hAnsi="Times New Roman"/>
                <w:color w:val="000000"/>
                <w:sz w:val="24"/>
                <w:szCs w:val="24"/>
              </w:rPr>
            </w:pPr>
          </w:p>
        </w:tc>
        <w:tc>
          <w:tcPr>
            <w:tcW w:w="1124" w:type="dxa"/>
            <w:vAlign w:val="center"/>
          </w:tcPr>
          <w:p w:rsidR="00D804DE" w:rsidRPr="00EA27EA" w:rsidRDefault="00D804DE" w:rsidP="00862561">
            <w:pPr>
              <w:ind w:left="-19" w:right="-56"/>
              <w:jc w:val="center"/>
              <w:rPr>
                <w:rFonts w:ascii="Times New Roman" w:hAnsi="Times New Roman"/>
                <w:color w:val="000000"/>
                <w:sz w:val="20"/>
                <w:szCs w:val="24"/>
              </w:rPr>
            </w:pPr>
            <w:r w:rsidRPr="00EA27EA">
              <w:rPr>
                <w:rFonts w:ascii="Times New Roman" w:hAnsi="Times New Roman"/>
                <w:color w:val="000000"/>
                <w:sz w:val="20"/>
                <w:szCs w:val="24"/>
              </w:rPr>
              <w:t>для детей в возрасте от 1,5 до 3 лет</w:t>
            </w:r>
          </w:p>
        </w:tc>
        <w:tc>
          <w:tcPr>
            <w:tcW w:w="1130" w:type="dxa"/>
            <w:vAlign w:val="center"/>
          </w:tcPr>
          <w:p w:rsidR="00D804DE" w:rsidRPr="00EA27EA" w:rsidRDefault="00D804DE" w:rsidP="00862561">
            <w:pPr>
              <w:ind w:left="-19" w:right="-56"/>
              <w:jc w:val="center"/>
              <w:rPr>
                <w:rFonts w:ascii="Times New Roman" w:hAnsi="Times New Roman"/>
                <w:color w:val="000000"/>
                <w:sz w:val="20"/>
                <w:szCs w:val="24"/>
              </w:rPr>
            </w:pPr>
            <w:r w:rsidRPr="00EA27EA">
              <w:rPr>
                <w:rFonts w:ascii="Times New Roman" w:hAnsi="Times New Roman"/>
                <w:color w:val="000000"/>
                <w:sz w:val="20"/>
                <w:szCs w:val="24"/>
              </w:rPr>
              <w:t>для детей в возрасте от 3 до 7 лет</w:t>
            </w:r>
          </w:p>
        </w:tc>
        <w:tc>
          <w:tcPr>
            <w:tcW w:w="864" w:type="dxa"/>
            <w:vMerge/>
            <w:vAlign w:val="center"/>
          </w:tcPr>
          <w:p w:rsidR="00D804DE" w:rsidRPr="00EA27EA" w:rsidRDefault="00D804DE" w:rsidP="00862561">
            <w:pPr>
              <w:rPr>
                <w:rFonts w:ascii="Times New Roman" w:hAnsi="Times New Roman"/>
                <w:color w:val="000000"/>
                <w:sz w:val="24"/>
                <w:szCs w:val="24"/>
              </w:rPr>
            </w:pPr>
          </w:p>
        </w:tc>
        <w:tc>
          <w:tcPr>
            <w:tcW w:w="1134" w:type="dxa"/>
            <w:vAlign w:val="center"/>
          </w:tcPr>
          <w:p w:rsidR="00D804DE" w:rsidRPr="00EA27EA" w:rsidRDefault="00D804DE" w:rsidP="00862561">
            <w:pPr>
              <w:jc w:val="center"/>
              <w:rPr>
                <w:rFonts w:ascii="Times New Roman" w:hAnsi="Times New Roman"/>
                <w:color w:val="000000"/>
                <w:sz w:val="20"/>
                <w:szCs w:val="24"/>
              </w:rPr>
            </w:pPr>
            <w:r w:rsidRPr="00EA27EA">
              <w:rPr>
                <w:rFonts w:ascii="Times New Roman" w:hAnsi="Times New Roman"/>
                <w:color w:val="000000"/>
                <w:sz w:val="20"/>
                <w:szCs w:val="24"/>
              </w:rPr>
              <w:t>в группах для детей в возрасте от 1,5 до 3 лет</w:t>
            </w:r>
          </w:p>
        </w:tc>
        <w:tc>
          <w:tcPr>
            <w:tcW w:w="1134" w:type="dxa"/>
            <w:vAlign w:val="center"/>
          </w:tcPr>
          <w:p w:rsidR="00D804DE" w:rsidRPr="00EA27EA" w:rsidRDefault="00D804DE" w:rsidP="00862561">
            <w:pPr>
              <w:ind w:right="-56"/>
              <w:jc w:val="center"/>
              <w:rPr>
                <w:rFonts w:ascii="Times New Roman" w:hAnsi="Times New Roman"/>
                <w:color w:val="000000"/>
                <w:sz w:val="20"/>
                <w:szCs w:val="24"/>
              </w:rPr>
            </w:pPr>
            <w:r w:rsidRPr="00EA27EA">
              <w:rPr>
                <w:rFonts w:ascii="Times New Roman" w:hAnsi="Times New Roman"/>
                <w:color w:val="000000"/>
                <w:sz w:val="20"/>
                <w:szCs w:val="24"/>
              </w:rPr>
              <w:t>в группах для детей в возрасте от 3 до 7 лет</w:t>
            </w:r>
          </w:p>
        </w:tc>
        <w:tc>
          <w:tcPr>
            <w:tcW w:w="1701" w:type="dxa"/>
          </w:tcPr>
          <w:p w:rsidR="00D804DE" w:rsidRPr="00EA27EA" w:rsidRDefault="00D804DE" w:rsidP="00862561">
            <w:pPr>
              <w:ind w:right="-56"/>
              <w:jc w:val="center"/>
              <w:rPr>
                <w:rFonts w:ascii="Times New Roman" w:hAnsi="Times New Roman"/>
                <w:color w:val="000000"/>
                <w:sz w:val="20"/>
                <w:szCs w:val="24"/>
              </w:rPr>
            </w:pPr>
            <w:r w:rsidRPr="00EA27EA">
              <w:rPr>
                <w:rFonts w:ascii="Times New Roman" w:hAnsi="Times New Roman"/>
                <w:color w:val="000000"/>
                <w:sz w:val="20"/>
                <w:szCs w:val="24"/>
              </w:rPr>
              <w:t>с ограниченными возможностями здоровья</w:t>
            </w:r>
          </w:p>
        </w:tc>
        <w:tc>
          <w:tcPr>
            <w:tcW w:w="851" w:type="dxa"/>
            <w:vMerge/>
          </w:tcPr>
          <w:p w:rsidR="00D804DE" w:rsidRPr="00EA27EA" w:rsidRDefault="00D804DE" w:rsidP="00862561">
            <w:pPr>
              <w:ind w:right="-56"/>
              <w:jc w:val="center"/>
              <w:rPr>
                <w:rFonts w:ascii="Times New Roman" w:hAnsi="Times New Roman"/>
                <w:color w:val="000000"/>
                <w:sz w:val="24"/>
                <w:szCs w:val="24"/>
              </w:rPr>
            </w:pPr>
          </w:p>
        </w:tc>
      </w:tr>
      <w:tr w:rsidR="0052322D" w:rsidRPr="00EA27EA" w:rsidTr="006A374F">
        <w:trPr>
          <w:trHeight w:val="397"/>
          <w:jc w:val="center"/>
        </w:trPr>
        <w:tc>
          <w:tcPr>
            <w:tcW w:w="731" w:type="dxa"/>
            <w:vAlign w:val="center"/>
          </w:tcPr>
          <w:p w:rsidR="0052322D" w:rsidRPr="00EA27EA" w:rsidRDefault="0052322D" w:rsidP="0052322D">
            <w:pPr>
              <w:jc w:val="center"/>
              <w:rPr>
                <w:rFonts w:ascii="Times New Roman" w:hAnsi="Times New Roman"/>
                <w:color w:val="000000"/>
                <w:sz w:val="24"/>
                <w:szCs w:val="24"/>
              </w:rPr>
            </w:pPr>
            <w:r w:rsidRPr="00EA27EA">
              <w:rPr>
                <w:rFonts w:ascii="Times New Roman" w:hAnsi="Times New Roman"/>
                <w:color w:val="000000"/>
                <w:sz w:val="24"/>
                <w:szCs w:val="24"/>
              </w:rPr>
              <w:t>2022</w:t>
            </w:r>
          </w:p>
        </w:tc>
        <w:tc>
          <w:tcPr>
            <w:tcW w:w="851" w:type="dxa"/>
            <w:vAlign w:val="center"/>
          </w:tcPr>
          <w:p w:rsidR="0052322D" w:rsidRPr="00EA27EA" w:rsidRDefault="0052322D" w:rsidP="00DC52AF">
            <w:pPr>
              <w:ind w:left="-18" w:right="-56"/>
              <w:jc w:val="center"/>
              <w:rPr>
                <w:rFonts w:ascii="Times New Roman" w:hAnsi="Times New Roman"/>
                <w:color w:val="000000"/>
                <w:sz w:val="24"/>
                <w:szCs w:val="24"/>
              </w:rPr>
            </w:pPr>
            <w:r w:rsidRPr="00EA27EA">
              <w:rPr>
                <w:rFonts w:ascii="Times New Roman" w:hAnsi="Times New Roman"/>
                <w:color w:val="000000"/>
                <w:sz w:val="24"/>
                <w:szCs w:val="24"/>
              </w:rPr>
              <w:t>249</w:t>
            </w:r>
          </w:p>
        </w:tc>
        <w:tc>
          <w:tcPr>
            <w:tcW w:w="1124" w:type="dxa"/>
            <w:vAlign w:val="center"/>
          </w:tcPr>
          <w:p w:rsidR="0052322D" w:rsidRPr="00EA27EA" w:rsidRDefault="0052322D" w:rsidP="00DC52AF">
            <w:pPr>
              <w:ind w:left="-19" w:right="-56"/>
              <w:jc w:val="center"/>
              <w:rPr>
                <w:rFonts w:ascii="Times New Roman" w:hAnsi="Times New Roman"/>
                <w:color w:val="000000"/>
                <w:sz w:val="24"/>
                <w:szCs w:val="24"/>
              </w:rPr>
            </w:pPr>
            <w:r w:rsidRPr="00EA27EA">
              <w:rPr>
                <w:rFonts w:ascii="Times New Roman" w:hAnsi="Times New Roman"/>
                <w:color w:val="000000"/>
                <w:sz w:val="24"/>
                <w:szCs w:val="24"/>
              </w:rPr>
              <w:t>51</w:t>
            </w:r>
          </w:p>
        </w:tc>
        <w:tc>
          <w:tcPr>
            <w:tcW w:w="1130" w:type="dxa"/>
            <w:vAlign w:val="center"/>
          </w:tcPr>
          <w:p w:rsidR="0052322D" w:rsidRPr="00EA27EA" w:rsidRDefault="0052322D" w:rsidP="00DC52AF">
            <w:pPr>
              <w:ind w:left="-19" w:right="-56"/>
              <w:jc w:val="center"/>
              <w:rPr>
                <w:rFonts w:ascii="Times New Roman" w:hAnsi="Times New Roman"/>
                <w:color w:val="000000"/>
                <w:sz w:val="24"/>
                <w:szCs w:val="24"/>
              </w:rPr>
            </w:pPr>
            <w:r w:rsidRPr="00EA27EA">
              <w:rPr>
                <w:rFonts w:ascii="Times New Roman" w:hAnsi="Times New Roman"/>
                <w:color w:val="000000"/>
                <w:sz w:val="24"/>
                <w:szCs w:val="24"/>
              </w:rPr>
              <w:t>198</w:t>
            </w:r>
          </w:p>
        </w:tc>
        <w:tc>
          <w:tcPr>
            <w:tcW w:w="864" w:type="dxa"/>
            <w:vAlign w:val="center"/>
          </w:tcPr>
          <w:p w:rsidR="0052322D" w:rsidRPr="00EA27EA" w:rsidRDefault="0052322D" w:rsidP="00DC52AF">
            <w:pPr>
              <w:jc w:val="center"/>
              <w:rPr>
                <w:rFonts w:ascii="Times New Roman" w:hAnsi="Times New Roman"/>
                <w:color w:val="000000"/>
                <w:sz w:val="24"/>
                <w:szCs w:val="24"/>
              </w:rPr>
            </w:pPr>
            <w:r w:rsidRPr="00EA27EA">
              <w:rPr>
                <w:rFonts w:ascii="Times New Roman" w:hAnsi="Times New Roman"/>
                <w:color w:val="000000"/>
                <w:sz w:val="24"/>
                <w:szCs w:val="24"/>
              </w:rPr>
              <w:t>4 418</w:t>
            </w:r>
          </w:p>
        </w:tc>
        <w:tc>
          <w:tcPr>
            <w:tcW w:w="1134" w:type="dxa"/>
            <w:vAlign w:val="center"/>
          </w:tcPr>
          <w:p w:rsidR="0052322D" w:rsidRPr="00EA27EA" w:rsidRDefault="0052322D" w:rsidP="00DC52AF">
            <w:pPr>
              <w:jc w:val="center"/>
              <w:rPr>
                <w:rFonts w:ascii="Times New Roman" w:hAnsi="Times New Roman"/>
                <w:color w:val="000000"/>
                <w:sz w:val="24"/>
                <w:szCs w:val="24"/>
              </w:rPr>
            </w:pPr>
            <w:r w:rsidRPr="00EA27EA">
              <w:rPr>
                <w:rFonts w:ascii="Times New Roman" w:hAnsi="Times New Roman"/>
                <w:color w:val="000000"/>
                <w:sz w:val="24"/>
                <w:szCs w:val="24"/>
              </w:rPr>
              <w:t>926</w:t>
            </w:r>
          </w:p>
        </w:tc>
        <w:tc>
          <w:tcPr>
            <w:tcW w:w="1134" w:type="dxa"/>
            <w:vAlign w:val="center"/>
          </w:tcPr>
          <w:p w:rsidR="0052322D" w:rsidRPr="00EA27EA" w:rsidRDefault="0052322D" w:rsidP="00DC52AF">
            <w:pPr>
              <w:jc w:val="center"/>
              <w:rPr>
                <w:rFonts w:ascii="Times New Roman" w:hAnsi="Times New Roman"/>
                <w:color w:val="000000"/>
                <w:sz w:val="24"/>
                <w:szCs w:val="24"/>
              </w:rPr>
            </w:pPr>
            <w:r w:rsidRPr="00EA27EA">
              <w:rPr>
                <w:rFonts w:ascii="Times New Roman" w:hAnsi="Times New Roman"/>
                <w:color w:val="000000"/>
                <w:sz w:val="24"/>
                <w:szCs w:val="24"/>
              </w:rPr>
              <w:t>3 492</w:t>
            </w:r>
          </w:p>
        </w:tc>
        <w:tc>
          <w:tcPr>
            <w:tcW w:w="1701" w:type="dxa"/>
            <w:vAlign w:val="center"/>
          </w:tcPr>
          <w:p w:rsidR="0052322D" w:rsidRPr="00EA27EA" w:rsidRDefault="0052322D" w:rsidP="00DC52AF">
            <w:pPr>
              <w:jc w:val="center"/>
              <w:rPr>
                <w:rFonts w:ascii="Times New Roman" w:hAnsi="Times New Roman"/>
                <w:color w:val="000000"/>
                <w:sz w:val="24"/>
                <w:szCs w:val="24"/>
              </w:rPr>
            </w:pPr>
            <w:r w:rsidRPr="00EA27EA">
              <w:rPr>
                <w:rFonts w:ascii="Times New Roman" w:hAnsi="Times New Roman"/>
                <w:color w:val="000000"/>
                <w:sz w:val="24"/>
                <w:szCs w:val="24"/>
              </w:rPr>
              <w:t>876</w:t>
            </w:r>
          </w:p>
        </w:tc>
        <w:tc>
          <w:tcPr>
            <w:tcW w:w="851" w:type="dxa"/>
            <w:vAlign w:val="center"/>
          </w:tcPr>
          <w:p w:rsidR="0052322D" w:rsidRPr="00EA27EA" w:rsidRDefault="0052322D" w:rsidP="00DC52AF">
            <w:pPr>
              <w:jc w:val="center"/>
              <w:rPr>
                <w:rFonts w:ascii="Times New Roman" w:hAnsi="Times New Roman"/>
                <w:color w:val="000000"/>
                <w:sz w:val="24"/>
                <w:szCs w:val="24"/>
              </w:rPr>
            </w:pPr>
            <w:r w:rsidRPr="00EA27EA">
              <w:rPr>
                <w:rFonts w:ascii="Times New Roman" w:hAnsi="Times New Roman"/>
                <w:color w:val="000000"/>
                <w:sz w:val="24"/>
                <w:szCs w:val="24"/>
              </w:rPr>
              <w:t>4 519</w:t>
            </w:r>
          </w:p>
        </w:tc>
      </w:tr>
      <w:tr w:rsidR="0052322D" w:rsidRPr="00862561" w:rsidTr="008E1DDE">
        <w:trPr>
          <w:trHeight w:val="397"/>
          <w:jc w:val="center"/>
        </w:trPr>
        <w:tc>
          <w:tcPr>
            <w:tcW w:w="731" w:type="dxa"/>
            <w:vAlign w:val="center"/>
          </w:tcPr>
          <w:p w:rsidR="0052322D" w:rsidRPr="00EA27EA" w:rsidRDefault="0052322D" w:rsidP="0052322D">
            <w:pPr>
              <w:jc w:val="center"/>
              <w:rPr>
                <w:rFonts w:ascii="Times New Roman" w:hAnsi="Times New Roman"/>
                <w:color w:val="000000"/>
                <w:sz w:val="24"/>
                <w:szCs w:val="24"/>
              </w:rPr>
            </w:pPr>
            <w:r w:rsidRPr="00EA27EA">
              <w:rPr>
                <w:rFonts w:ascii="Times New Roman" w:hAnsi="Times New Roman"/>
                <w:color w:val="000000"/>
                <w:sz w:val="24"/>
                <w:szCs w:val="24"/>
              </w:rPr>
              <w:t>2023</w:t>
            </w:r>
          </w:p>
        </w:tc>
        <w:tc>
          <w:tcPr>
            <w:tcW w:w="851" w:type="dxa"/>
            <w:vAlign w:val="center"/>
          </w:tcPr>
          <w:p w:rsidR="0052322D" w:rsidRPr="00EA27EA" w:rsidRDefault="0052322D" w:rsidP="0052322D">
            <w:pPr>
              <w:ind w:left="-18" w:right="-56"/>
              <w:jc w:val="center"/>
              <w:rPr>
                <w:rFonts w:ascii="Times New Roman" w:hAnsi="Times New Roman"/>
                <w:color w:val="000000"/>
                <w:sz w:val="24"/>
                <w:szCs w:val="24"/>
              </w:rPr>
            </w:pPr>
            <w:r w:rsidRPr="00EA27EA">
              <w:rPr>
                <w:rFonts w:ascii="Times New Roman" w:hAnsi="Times New Roman"/>
                <w:color w:val="000000"/>
                <w:sz w:val="24"/>
                <w:szCs w:val="24"/>
              </w:rPr>
              <w:t>235</w:t>
            </w:r>
          </w:p>
        </w:tc>
        <w:tc>
          <w:tcPr>
            <w:tcW w:w="1124" w:type="dxa"/>
            <w:vAlign w:val="center"/>
          </w:tcPr>
          <w:p w:rsidR="0052322D" w:rsidRPr="00EA27EA" w:rsidRDefault="0052322D" w:rsidP="00862561">
            <w:pPr>
              <w:ind w:left="-19" w:right="-56"/>
              <w:jc w:val="center"/>
              <w:rPr>
                <w:rFonts w:ascii="Times New Roman" w:hAnsi="Times New Roman"/>
                <w:color w:val="000000"/>
                <w:sz w:val="24"/>
                <w:szCs w:val="24"/>
              </w:rPr>
            </w:pPr>
            <w:r w:rsidRPr="00EA27EA">
              <w:rPr>
                <w:rFonts w:ascii="Times New Roman" w:hAnsi="Times New Roman"/>
                <w:color w:val="000000"/>
                <w:sz w:val="24"/>
                <w:szCs w:val="24"/>
              </w:rPr>
              <w:t>46</w:t>
            </w:r>
          </w:p>
        </w:tc>
        <w:tc>
          <w:tcPr>
            <w:tcW w:w="1130" w:type="dxa"/>
            <w:vAlign w:val="center"/>
          </w:tcPr>
          <w:p w:rsidR="0052322D" w:rsidRPr="00EA27EA" w:rsidRDefault="0052322D" w:rsidP="00862561">
            <w:pPr>
              <w:ind w:left="-19" w:right="-56"/>
              <w:jc w:val="center"/>
              <w:rPr>
                <w:rFonts w:ascii="Times New Roman" w:hAnsi="Times New Roman"/>
                <w:color w:val="000000"/>
                <w:sz w:val="24"/>
                <w:szCs w:val="24"/>
              </w:rPr>
            </w:pPr>
            <w:r w:rsidRPr="00EA27EA">
              <w:rPr>
                <w:rFonts w:ascii="Times New Roman" w:hAnsi="Times New Roman"/>
                <w:color w:val="000000"/>
                <w:sz w:val="24"/>
                <w:szCs w:val="24"/>
              </w:rPr>
              <w:t>189</w:t>
            </w:r>
          </w:p>
        </w:tc>
        <w:tc>
          <w:tcPr>
            <w:tcW w:w="864" w:type="dxa"/>
            <w:vAlign w:val="center"/>
          </w:tcPr>
          <w:p w:rsidR="0052322D" w:rsidRPr="00EA27EA" w:rsidRDefault="0052322D" w:rsidP="0052322D">
            <w:pPr>
              <w:jc w:val="center"/>
              <w:rPr>
                <w:rFonts w:ascii="Times New Roman" w:hAnsi="Times New Roman"/>
                <w:color w:val="000000"/>
                <w:sz w:val="24"/>
                <w:szCs w:val="24"/>
              </w:rPr>
            </w:pPr>
            <w:r w:rsidRPr="00EA27EA">
              <w:rPr>
                <w:rFonts w:ascii="Times New Roman" w:hAnsi="Times New Roman"/>
                <w:color w:val="000000"/>
                <w:sz w:val="24"/>
                <w:szCs w:val="24"/>
              </w:rPr>
              <w:t>4 076</w:t>
            </w:r>
          </w:p>
        </w:tc>
        <w:tc>
          <w:tcPr>
            <w:tcW w:w="1134" w:type="dxa"/>
            <w:vAlign w:val="center"/>
          </w:tcPr>
          <w:p w:rsidR="0052322D" w:rsidRPr="00EA27EA" w:rsidRDefault="0052322D" w:rsidP="00862561">
            <w:pPr>
              <w:jc w:val="center"/>
              <w:rPr>
                <w:rFonts w:ascii="Times New Roman" w:hAnsi="Times New Roman"/>
                <w:color w:val="000000"/>
                <w:sz w:val="24"/>
                <w:szCs w:val="24"/>
              </w:rPr>
            </w:pPr>
            <w:r w:rsidRPr="00EA27EA">
              <w:rPr>
                <w:rFonts w:ascii="Times New Roman" w:hAnsi="Times New Roman"/>
                <w:color w:val="000000"/>
                <w:sz w:val="24"/>
                <w:szCs w:val="24"/>
              </w:rPr>
              <w:t>872</w:t>
            </w:r>
          </w:p>
        </w:tc>
        <w:tc>
          <w:tcPr>
            <w:tcW w:w="1134" w:type="dxa"/>
            <w:vAlign w:val="center"/>
          </w:tcPr>
          <w:p w:rsidR="0052322D" w:rsidRPr="00EA27EA" w:rsidRDefault="0052322D" w:rsidP="0052322D">
            <w:pPr>
              <w:jc w:val="center"/>
              <w:rPr>
                <w:rFonts w:ascii="Times New Roman" w:hAnsi="Times New Roman"/>
                <w:color w:val="000000"/>
                <w:sz w:val="24"/>
                <w:szCs w:val="24"/>
              </w:rPr>
            </w:pPr>
            <w:r w:rsidRPr="00EA27EA">
              <w:rPr>
                <w:rFonts w:ascii="Times New Roman" w:hAnsi="Times New Roman"/>
                <w:color w:val="000000"/>
                <w:sz w:val="24"/>
                <w:szCs w:val="24"/>
              </w:rPr>
              <w:t>3 204</w:t>
            </w:r>
          </w:p>
        </w:tc>
        <w:tc>
          <w:tcPr>
            <w:tcW w:w="1701" w:type="dxa"/>
            <w:vAlign w:val="center"/>
          </w:tcPr>
          <w:p w:rsidR="0052322D" w:rsidRPr="00EA27EA" w:rsidRDefault="0052322D" w:rsidP="00862561">
            <w:pPr>
              <w:jc w:val="center"/>
              <w:rPr>
                <w:rFonts w:ascii="Times New Roman" w:hAnsi="Times New Roman"/>
                <w:color w:val="000000"/>
                <w:sz w:val="24"/>
                <w:szCs w:val="24"/>
              </w:rPr>
            </w:pPr>
            <w:r w:rsidRPr="00EA27EA">
              <w:rPr>
                <w:rFonts w:ascii="Times New Roman" w:hAnsi="Times New Roman"/>
                <w:color w:val="000000"/>
                <w:sz w:val="24"/>
                <w:szCs w:val="24"/>
              </w:rPr>
              <w:t>959</w:t>
            </w:r>
          </w:p>
        </w:tc>
        <w:tc>
          <w:tcPr>
            <w:tcW w:w="851" w:type="dxa"/>
            <w:vAlign w:val="center"/>
          </w:tcPr>
          <w:p w:rsidR="0052322D" w:rsidRPr="00862561" w:rsidRDefault="0052322D" w:rsidP="0052322D">
            <w:pPr>
              <w:jc w:val="center"/>
              <w:rPr>
                <w:rFonts w:ascii="Times New Roman" w:hAnsi="Times New Roman"/>
                <w:color w:val="000000"/>
                <w:sz w:val="24"/>
                <w:szCs w:val="24"/>
              </w:rPr>
            </w:pPr>
            <w:r w:rsidRPr="00EA27EA">
              <w:rPr>
                <w:rFonts w:ascii="Times New Roman" w:hAnsi="Times New Roman"/>
                <w:color w:val="000000"/>
                <w:sz w:val="24"/>
                <w:szCs w:val="24"/>
              </w:rPr>
              <w:t>4 163</w:t>
            </w:r>
          </w:p>
        </w:tc>
      </w:tr>
    </w:tbl>
    <w:p w:rsidR="00457A9D" w:rsidRPr="00EA27EA" w:rsidRDefault="0052322D"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связи с отсутствием актуальной очереди в дошкольные образовательные учреждения из-за </w:t>
      </w:r>
      <w:r w:rsidR="00542AD1" w:rsidRPr="00EA27EA">
        <w:rPr>
          <w:rFonts w:ascii="Times New Roman" w:hAnsi="Times New Roman"/>
          <w:color w:val="000000"/>
          <w:sz w:val="28"/>
          <w:szCs w:val="28"/>
        </w:rPr>
        <w:t>снижения численности детей в ЗАТО Железногорск</w:t>
      </w:r>
      <w:r w:rsidRPr="00EA27EA">
        <w:rPr>
          <w:rFonts w:ascii="Times New Roman" w:hAnsi="Times New Roman"/>
          <w:color w:val="000000"/>
          <w:sz w:val="28"/>
          <w:szCs w:val="28"/>
        </w:rPr>
        <w:t xml:space="preserve"> и изменением направленности используемых групповых помещений</w:t>
      </w:r>
      <w:r w:rsidR="00542AD1" w:rsidRPr="00EA27EA">
        <w:rPr>
          <w:rFonts w:ascii="Times New Roman" w:hAnsi="Times New Roman"/>
          <w:color w:val="000000"/>
          <w:sz w:val="28"/>
          <w:szCs w:val="28"/>
        </w:rPr>
        <w:t xml:space="preserve"> в</w:t>
      </w:r>
      <w:r w:rsidR="0008103A" w:rsidRPr="00EA27EA">
        <w:rPr>
          <w:rFonts w:ascii="Times New Roman" w:hAnsi="Times New Roman"/>
          <w:color w:val="000000"/>
          <w:sz w:val="28"/>
          <w:szCs w:val="28"/>
        </w:rPr>
        <w:t xml:space="preserve"> 20</w:t>
      </w:r>
      <w:r w:rsidR="004F065A" w:rsidRPr="00EA27EA">
        <w:rPr>
          <w:rFonts w:ascii="Times New Roman" w:hAnsi="Times New Roman"/>
          <w:color w:val="000000"/>
          <w:sz w:val="28"/>
          <w:szCs w:val="28"/>
        </w:rPr>
        <w:t>2</w:t>
      </w:r>
      <w:r w:rsidRPr="00EA27EA">
        <w:rPr>
          <w:rFonts w:ascii="Times New Roman" w:hAnsi="Times New Roman"/>
          <w:color w:val="000000"/>
          <w:sz w:val="28"/>
          <w:szCs w:val="28"/>
        </w:rPr>
        <w:t>3</w:t>
      </w:r>
      <w:r w:rsidR="0008103A" w:rsidRPr="00EA27EA">
        <w:rPr>
          <w:rFonts w:ascii="Times New Roman" w:hAnsi="Times New Roman"/>
          <w:color w:val="000000"/>
          <w:sz w:val="28"/>
          <w:szCs w:val="28"/>
        </w:rPr>
        <w:t xml:space="preserve"> году </w:t>
      </w:r>
      <w:r w:rsidR="00867179" w:rsidRPr="00EA27EA">
        <w:rPr>
          <w:rFonts w:ascii="Times New Roman" w:hAnsi="Times New Roman"/>
          <w:color w:val="000000"/>
          <w:sz w:val="28"/>
          <w:szCs w:val="28"/>
        </w:rPr>
        <w:t>уменьшилось</w:t>
      </w:r>
      <w:r w:rsidR="0008103A" w:rsidRPr="00EA27EA">
        <w:rPr>
          <w:rFonts w:ascii="Times New Roman" w:hAnsi="Times New Roman"/>
          <w:color w:val="000000"/>
          <w:sz w:val="28"/>
          <w:szCs w:val="28"/>
        </w:rPr>
        <w:t xml:space="preserve"> количество мест в дошкольных образовательных учреждениях (</w:t>
      </w:r>
      <w:r w:rsidR="00867179" w:rsidRPr="00EA27EA">
        <w:rPr>
          <w:rFonts w:ascii="Times New Roman" w:hAnsi="Times New Roman"/>
          <w:color w:val="000000"/>
          <w:sz w:val="28"/>
          <w:szCs w:val="28"/>
        </w:rPr>
        <w:t>4</w:t>
      </w:r>
      <w:r w:rsidR="004A3FAA" w:rsidRPr="00EA27EA">
        <w:rPr>
          <w:rFonts w:ascii="Times New Roman" w:hAnsi="Times New Roman"/>
          <w:color w:val="000000"/>
          <w:sz w:val="28"/>
          <w:szCs w:val="28"/>
        </w:rPr>
        <w:t> </w:t>
      </w:r>
      <w:r w:rsidRPr="00EA27EA">
        <w:rPr>
          <w:rFonts w:ascii="Times New Roman" w:hAnsi="Times New Roman"/>
          <w:color w:val="000000"/>
          <w:sz w:val="28"/>
          <w:szCs w:val="28"/>
        </w:rPr>
        <w:t>163</w:t>
      </w:r>
      <w:r w:rsidR="004A3FAA" w:rsidRPr="00EA27EA">
        <w:rPr>
          <w:rFonts w:ascii="Times New Roman" w:hAnsi="Times New Roman"/>
          <w:color w:val="000000"/>
          <w:sz w:val="28"/>
          <w:szCs w:val="28"/>
        </w:rPr>
        <w:t> </w:t>
      </w:r>
      <w:r w:rsidR="00457A9D" w:rsidRPr="00EA27EA">
        <w:rPr>
          <w:rFonts w:ascii="Times New Roman" w:hAnsi="Times New Roman"/>
          <w:color w:val="000000"/>
          <w:sz w:val="28"/>
          <w:szCs w:val="28"/>
        </w:rPr>
        <w:t>мест</w:t>
      </w:r>
      <w:r w:rsidRPr="00EA27EA">
        <w:rPr>
          <w:rFonts w:ascii="Times New Roman" w:hAnsi="Times New Roman"/>
          <w:color w:val="000000"/>
          <w:sz w:val="28"/>
          <w:szCs w:val="28"/>
        </w:rPr>
        <w:t>а</w:t>
      </w:r>
      <w:r w:rsidR="0008103A" w:rsidRPr="00EA27EA">
        <w:rPr>
          <w:rFonts w:ascii="Times New Roman" w:hAnsi="Times New Roman"/>
          <w:color w:val="000000"/>
          <w:sz w:val="28"/>
          <w:szCs w:val="28"/>
        </w:rPr>
        <w:t>)</w:t>
      </w:r>
      <w:r w:rsidR="00457A9D" w:rsidRPr="00EA27EA">
        <w:rPr>
          <w:rFonts w:ascii="Times New Roman" w:hAnsi="Times New Roman"/>
          <w:color w:val="000000"/>
          <w:sz w:val="28"/>
          <w:szCs w:val="28"/>
        </w:rPr>
        <w:t>. Из</w:t>
      </w:r>
      <w:r w:rsidR="004A3FAA" w:rsidRPr="00EA27EA">
        <w:rPr>
          <w:rFonts w:ascii="Times New Roman" w:hAnsi="Times New Roman"/>
          <w:color w:val="000000"/>
          <w:sz w:val="28"/>
          <w:szCs w:val="28"/>
        </w:rPr>
        <w:t xml:space="preserve"> 4 </w:t>
      </w:r>
      <w:r w:rsidR="00542AD1" w:rsidRPr="00EA27EA">
        <w:rPr>
          <w:rFonts w:ascii="Times New Roman" w:hAnsi="Times New Roman"/>
          <w:color w:val="000000"/>
          <w:sz w:val="28"/>
          <w:szCs w:val="28"/>
        </w:rPr>
        <w:t>076</w:t>
      </w:r>
      <w:r w:rsidR="004A3FAA" w:rsidRPr="00EA27EA">
        <w:rPr>
          <w:rFonts w:ascii="Times New Roman" w:hAnsi="Times New Roman"/>
          <w:color w:val="000000"/>
          <w:sz w:val="28"/>
          <w:szCs w:val="28"/>
        </w:rPr>
        <w:t xml:space="preserve"> </w:t>
      </w:r>
      <w:r w:rsidR="0008103A" w:rsidRPr="00EA27EA">
        <w:rPr>
          <w:rFonts w:ascii="Times New Roman" w:hAnsi="Times New Roman"/>
          <w:color w:val="000000"/>
          <w:sz w:val="28"/>
          <w:szCs w:val="28"/>
        </w:rPr>
        <w:t>воспитанников дошкольны</w:t>
      </w:r>
      <w:r w:rsidR="00457A9D" w:rsidRPr="00EA27EA">
        <w:rPr>
          <w:rFonts w:ascii="Times New Roman" w:hAnsi="Times New Roman"/>
          <w:color w:val="000000"/>
          <w:sz w:val="28"/>
          <w:szCs w:val="28"/>
        </w:rPr>
        <w:t>х образовательных учреждений на</w:t>
      </w:r>
      <w:r w:rsidR="004A3FAA" w:rsidRPr="00EA27EA">
        <w:rPr>
          <w:rFonts w:ascii="Times New Roman" w:hAnsi="Times New Roman"/>
          <w:color w:val="000000"/>
          <w:sz w:val="28"/>
          <w:szCs w:val="28"/>
        </w:rPr>
        <w:t xml:space="preserve"> </w:t>
      </w:r>
      <w:r w:rsidR="0008103A" w:rsidRPr="00EA27EA">
        <w:rPr>
          <w:rFonts w:ascii="Times New Roman" w:hAnsi="Times New Roman"/>
          <w:color w:val="000000"/>
          <w:sz w:val="28"/>
          <w:szCs w:val="28"/>
        </w:rPr>
        <w:t>31.12.20</w:t>
      </w:r>
      <w:r w:rsidR="004F065A" w:rsidRPr="00EA27EA">
        <w:rPr>
          <w:rFonts w:ascii="Times New Roman" w:hAnsi="Times New Roman"/>
          <w:color w:val="000000"/>
          <w:sz w:val="28"/>
          <w:szCs w:val="28"/>
        </w:rPr>
        <w:t>2</w:t>
      </w:r>
      <w:r w:rsidR="00542AD1" w:rsidRPr="00EA27EA">
        <w:rPr>
          <w:rFonts w:ascii="Times New Roman" w:hAnsi="Times New Roman"/>
          <w:color w:val="000000"/>
          <w:sz w:val="28"/>
          <w:szCs w:val="28"/>
        </w:rPr>
        <w:t>3</w:t>
      </w:r>
      <w:r w:rsidR="0008103A" w:rsidRPr="00EA27EA">
        <w:rPr>
          <w:rFonts w:ascii="Times New Roman" w:hAnsi="Times New Roman"/>
          <w:color w:val="000000"/>
          <w:sz w:val="28"/>
          <w:szCs w:val="28"/>
        </w:rPr>
        <w:t xml:space="preserve"> </w:t>
      </w:r>
      <w:r w:rsidR="00542AD1" w:rsidRPr="00EA27EA">
        <w:rPr>
          <w:rFonts w:ascii="Times New Roman" w:hAnsi="Times New Roman"/>
          <w:color w:val="000000"/>
          <w:sz w:val="28"/>
          <w:szCs w:val="28"/>
        </w:rPr>
        <w:t>872</w:t>
      </w:r>
      <w:r w:rsidR="00867179" w:rsidRPr="00EA27EA">
        <w:rPr>
          <w:rFonts w:ascii="Times New Roman" w:hAnsi="Times New Roman"/>
          <w:color w:val="000000"/>
          <w:sz w:val="28"/>
          <w:szCs w:val="28"/>
        </w:rPr>
        <w:t xml:space="preserve"> </w:t>
      </w:r>
      <w:r w:rsidR="00542AD1" w:rsidRPr="00EA27EA">
        <w:rPr>
          <w:rFonts w:ascii="Times New Roman" w:hAnsi="Times New Roman"/>
          <w:color w:val="000000"/>
          <w:sz w:val="28"/>
          <w:szCs w:val="28"/>
        </w:rPr>
        <w:t>ребенка</w:t>
      </w:r>
      <w:r w:rsidR="0008103A" w:rsidRPr="00EA27EA">
        <w:rPr>
          <w:rFonts w:ascii="Times New Roman" w:hAnsi="Times New Roman"/>
          <w:color w:val="000000"/>
          <w:sz w:val="28"/>
          <w:szCs w:val="28"/>
        </w:rPr>
        <w:t xml:space="preserve"> посещают группы для</w:t>
      </w:r>
      <w:r w:rsidR="00542AD1" w:rsidRPr="00EA27EA">
        <w:rPr>
          <w:rFonts w:ascii="Times New Roman" w:hAnsi="Times New Roman"/>
          <w:color w:val="000000"/>
          <w:sz w:val="28"/>
          <w:szCs w:val="28"/>
        </w:rPr>
        <w:t xml:space="preserve"> </w:t>
      </w:r>
      <w:r w:rsidR="0008103A" w:rsidRPr="00EA27EA">
        <w:rPr>
          <w:rFonts w:ascii="Times New Roman" w:hAnsi="Times New Roman"/>
          <w:color w:val="000000"/>
          <w:sz w:val="28"/>
          <w:szCs w:val="28"/>
        </w:rPr>
        <w:t xml:space="preserve">детей раннего возраста, </w:t>
      </w:r>
      <w:r w:rsidR="00542AD1" w:rsidRPr="00EA27EA">
        <w:rPr>
          <w:rFonts w:ascii="Times New Roman" w:hAnsi="Times New Roman"/>
          <w:color w:val="000000"/>
          <w:sz w:val="28"/>
          <w:szCs w:val="28"/>
        </w:rPr>
        <w:t>108</w:t>
      </w:r>
      <w:r w:rsidR="004A3FAA" w:rsidRPr="00EA27EA">
        <w:rPr>
          <w:rFonts w:ascii="Times New Roman" w:hAnsi="Times New Roman"/>
          <w:color w:val="000000"/>
          <w:sz w:val="28"/>
          <w:szCs w:val="28"/>
        </w:rPr>
        <w:t xml:space="preserve"> </w:t>
      </w:r>
      <w:r w:rsidR="00542AD1" w:rsidRPr="00EA27EA">
        <w:rPr>
          <w:rFonts w:ascii="Times New Roman" w:hAnsi="Times New Roman"/>
          <w:color w:val="000000"/>
          <w:sz w:val="28"/>
          <w:szCs w:val="28"/>
        </w:rPr>
        <w:t>из них относятся к </w:t>
      </w:r>
      <w:r w:rsidR="0008103A" w:rsidRPr="00EA27EA">
        <w:rPr>
          <w:rFonts w:ascii="Times New Roman" w:hAnsi="Times New Roman"/>
          <w:color w:val="000000"/>
          <w:sz w:val="28"/>
          <w:szCs w:val="28"/>
        </w:rPr>
        <w:t>возрастной катего</w:t>
      </w:r>
      <w:r w:rsidR="00457A9D" w:rsidRPr="00EA27EA">
        <w:rPr>
          <w:rFonts w:ascii="Times New Roman" w:hAnsi="Times New Roman"/>
          <w:color w:val="000000"/>
          <w:sz w:val="28"/>
          <w:szCs w:val="28"/>
        </w:rPr>
        <w:t>рии от</w:t>
      </w:r>
      <w:r w:rsidR="004A3FAA" w:rsidRPr="00EA27EA">
        <w:rPr>
          <w:rFonts w:ascii="Times New Roman" w:hAnsi="Times New Roman"/>
          <w:color w:val="000000"/>
          <w:sz w:val="28"/>
          <w:szCs w:val="28"/>
        </w:rPr>
        <w:t> 0 </w:t>
      </w:r>
      <w:r w:rsidR="00457A9D" w:rsidRPr="00EA27EA">
        <w:rPr>
          <w:rFonts w:ascii="Times New Roman" w:hAnsi="Times New Roman"/>
          <w:color w:val="000000"/>
          <w:sz w:val="28"/>
          <w:szCs w:val="28"/>
        </w:rPr>
        <w:t>до 1,5 лет. Все дети в</w:t>
      </w:r>
      <w:r w:rsidR="004A3FAA" w:rsidRPr="00EA27EA">
        <w:rPr>
          <w:rFonts w:ascii="Times New Roman" w:hAnsi="Times New Roman"/>
          <w:color w:val="000000"/>
          <w:sz w:val="28"/>
          <w:szCs w:val="28"/>
        </w:rPr>
        <w:t xml:space="preserve"> </w:t>
      </w:r>
      <w:r w:rsidR="0008103A" w:rsidRPr="00EA27EA">
        <w:rPr>
          <w:rFonts w:ascii="Times New Roman" w:hAnsi="Times New Roman"/>
          <w:color w:val="000000"/>
          <w:sz w:val="28"/>
          <w:szCs w:val="28"/>
        </w:rPr>
        <w:t xml:space="preserve">возрасте от 1,5 до 7 лет, родители которых выразили желание получить место в </w:t>
      </w:r>
      <w:r w:rsidR="00457A9D" w:rsidRPr="00EA27EA">
        <w:rPr>
          <w:rFonts w:ascii="Times New Roman" w:hAnsi="Times New Roman"/>
          <w:color w:val="000000"/>
          <w:sz w:val="28"/>
          <w:szCs w:val="28"/>
        </w:rPr>
        <w:t>дошкольное образовательное учреждение</w:t>
      </w:r>
      <w:r w:rsidR="0008103A" w:rsidRPr="00EA27EA">
        <w:rPr>
          <w:rFonts w:ascii="Times New Roman" w:hAnsi="Times New Roman"/>
          <w:color w:val="000000"/>
          <w:sz w:val="28"/>
          <w:szCs w:val="28"/>
        </w:rPr>
        <w:t xml:space="preserve"> в 20</w:t>
      </w:r>
      <w:r w:rsidR="004F065A" w:rsidRPr="00EA27EA">
        <w:rPr>
          <w:rFonts w:ascii="Times New Roman" w:hAnsi="Times New Roman"/>
          <w:color w:val="000000"/>
          <w:sz w:val="28"/>
          <w:szCs w:val="28"/>
        </w:rPr>
        <w:t>2</w:t>
      </w:r>
      <w:r w:rsidR="00542AD1" w:rsidRPr="00EA27EA">
        <w:rPr>
          <w:rFonts w:ascii="Times New Roman" w:hAnsi="Times New Roman"/>
          <w:color w:val="000000"/>
          <w:sz w:val="28"/>
          <w:szCs w:val="28"/>
        </w:rPr>
        <w:t>3</w:t>
      </w:r>
      <w:r w:rsidR="00457A9D" w:rsidRPr="00EA27EA">
        <w:rPr>
          <w:rFonts w:ascii="Times New Roman" w:hAnsi="Times New Roman"/>
          <w:color w:val="000000"/>
          <w:sz w:val="28"/>
          <w:szCs w:val="28"/>
        </w:rPr>
        <w:t xml:space="preserve"> </w:t>
      </w:r>
      <w:r w:rsidR="0008103A" w:rsidRPr="00EA27EA">
        <w:rPr>
          <w:rFonts w:ascii="Times New Roman" w:hAnsi="Times New Roman"/>
          <w:color w:val="000000"/>
          <w:sz w:val="28"/>
          <w:szCs w:val="28"/>
        </w:rPr>
        <w:t>году, обеспечены местами. В 20</w:t>
      </w:r>
      <w:r w:rsidR="004F065A" w:rsidRPr="00EA27EA">
        <w:rPr>
          <w:rFonts w:ascii="Times New Roman" w:hAnsi="Times New Roman"/>
          <w:color w:val="000000"/>
          <w:sz w:val="28"/>
          <w:szCs w:val="28"/>
        </w:rPr>
        <w:t>2</w:t>
      </w:r>
      <w:r w:rsidR="00542AD1" w:rsidRPr="00EA27EA">
        <w:rPr>
          <w:rFonts w:ascii="Times New Roman" w:hAnsi="Times New Roman"/>
          <w:color w:val="000000"/>
          <w:sz w:val="28"/>
          <w:szCs w:val="28"/>
        </w:rPr>
        <w:t>3</w:t>
      </w:r>
      <w:r w:rsidR="00457A9D" w:rsidRPr="00EA27EA">
        <w:rPr>
          <w:rFonts w:ascii="Times New Roman" w:hAnsi="Times New Roman"/>
          <w:color w:val="000000"/>
          <w:sz w:val="28"/>
          <w:szCs w:val="28"/>
        </w:rPr>
        <w:t xml:space="preserve"> </w:t>
      </w:r>
      <w:r w:rsidR="00542AD1" w:rsidRPr="00EA27EA">
        <w:rPr>
          <w:rFonts w:ascii="Times New Roman" w:hAnsi="Times New Roman"/>
          <w:color w:val="000000"/>
          <w:sz w:val="28"/>
          <w:szCs w:val="28"/>
        </w:rPr>
        <w:t>году в </w:t>
      </w:r>
      <w:r w:rsidR="0008103A" w:rsidRPr="00EA27EA">
        <w:rPr>
          <w:rFonts w:ascii="Times New Roman" w:hAnsi="Times New Roman"/>
          <w:color w:val="000000"/>
          <w:sz w:val="28"/>
          <w:szCs w:val="28"/>
        </w:rPr>
        <w:t>дошкольные учреж</w:t>
      </w:r>
      <w:r w:rsidR="004F065A" w:rsidRPr="00EA27EA">
        <w:rPr>
          <w:rFonts w:ascii="Times New Roman" w:hAnsi="Times New Roman"/>
          <w:color w:val="000000"/>
          <w:sz w:val="28"/>
          <w:szCs w:val="28"/>
        </w:rPr>
        <w:t xml:space="preserve">дения выдано </w:t>
      </w:r>
      <w:r w:rsidR="004A3FAA" w:rsidRPr="00EA27EA">
        <w:rPr>
          <w:rFonts w:ascii="Times New Roman" w:hAnsi="Times New Roman"/>
          <w:color w:val="000000"/>
          <w:sz w:val="28"/>
          <w:szCs w:val="28"/>
        </w:rPr>
        <w:t>8</w:t>
      </w:r>
      <w:r w:rsidR="00542AD1" w:rsidRPr="00EA27EA">
        <w:rPr>
          <w:rFonts w:ascii="Times New Roman" w:hAnsi="Times New Roman"/>
          <w:color w:val="000000"/>
          <w:sz w:val="28"/>
          <w:szCs w:val="28"/>
        </w:rPr>
        <w:t>61</w:t>
      </w:r>
      <w:r w:rsidR="004F065A" w:rsidRPr="00EA27EA">
        <w:rPr>
          <w:rFonts w:ascii="Times New Roman" w:hAnsi="Times New Roman"/>
          <w:color w:val="000000"/>
          <w:sz w:val="28"/>
          <w:szCs w:val="28"/>
        </w:rPr>
        <w:t xml:space="preserve"> направлени</w:t>
      </w:r>
      <w:r w:rsidR="00542AD1" w:rsidRPr="00EA27EA">
        <w:rPr>
          <w:rFonts w:ascii="Times New Roman" w:hAnsi="Times New Roman"/>
          <w:color w:val="000000"/>
          <w:sz w:val="28"/>
          <w:szCs w:val="28"/>
        </w:rPr>
        <w:t>е</w:t>
      </w:r>
      <w:r w:rsidR="004A3FAA" w:rsidRPr="00EA27EA">
        <w:rPr>
          <w:rFonts w:ascii="Times New Roman" w:hAnsi="Times New Roman"/>
          <w:color w:val="000000"/>
          <w:sz w:val="28"/>
          <w:szCs w:val="28"/>
        </w:rPr>
        <w:t xml:space="preserve">, из них </w:t>
      </w:r>
      <w:r w:rsidR="00487858" w:rsidRPr="00EA27EA">
        <w:rPr>
          <w:rFonts w:ascii="Times New Roman" w:hAnsi="Times New Roman"/>
          <w:color w:val="000000"/>
          <w:sz w:val="28"/>
          <w:szCs w:val="28"/>
        </w:rPr>
        <w:t>6</w:t>
      </w:r>
      <w:r w:rsidR="00542AD1" w:rsidRPr="00EA27EA">
        <w:rPr>
          <w:rFonts w:ascii="Times New Roman" w:hAnsi="Times New Roman"/>
          <w:color w:val="000000"/>
          <w:sz w:val="28"/>
          <w:szCs w:val="28"/>
        </w:rPr>
        <w:t>8</w:t>
      </w:r>
      <w:r w:rsidR="00487858" w:rsidRPr="00EA27EA">
        <w:rPr>
          <w:rFonts w:ascii="Times New Roman" w:hAnsi="Times New Roman"/>
          <w:color w:val="000000"/>
          <w:sz w:val="28"/>
          <w:szCs w:val="28"/>
        </w:rPr>
        <w:t xml:space="preserve">1 </w:t>
      </w:r>
      <w:r w:rsidR="004A3FAA" w:rsidRPr="00EA27EA">
        <w:rPr>
          <w:rFonts w:ascii="Times New Roman" w:hAnsi="Times New Roman"/>
          <w:color w:val="000000"/>
          <w:sz w:val="28"/>
          <w:szCs w:val="28"/>
        </w:rPr>
        <w:t>– в группы с</w:t>
      </w:r>
      <w:r w:rsidR="00487858" w:rsidRPr="00EA27EA">
        <w:rPr>
          <w:rFonts w:ascii="Times New Roman" w:hAnsi="Times New Roman"/>
          <w:color w:val="000000"/>
          <w:sz w:val="28"/>
          <w:szCs w:val="28"/>
        </w:rPr>
        <w:t> </w:t>
      </w:r>
      <w:r w:rsidR="004A3FAA" w:rsidRPr="00EA27EA">
        <w:rPr>
          <w:rFonts w:ascii="Times New Roman" w:hAnsi="Times New Roman"/>
          <w:color w:val="000000"/>
          <w:sz w:val="28"/>
          <w:szCs w:val="28"/>
        </w:rPr>
        <w:t>1,5</w:t>
      </w:r>
      <w:r w:rsidR="00487858" w:rsidRPr="00EA27EA">
        <w:rPr>
          <w:rFonts w:ascii="Times New Roman" w:hAnsi="Times New Roman"/>
          <w:color w:val="000000"/>
          <w:sz w:val="28"/>
          <w:szCs w:val="28"/>
        </w:rPr>
        <w:t> </w:t>
      </w:r>
      <w:r w:rsidR="004A3FAA" w:rsidRPr="00EA27EA">
        <w:rPr>
          <w:rFonts w:ascii="Times New Roman" w:hAnsi="Times New Roman"/>
          <w:color w:val="000000"/>
          <w:sz w:val="28"/>
          <w:szCs w:val="28"/>
        </w:rPr>
        <w:t>до</w:t>
      </w:r>
      <w:r w:rsidR="00487858" w:rsidRPr="00EA27EA">
        <w:rPr>
          <w:rFonts w:ascii="Times New Roman" w:hAnsi="Times New Roman"/>
          <w:color w:val="000000"/>
          <w:sz w:val="28"/>
          <w:szCs w:val="28"/>
        </w:rPr>
        <w:t> </w:t>
      </w:r>
      <w:r w:rsidR="004A3FAA" w:rsidRPr="00EA27EA">
        <w:rPr>
          <w:rFonts w:ascii="Times New Roman" w:hAnsi="Times New Roman"/>
          <w:color w:val="000000"/>
          <w:sz w:val="28"/>
          <w:szCs w:val="28"/>
        </w:rPr>
        <w:t xml:space="preserve">3 лет, </w:t>
      </w:r>
      <w:r w:rsidR="00542AD1" w:rsidRPr="00EA27EA">
        <w:rPr>
          <w:rFonts w:ascii="Times New Roman" w:hAnsi="Times New Roman"/>
          <w:color w:val="000000"/>
          <w:sz w:val="28"/>
          <w:szCs w:val="28"/>
        </w:rPr>
        <w:t>180</w:t>
      </w:r>
      <w:r w:rsidR="004A3FAA" w:rsidRPr="00EA27EA">
        <w:rPr>
          <w:rFonts w:ascii="Times New Roman" w:hAnsi="Times New Roman"/>
          <w:color w:val="000000"/>
          <w:sz w:val="28"/>
          <w:szCs w:val="28"/>
        </w:rPr>
        <w:t xml:space="preserve"> – в группы с 3 до 7 лет</w:t>
      </w:r>
      <w:r w:rsidR="004F065A" w:rsidRPr="00EA27EA">
        <w:rPr>
          <w:rFonts w:ascii="Times New Roman" w:hAnsi="Times New Roman"/>
          <w:color w:val="000000"/>
          <w:sz w:val="28"/>
          <w:szCs w:val="28"/>
        </w:rPr>
        <w:t>.</w:t>
      </w:r>
    </w:p>
    <w:p w:rsidR="0008103A" w:rsidRPr="00862561" w:rsidRDefault="00457A9D"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На 31.12.20</w:t>
      </w:r>
      <w:r w:rsidR="004F065A" w:rsidRPr="00EA27EA">
        <w:rPr>
          <w:rFonts w:ascii="Times New Roman" w:hAnsi="Times New Roman"/>
          <w:color w:val="000000"/>
          <w:sz w:val="28"/>
          <w:szCs w:val="28"/>
        </w:rPr>
        <w:t>2</w:t>
      </w:r>
      <w:r w:rsidR="00542AD1" w:rsidRPr="00EA27EA">
        <w:rPr>
          <w:rFonts w:ascii="Times New Roman" w:hAnsi="Times New Roman"/>
          <w:color w:val="000000"/>
          <w:sz w:val="28"/>
          <w:szCs w:val="28"/>
        </w:rPr>
        <w:t>3</w:t>
      </w:r>
      <w:r w:rsidRPr="00EA27EA">
        <w:rPr>
          <w:rFonts w:ascii="Times New Roman" w:hAnsi="Times New Roman"/>
          <w:color w:val="000000"/>
          <w:sz w:val="28"/>
          <w:szCs w:val="28"/>
        </w:rPr>
        <w:t xml:space="preserve"> </w:t>
      </w:r>
      <w:r w:rsidR="0008103A" w:rsidRPr="00EA27EA">
        <w:rPr>
          <w:rFonts w:ascii="Times New Roman" w:hAnsi="Times New Roman"/>
          <w:color w:val="000000"/>
          <w:sz w:val="28"/>
          <w:szCs w:val="28"/>
        </w:rPr>
        <w:t xml:space="preserve">в отложенной очереди в </w:t>
      </w:r>
      <w:r w:rsidRPr="00EA27EA">
        <w:rPr>
          <w:rFonts w:ascii="Times New Roman" w:hAnsi="Times New Roman"/>
          <w:color w:val="000000"/>
          <w:sz w:val="28"/>
          <w:szCs w:val="28"/>
        </w:rPr>
        <w:t>дошкольные образовательные учреждения</w:t>
      </w:r>
      <w:r w:rsidR="0008103A" w:rsidRPr="00EA27EA">
        <w:rPr>
          <w:rFonts w:ascii="Times New Roman" w:hAnsi="Times New Roman"/>
          <w:color w:val="000000"/>
          <w:sz w:val="28"/>
          <w:szCs w:val="28"/>
        </w:rPr>
        <w:t xml:space="preserve"> зарегистрирован</w:t>
      </w:r>
      <w:r w:rsidR="00542AD1" w:rsidRPr="00EA27EA">
        <w:rPr>
          <w:rFonts w:ascii="Times New Roman" w:hAnsi="Times New Roman"/>
          <w:color w:val="000000"/>
          <w:sz w:val="28"/>
          <w:szCs w:val="28"/>
        </w:rPr>
        <w:t>о</w:t>
      </w:r>
      <w:r w:rsidR="0008103A" w:rsidRPr="00EA27EA">
        <w:rPr>
          <w:rFonts w:ascii="Times New Roman" w:hAnsi="Times New Roman"/>
          <w:color w:val="000000"/>
          <w:sz w:val="28"/>
          <w:szCs w:val="28"/>
        </w:rPr>
        <w:t xml:space="preserve"> </w:t>
      </w:r>
      <w:r w:rsidR="00542AD1" w:rsidRPr="00EA27EA">
        <w:rPr>
          <w:rFonts w:ascii="Times New Roman" w:hAnsi="Times New Roman"/>
          <w:color w:val="000000"/>
          <w:sz w:val="28"/>
          <w:szCs w:val="28"/>
        </w:rPr>
        <w:t>697</w:t>
      </w:r>
      <w:r w:rsidR="004A3FAA" w:rsidRPr="00EA27EA">
        <w:rPr>
          <w:rFonts w:ascii="Times New Roman" w:hAnsi="Times New Roman"/>
          <w:color w:val="000000"/>
          <w:sz w:val="28"/>
          <w:szCs w:val="28"/>
        </w:rPr>
        <w:t xml:space="preserve"> </w:t>
      </w:r>
      <w:r w:rsidR="00542AD1" w:rsidRPr="00EA27EA">
        <w:rPr>
          <w:rFonts w:ascii="Times New Roman" w:hAnsi="Times New Roman"/>
          <w:color w:val="000000"/>
          <w:sz w:val="28"/>
          <w:szCs w:val="28"/>
        </w:rPr>
        <w:t>детей</w:t>
      </w:r>
      <w:r w:rsidR="0008103A" w:rsidRPr="00EA27EA">
        <w:rPr>
          <w:rFonts w:ascii="Times New Roman" w:hAnsi="Times New Roman"/>
          <w:color w:val="000000"/>
          <w:sz w:val="28"/>
          <w:szCs w:val="28"/>
        </w:rPr>
        <w:t>. Из них жела</w:t>
      </w:r>
      <w:r w:rsidR="004F065A" w:rsidRPr="00EA27EA">
        <w:rPr>
          <w:rFonts w:ascii="Times New Roman" w:hAnsi="Times New Roman"/>
          <w:color w:val="000000"/>
          <w:sz w:val="28"/>
          <w:szCs w:val="28"/>
        </w:rPr>
        <w:t>ю</w:t>
      </w:r>
      <w:r w:rsidR="004A3FAA" w:rsidRPr="00EA27EA">
        <w:rPr>
          <w:rFonts w:ascii="Times New Roman" w:hAnsi="Times New Roman"/>
          <w:color w:val="000000"/>
          <w:sz w:val="28"/>
          <w:szCs w:val="28"/>
        </w:rPr>
        <w:t>т получить место в </w:t>
      </w:r>
      <w:r w:rsidRPr="00EA27EA">
        <w:rPr>
          <w:rFonts w:ascii="Times New Roman" w:hAnsi="Times New Roman"/>
          <w:color w:val="000000"/>
          <w:sz w:val="28"/>
          <w:szCs w:val="28"/>
        </w:rPr>
        <w:t>дошкольные образовательные учреждения</w:t>
      </w:r>
      <w:r w:rsidR="00487858" w:rsidRPr="00EA27EA">
        <w:rPr>
          <w:rFonts w:ascii="Times New Roman" w:hAnsi="Times New Roman"/>
          <w:color w:val="000000"/>
          <w:sz w:val="28"/>
          <w:szCs w:val="28"/>
        </w:rPr>
        <w:t xml:space="preserve"> в 202</w:t>
      </w:r>
      <w:r w:rsidR="00542AD1" w:rsidRPr="00EA27EA">
        <w:rPr>
          <w:rFonts w:ascii="Times New Roman" w:hAnsi="Times New Roman"/>
          <w:color w:val="000000"/>
          <w:sz w:val="28"/>
          <w:szCs w:val="28"/>
        </w:rPr>
        <w:t>4</w:t>
      </w:r>
      <w:r w:rsidR="004A3FAA" w:rsidRPr="00EA27EA">
        <w:rPr>
          <w:rFonts w:ascii="Times New Roman" w:hAnsi="Times New Roman"/>
          <w:color w:val="000000"/>
          <w:sz w:val="28"/>
          <w:szCs w:val="28"/>
        </w:rPr>
        <w:t xml:space="preserve"> году </w:t>
      </w:r>
      <w:r w:rsidR="0008103A" w:rsidRPr="00EA27EA">
        <w:rPr>
          <w:rFonts w:ascii="Times New Roman" w:hAnsi="Times New Roman"/>
          <w:color w:val="000000"/>
          <w:sz w:val="28"/>
          <w:szCs w:val="28"/>
        </w:rPr>
        <w:t xml:space="preserve">в группах раннего возраста </w:t>
      </w:r>
      <w:r w:rsidR="004A3FAA" w:rsidRPr="00EA27EA">
        <w:rPr>
          <w:rFonts w:ascii="Times New Roman" w:hAnsi="Times New Roman"/>
          <w:color w:val="000000"/>
          <w:sz w:val="28"/>
          <w:szCs w:val="28"/>
        </w:rPr>
        <w:t xml:space="preserve">– </w:t>
      </w:r>
      <w:r w:rsidR="00487858" w:rsidRPr="00EA27EA">
        <w:rPr>
          <w:rFonts w:ascii="Times New Roman" w:hAnsi="Times New Roman"/>
          <w:color w:val="000000"/>
          <w:sz w:val="28"/>
          <w:szCs w:val="28"/>
        </w:rPr>
        <w:t>45</w:t>
      </w:r>
      <w:r w:rsidR="00542AD1" w:rsidRPr="00EA27EA">
        <w:rPr>
          <w:rFonts w:ascii="Times New Roman" w:hAnsi="Times New Roman"/>
          <w:color w:val="000000"/>
          <w:sz w:val="28"/>
          <w:szCs w:val="28"/>
        </w:rPr>
        <w:t>3</w:t>
      </w:r>
      <w:r w:rsidR="00487858" w:rsidRPr="00EA27EA">
        <w:rPr>
          <w:rFonts w:ascii="Times New Roman" w:hAnsi="Times New Roman"/>
          <w:color w:val="000000"/>
          <w:sz w:val="28"/>
          <w:szCs w:val="28"/>
        </w:rPr>
        <w:t xml:space="preserve"> ребенка</w:t>
      </w:r>
      <w:r w:rsidR="004A3FAA" w:rsidRPr="00EA27EA">
        <w:rPr>
          <w:rFonts w:ascii="Times New Roman" w:hAnsi="Times New Roman"/>
          <w:color w:val="000000"/>
          <w:sz w:val="28"/>
          <w:szCs w:val="28"/>
        </w:rPr>
        <w:t xml:space="preserve">, в группах дошкольного возраста – </w:t>
      </w:r>
      <w:r w:rsidR="00487858" w:rsidRPr="00EA27EA">
        <w:rPr>
          <w:rFonts w:ascii="Times New Roman" w:hAnsi="Times New Roman"/>
          <w:color w:val="000000"/>
          <w:sz w:val="28"/>
          <w:szCs w:val="28"/>
        </w:rPr>
        <w:t>1</w:t>
      </w:r>
      <w:r w:rsidR="00542AD1" w:rsidRPr="00EA27EA">
        <w:rPr>
          <w:rFonts w:ascii="Times New Roman" w:hAnsi="Times New Roman"/>
          <w:color w:val="000000"/>
          <w:sz w:val="28"/>
          <w:szCs w:val="28"/>
        </w:rPr>
        <w:t>8</w:t>
      </w:r>
      <w:r w:rsidR="004A3FAA" w:rsidRPr="00EA27EA">
        <w:rPr>
          <w:rFonts w:ascii="Times New Roman" w:hAnsi="Times New Roman"/>
          <w:color w:val="000000"/>
          <w:sz w:val="28"/>
          <w:szCs w:val="28"/>
        </w:rPr>
        <w:t xml:space="preserve"> детей.</w:t>
      </w:r>
    </w:p>
    <w:p w:rsidR="000F1D0D" w:rsidRPr="00862561" w:rsidRDefault="000F1D0D" w:rsidP="00862561">
      <w:pPr>
        <w:tabs>
          <w:tab w:val="left" w:pos="1080"/>
        </w:tabs>
        <w:ind w:firstLine="709"/>
        <w:jc w:val="both"/>
        <w:rPr>
          <w:rFonts w:ascii="Times New Roman" w:hAnsi="Times New Roman"/>
          <w:color w:val="000000"/>
          <w:sz w:val="28"/>
          <w:szCs w:val="28"/>
        </w:rPr>
      </w:pPr>
    </w:p>
    <w:p w:rsidR="0008103A" w:rsidRPr="00EA27EA" w:rsidRDefault="0008103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lastRenderedPageBreak/>
        <w:t xml:space="preserve">В 13 муниципальных общеобразовательных учреждениях </w:t>
      </w:r>
      <w:r w:rsidR="00542AD1" w:rsidRPr="00EA27EA">
        <w:rPr>
          <w:rFonts w:ascii="Times New Roman" w:hAnsi="Times New Roman"/>
          <w:color w:val="000000"/>
          <w:sz w:val="28"/>
          <w:szCs w:val="28"/>
        </w:rPr>
        <w:t xml:space="preserve">на конец 2023 года </w:t>
      </w:r>
      <w:r w:rsidRPr="00EA27EA">
        <w:rPr>
          <w:rFonts w:ascii="Times New Roman" w:hAnsi="Times New Roman"/>
          <w:color w:val="000000"/>
          <w:sz w:val="28"/>
          <w:szCs w:val="28"/>
        </w:rPr>
        <w:t>обуча</w:t>
      </w:r>
      <w:r w:rsidR="006F4CDC" w:rsidRPr="00EA27EA">
        <w:rPr>
          <w:rFonts w:ascii="Times New Roman" w:hAnsi="Times New Roman"/>
          <w:color w:val="000000"/>
          <w:sz w:val="28"/>
          <w:szCs w:val="28"/>
        </w:rPr>
        <w:t>л</w:t>
      </w:r>
      <w:r w:rsidR="00542AD1" w:rsidRPr="00EA27EA">
        <w:rPr>
          <w:rFonts w:ascii="Times New Roman" w:hAnsi="Times New Roman"/>
          <w:color w:val="000000"/>
          <w:sz w:val="28"/>
          <w:szCs w:val="28"/>
        </w:rPr>
        <w:t>о</w:t>
      </w:r>
      <w:r w:rsidR="006F4CDC" w:rsidRPr="00EA27EA">
        <w:rPr>
          <w:rFonts w:ascii="Times New Roman" w:hAnsi="Times New Roman"/>
          <w:color w:val="000000"/>
          <w:sz w:val="28"/>
          <w:szCs w:val="28"/>
        </w:rPr>
        <w:t>сь</w:t>
      </w:r>
      <w:r w:rsidRPr="00EA27EA">
        <w:rPr>
          <w:rFonts w:ascii="Times New Roman" w:hAnsi="Times New Roman"/>
          <w:color w:val="000000"/>
          <w:sz w:val="28"/>
          <w:szCs w:val="28"/>
        </w:rPr>
        <w:t xml:space="preserve"> 8 </w:t>
      </w:r>
      <w:r w:rsidR="00542AD1" w:rsidRPr="00EA27EA">
        <w:rPr>
          <w:rFonts w:ascii="Times New Roman" w:hAnsi="Times New Roman"/>
          <w:color w:val="000000"/>
          <w:sz w:val="28"/>
          <w:szCs w:val="28"/>
        </w:rPr>
        <w:t>792</w:t>
      </w:r>
      <w:r w:rsidRPr="00EA27EA">
        <w:rPr>
          <w:rFonts w:ascii="Times New Roman" w:hAnsi="Times New Roman"/>
          <w:color w:val="000000"/>
          <w:sz w:val="28"/>
          <w:szCs w:val="28"/>
        </w:rPr>
        <w:t xml:space="preserve"> учащихся, что на </w:t>
      </w:r>
      <w:r w:rsidR="00542AD1" w:rsidRPr="00EA27EA">
        <w:rPr>
          <w:rFonts w:ascii="Times New Roman" w:hAnsi="Times New Roman"/>
          <w:color w:val="000000"/>
          <w:sz w:val="28"/>
          <w:szCs w:val="28"/>
        </w:rPr>
        <w:t>182</w:t>
      </w:r>
      <w:r w:rsidR="004F065A" w:rsidRPr="00EA27EA">
        <w:rPr>
          <w:rFonts w:ascii="Times New Roman" w:hAnsi="Times New Roman"/>
          <w:color w:val="000000"/>
          <w:sz w:val="28"/>
          <w:szCs w:val="28"/>
        </w:rPr>
        <w:t xml:space="preserve"> </w:t>
      </w:r>
      <w:r w:rsidRPr="00EA27EA">
        <w:rPr>
          <w:rFonts w:ascii="Times New Roman" w:hAnsi="Times New Roman"/>
          <w:color w:val="000000"/>
          <w:sz w:val="28"/>
          <w:szCs w:val="28"/>
        </w:rPr>
        <w:t>человек</w:t>
      </w:r>
      <w:r w:rsidR="00487858" w:rsidRPr="00EA27EA">
        <w:rPr>
          <w:rFonts w:ascii="Times New Roman" w:hAnsi="Times New Roman"/>
          <w:color w:val="000000"/>
          <w:sz w:val="28"/>
          <w:szCs w:val="28"/>
        </w:rPr>
        <w:t>а</w:t>
      </w:r>
      <w:r w:rsidRPr="00EA27EA">
        <w:rPr>
          <w:rFonts w:ascii="Times New Roman" w:hAnsi="Times New Roman"/>
          <w:color w:val="000000"/>
          <w:sz w:val="28"/>
          <w:szCs w:val="28"/>
        </w:rPr>
        <w:t xml:space="preserve"> </w:t>
      </w:r>
      <w:r w:rsidR="00487858" w:rsidRPr="00EA27EA">
        <w:rPr>
          <w:rFonts w:ascii="Times New Roman" w:hAnsi="Times New Roman"/>
          <w:color w:val="000000"/>
          <w:sz w:val="28"/>
          <w:szCs w:val="28"/>
        </w:rPr>
        <w:t>больше</w:t>
      </w:r>
      <w:r w:rsidR="00542AD1" w:rsidRPr="00EA27EA">
        <w:rPr>
          <w:rFonts w:ascii="Times New Roman" w:hAnsi="Times New Roman"/>
          <w:color w:val="000000"/>
          <w:sz w:val="28"/>
          <w:szCs w:val="28"/>
        </w:rPr>
        <w:t>, чем в </w:t>
      </w:r>
      <w:r w:rsidRPr="00EA27EA">
        <w:rPr>
          <w:rFonts w:ascii="Times New Roman" w:hAnsi="Times New Roman"/>
          <w:color w:val="000000"/>
          <w:sz w:val="28"/>
          <w:szCs w:val="28"/>
        </w:rPr>
        <w:t>предыдущем году.</w:t>
      </w:r>
    </w:p>
    <w:p w:rsidR="00487858" w:rsidRPr="00EA27EA" w:rsidRDefault="00487858"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542AD1" w:rsidRPr="00EA27EA">
        <w:rPr>
          <w:rFonts w:ascii="Times New Roman" w:hAnsi="Times New Roman"/>
          <w:color w:val="000000"/>
          <w:sz w:val="28"/>
          <w:szCs w:val="28"/>
        </w:rPr>
        <w:t>2</w:t>
      </w:r>
      <w:r w:rsidRPr="00EA27EA">
        <w:rPr>
          <w:rFonts w:ascii="Times New Roman" w:hAnsi="Times New Roman"/>
          <w:color w:val="000000"/>
          <w:sz w:val="28"/>
          <w:szCs w:val="28"/>
        </w:rPr>
        <w:t>-202</w:t>
      </w:r>
      <w:r w:rsidR="00542AD1" w:rsidRPr="00EA27EA">
        <w:rPr>
          <w:rFonts w:ascii="Times New Roman" w:hAnsi="Times New Roman"/>
          <w:color w:val="000000"/>
          <w:sz w:val="28"/>
          <w:szCs w:val="28"/>
        </w:rPr>
        <w:t>3</w:t>
      </w:r>
      <w:r w:rsidRPr="00EA27EA">
        <w:rPr>
          <w:rFonts w:ascii="Times New Roman" w:hAnsi="Times New Roman"/>
          <w:color w:val="000000"/>
          <w:sz w:val="28"/>
          <w:szCs w:val="28"/>
        </w:rPr>
        <w:t xml:space="preserve"> учебном году в школах Железногорска функционировали 1</w:t>
      </w:r>
      <w:r w:rsidR="00542AD1" w:rsidRPr="00EA27EA">
        <w:rPr>
          <w:rFonts w:ascii="Times New Roman" w:hAnsi="Times New Roman"/>
          <w:color w:val="000000"/>
          <w:sz w:val="28"/>
          <w:szCs w:val="28"/>
        </w:rPr>
        <w:t>5</w:t>
      </w:r>
      <w:r w:rsidRPr="00EA27EA">
        <w:rPr>
          <w:rFonts w:ascii="Times New Roman" w:hAnsi="Times New Roman"/>
          <w:color w:val="000000"/>
          <w:sz w:val="28"/>
          <w:szCs w:val="28"/>
        </w:rPr>
        <w:t xml:space="preserve"> профильных классов (3</w:t>
      </w:r>
      <w:r w:rsidR="00542AD1" w:rsidRPr="00EA27EA">
        <w:rPr>
          <w:rFonts w:ascii="Times New Roman" w:hAnsi="Times New Roman"/>
          <w:color w:val="000000"/>
          <w:sz w:val="28"/>
          <w:szCs w:val="28"/>
        </w:rPr>
        <w:t>2</w:t>
      </w:r>
      <w:r w:rsidRPr="00EA27EA">
        <w:rPr>
          <w:rFonts w:ascii="Times New Roman" w:hAnsi="Times New Roman"/>
          <w:color w:val="000000"/>
          <w:sz w:val="28"/>
          <w:szCs w:val="28"/>
        </w:rPr>
        <w:t xml:space="preserve">4 учащихся), </w:t>
      </w:r>
      <w:r w:rsidR="00542AD1" w:rsidRPr="00EA27EA">
        <w:rPr>
          <w:rFonts w:ascii="Times New Roman" w:hAnsi="Times New Roman"/>
          <w:color w:val="000000"/>
          <w:sz w:val="28"/>
          <w:szCs w:val="28"/>
        </w:rPr>
        <w:t>5</w:t>
      </w:r>
      <w:r w:rsidRPr="00EA27EA">
        <w:rPr>
          <w:rFonts w:ascii="Times New Roman" w:hAnsi="Times New Roman"/>
          <w:color w:val="000000"/>
          <w:sz w:val="28"/>
          <w:szCs w:val="28"/>
        </w:rPr>
        <w:t>6 классов углубленного изучения предметов (1 </w:t>
      </w:r>
      <w:r w:rsidR="00542AD1" w:rsidRPr="00EA27EA">
        <w:rPr>
          <w:rFonts w:ascii="Times New Roman" w:hAnsi="Times New Roman"/>
          <w:color w:val="000000"/>
          <w:sz w:val="28"/>
          <w:szCs w:val="28"/>
        </w:rPr>
        <w:t>274</w:t>
      </w:r>
      <w:r w:rsidRPr="00EA27EA">
        <w:rPr>
          <w:rFonts w:ascii="Times New Roman" w:hAnsi="Times New Roman"/>
          <w:color w:val="000000"/>
          <w:sz w:val="28"/>
          <w:szCs w:val="28"/>
        </w:rPr>
        <w:t xml:space="preserve"> учащихся), 8 специализированных классов (18</w:t>
      </w:r>
      <w:r w:rsidR="00542AD1" w:rsidRPr="00EA27EA">
        <w:rPr>
          <w:rFonts w:ascii="Times New Roman" w:hAnsi="Times New Roman"/>
          <w:color w:val="000000"/>
          <w:sz w:val="28"/>
          <w:szCs w:val="28"/>
        </w:rPr>
        <w:t>6</w:t>
      </w:r>
      <w:r w:rsidRPr="00EA27EA">
        <w:rPr>
          <w:rFonts w:ascii="Times New Roman" w:hAnsi="Times New Roman"/>
          <w:color w:val="000000"/>
          <w:sz w:val="28"/>
          <w:szCs w:val="28"/>
        </w:rPr>
        <w:t xml:space="preserve"> учащихся); при этом количество классов с профильным или углубленным</w:t>
      </w:r>
      <w:r w:rsidR="00542AD1" w:rsidRPr="00EA27EA">
        <w:rPr>
          <w:rFonts w:ascii="Times New Roman" w:hAnsi="Times New Roman"/>
          <w:color w:val="000000"/>
          <w:sz w:val="28"/>
          <w:szCs w:val="28"/>
        </w:rPr>
        <w:t xml:space="preserve"> изучением математики, физики и </w:t>
      </w:r>
      <w:r w:rsidRPr="00EA27EA">
        <w:rPr>
          <w:rFonts w:ascii="Times New Roman" w:hAnsi="Times New Roman"/>
          <w:color w:val="000000"/>
          <w:sz w:val="28"/>
          <w:szCs w:val="28"/>
        </w:rPr>
        <w:t xml:space="preserve">информатики в </w:t>
      </w:r>
      <w:r w:rsidR="00542AD1" w:rsidRPr="00EA27EA">
        <w:rPr>
          <w:rFonts w:ascii="Times New Roman" w:hAnsi="Times New Roman"/>
          <w:color w:val="000000"/>
          <w:sz w:val="28"/>
          <w:szCs w:val="28"/>
        </w:rPr>
        <w:t>2,2</w:t>
      </w:r>
      <w:r w:rsidRPr="00EA27EA">
        <w:rPr>
          <w:rFonts w:ascii="Times New Roman" w:hAnsi="Times New Roman"/>
          <w:color w:val="000000"/>
          <w:sz w:val="28"/>
          <w:szCs w:val="28"/>
        </w:rPr>
        <w:t xml:space="preserve"> раза превышает количество профильных гуманитарных классов. Взятый образовательными учреждениями Железногорска курс на </w:t>
      </w:r>
      <w:r w:rsidR="003C66BE" w:rsidRPr="00EA27EA">
        <w:rPr>
          <w:rFonts w:ascii="Times New Roman" w:hAnsi="Times New Roman"/>
          <w:color w:val="000000"/>
          <w:sz w:val="28"/>
          <w:szCs w:val="28"/>
        </w:rPr>
        <w:t>инженерно-</w:t>
      </w:r>
      <w:r w:rsidRPr="00EA27EA">
        <w:rPr>
          <w:rFonts w:ascii="Times New Roman" w:hAnsi="Times New Roman"/>
          <w:color w:val="000000"/>
          <w:sz w:val="28"/>
          <w:szCs w:val="28"/>
        </w:rPr>
        <w:t>технологическое образование не</w:t>
      </w:r>
      <w:r w:rsidR="003C66BE" w:rsidRPr="00EA27EA">
        <w:rPr>
          <w:rFonts w:ascii="Times New Roman" w:hAnsi="Times New Roman"/>
          <w:color w:val="000000"/>
          <w:sz w:val="28"/>
          <w:szCs w:val="28"/>
        </w:rPr>
        <w:t xml:space="preserve"> </w:t>
      </w:r>
      <w:r w:rsidRPr="00EA27EA">
        <w:rPr>
          <w:rFonts w:ascii="Times New Roman" w:hAnsi="Times New Roman"/>
          <w:color w:val="000000"/>
          <w:sz w:val="28"/>
          <w:szCs w:val="28"/>
        </w:rPr>
        <w:t>ограничивается только организацией профильного и</w:t>
      </w:r>
      <w:r w:rsidR="003C66BE" w:rsidRPr="00EA27EA">
        <w:rPr>
          <w:rFonts w:ascii="Times New Roman" w:hAnsi="Times New Roman"/>
          <w:color w:val="000000"/>
          <w:sz w:val="28"/>
          <w:szCs w:val="28"/>
        </w:rPr>
        <w:t> </w:t>
      </w:r>
      <w:r w:rsidRPr="00EA27EA">
        <w:rPr>
          <w:rFonts w:ascii="Times New Roman" w:hAnsi="Times New Roman"/>
          <w:color w:val="000000"/>
          <w:sz w:val="28"/>
          <w:szCs w:val="28"/>
        </w:rPr>
        <w:t>углубленного изучения предметов школьного курса. В образовательные программы учреждений включены современные, востребованные учащимися направления, которые делают посещение уроков, кружков и секций актуальными для обучающихся.</w:t>
      </w:r>
    </w:p>
    <w:p w:rsidR="00B850C5" w:rsidRPr="00EA27EA" w:rsidRDefault="00B850C5" w:rsidP="00F34013">
      <w:pPr>
        <w:ind w:firstLine="709"/>
        <w:jc w:val="both"/>
        <w:rPr>
          <w:rFonts w:ascii="Times New Roman" w:hAnsi="Times New Roman"/>
          <w:color w:val="000000"/>
          <w:sz w:val="28"/>
          <w:szCs w:val="28"/>
        </w:rPr>
      </w:pPr>
      <w:r w:rsidRPr="00EA27EA">
        <w:rPr>
          <w:rFonts w:ascii="Times New Roman" w:hAnsi="Times New Roman"/>
          <w:color w:val="000000"/>
          <w:sz w:val="28"/>
          <w:szCs w:val="28"/>
        </w:rPr>
        <w:t>Хорошей практикой становится успешное взаимодействие образовательных организаций ЗАТО Железногорск с градообразующими предприятиями АО «РЕШЕТНЁВ» и ФГУП «ГХК».</w:t>
      </w:r>
    </w:p>
    <w:p w:rsidR="00F34013" w:rsidRPr="00EA27EA" w:rsidRDefault="00F34013" w:rsidP="00F34013">
      <w:pPr>
        <w:ind w:firstLine="709"/>
        <w:jc w:val="both"/>
        <w:rPr>
          <w:rFonts w:ascii="Times New Roman" w:hAnsi="Times New Roman"/>
          <w:color w:val="000000"/>
          <w:sz w:val="28"/>
          <w:szCs w:val="28"/>
        </w:rPr>
      </w:pPr>
      <w:r w:rsidRPr="00EA27EA">
        <w:rPr>
          <w:rFonts w:ascii="Times New Roman" w:hAnsi="Times New Roman"/>
          <w:color w:val="000000"/>
          <w:sz w:val="28"/>
          <w:szCs w:val="28"/>
        </w:rPr>
        <w:t>Минувший учебный год стал стартовым для работы трёх космических классов, созданных в школах Железногорска при поддержке АО</w:t>
      </w:r>
      <w:r w:rsidR="00B850C5" w:rsidRPr="00EA27EA">
        <w:rPr>
          <w:rFonts w:ascii="Times New Roman" w:hAnsi="Times New Roman"/>
          <w:color w:val="000000"/>
          <w:sz w:val="28"/>
          <w:szCs w:val="28"/>
        </w:rPr>
        <w:t> </w:t>
      </w:r>
      <w:r w:rsidRPr="00EA27EA">
        <w:rPr>
          <w:rFonts w:ascii="Times New Roman" w:hAnsi="Times New Roman"/>
          <w:color w:val="000000"/>
          <w:sz w:val="28"/>
          <w:szCs w:val="28"/>
        </w:rPr>
        <w:t>«РЕШЕТНЁВ».</w:t>
      </w:r>
      <w:r w:rsidR="00B850C5" w:rsidRPr="00EA27EA">
        <w:rPr>
          <w:rFonts w:ascii="Times New Roman" w:hAnsi="Times New Roman"/>
          <w:color w:val="000000"/>
          <w:sz w:val="28"/>
          <w:szCs w:val="28"/>
        </w:rPr>
        <w:t xml:space="preserve"> </w:t>
      </w:r>
      <w:r w:rsidRPr="00EA27EA">
        <w:rPr>
          <w:rFonts w:ascii="Times New Roman" w:hAnsi="Times New Roman"/>
          <w:color w:val="000000"/>
          <w:sz w:val="28"/>
          <w:szCs w:val="28"/>
        </w:rPr>
        <w:t xml:space="preserve">Классы с изучением дополнительных дисциплин появились в </w:t>
      </w:r>
      <w:r w:rsidR="00B850C5" w:rsidRPr="00EA27EA">
        <w:rPr>
          <w:rFonts w:ascii="Times New Roman" w:hAnsi="Times New Roman"/>
          <w:color w:val="000000"/>
          <w:sz w:val="28"/>
          <w:szCs w:val="28"/>
        </w:rPr>
        <w:t>МАОУ Лицей № 102</w:t>
      </w:r>
      <w:r w:rsidRPr="00EA27EA">
        <w:rPr>
          <w:rFonts w:ascii="Times New Roman" w:hAnsi="Times New Roman"/>
          <w:color w:val="000000"/>
          <w:sz w:val="28"/>
          <w:szCs w:val="28"/>
        </w:rPr>
        <w:t xml:space="preserve">, </w:t>
      </w:r>
      <w:r w:rsidR="00B850C5" w:rsidRPr="00EA27EA">
        <w:rPr>
          <w:rFonts w:ascii="Times New Roman" w:hAnsi="Times New Roman"/>
          <w:color w:val="000000"/>
          <w:sz w:val="28"/>
          <w:szCs w:val="28"/>
        </w:rPr>
        <w:t xml:space="preserve">МБОУ Гимназия № 91 </w:t>
      </w:r>
      <w:r w:rsidRPr="00EA27EA">
        <w:rPr>
          <w:rFonts w:ascii="Times New Roman" w:hAnsi="Times New Roman"/>
          <w:color w:val="000000"/>
          <w:sz w:val="28"/>
          <w:szCs w:val="28"/>
        </w:rPr>
        <w:t xml:space="preserve">и </w:t>
      </w:r>
      <w:r w:rsidR="00B850C5" w:rsidRPr="00EA27EA">
        <w:rPr>
          <w:rFonts w:ascii="Times New Roman" w:hAnsi="Times New Roman"/>
          <w:color w:val="000000"/>
          <w:sz w:val="28"/>
          <w:szCs w:val="28"/>
        </w:rPr>
        <w:t xml:space="preserve">МБОУ Школа № 104 </w:t>
      </w:r>
      <w:r w:rsidR="00C438AD" w:rsidRPr="00EA27EA">
        <w:rPr>
          <w:rFonts w:ascii="Times New Roman" w:hAnsi="Times New Roman"/>
          <w:color w:val="000000"/>
          <w:sz w:val="28"/>
          <w:szCs w:val="28"/>
        </w:rPr>
        <w:t xml:space="preserve">в </w:t>
      </w:r>
      <w:r w:rsidRPr="00EA27EA">
        <w:rPr>
          <w:rFonts w:ascii="Times New Roman" w:hAnsi="Times New Roman"/>
          <w:color w:val="000000"/>
          <w:sz w:val="28"/>
          <w:szCs w:val="28"/>
        </w:rPr>
        <w:t>п</w:t>
      </w:r>
      <w:r w:rsidR="00B850C5" w:rsidRPr="00EA27EA">
        <w:rPr>
          <w:rFonts w:ascii="Times New Roman" w:hAnsi="Times New Roman"/>
          <w:color w:val="000000"/>
          <w:sz w:val="28"/>
          <w:szCs w:val="28"/>
        </w:rPr>
        <w:t>. </w:t>
      </w:r>
      <w:r w:rsidRPr="00EA27EA">
        <w:rPr>
          <w:rFonts w:ascii="Times New Roman" w:hAnsi="Times New Roman"/>
          <w:color w:val="000000"/>
          <w:sz w:val="28"/>
          <w:szCs w:val="28"/>
        </w:rPr>
        <w:t>Подгорный.</w:t>
      </w:r>
    </w:p>
    <w:p w:rsidR="00F34013" w:rsidRPr="00EA27EA" w:rsidRDefault="00F34013" w:rsidP="00F34013">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«Космические классы» – это совместный проект </w:t>
      </w:r>
      <w:r w:rsidR="00C438AD" w:rsidRPr="00EA27EA">
        <w:rPr>
          <w:rFonts w:ascii="Times New Roman" w:hAnsi="Times New Roman"/>
          <w:color w:val="000000"/>
          <w:sz w:val="28"/>
          <w:szCs w:val="28"/>
        </w:rPr>
        <w:t xml:space="preserve">Министерства науки и высшего образования Российской Федерации </w:t>
      </w:r>
      <w:r w:rsidRPr="00EA27EA">
        <w:rPr>
          <w:rFonts w:ascii="Times New Roman" w:hAnsi="Times New Roman"/>
          <w:color w:val="000000"/>
          <w:sz w:val="28"/>
          <w:szCs w:val="28"/>
        </w:rPr>
        <w:t xml:space="preserve">и </w:t>
      </w:r>
      <w:proofErr w:type="spellStart"/>
      <w:r w:rsidRPr="00EA27EA">
        <w:rPr>
          <w:rFonts w:ascii="Times New Roman" w:hAnsi="Times New Roman"/>
          <w:color w:val="000000"/>
          <w:sz w:val="28"/>
          <w:szCs w:val="28"/>
        </w:rPr>
        <w:t>Госкорпорации</w:t>
      </w:r>
      <w:proofErr w:type="spellEnd"/>
      <w:r w:rsidRPr="00EA27EA">
        <w:rPr>
          <w:rFonts w:ascii="Times New Roman" w:hAnsi="Times New Roman"/>
          <w:color w:val="000000"/>
          <w:sz w:val="28"/>
          <w:szCs w:val="28"/>
        </w:rPr>
        <w:t xml:space="preserve"> «</w:t>
      </w:r>
      <w:proofErr w:type="spellStart"/>
      <w:r w:rsidRPr="00EA27EA">
        <w:rPr>
          <w:rFonts w:ascii="Times New Roman" w:hAnsi="Times New Roman"/>
          <w:color w:val="000000"/>
          <w:sz w:val="28"/>
          <w:szCs w:val="28"/>
        </w:rPr>
        <w:t>Роскосмос</w:t>
      </w:r>
      <w:proofErr w:type="spellEnd"/>
      <w:r w:rsidRPr="00EA27EA">
        <w:rPr>
          <w:rFonts w:ascii="Times New Roman" w:hAnsi="Times New Roman"/>
          <w:color w:val="000000"/>
          <w:sz w:val="28"/>
          <w:szCs w:val="28"/>
        </w:rPr>
        <w:t>». Одна из главных его задач – профессиональная ориентация школьников в ракетно-космической сфере.</w:t>
      </w:r>
    </w:p>
    <w:p w:rsidR="00F34013" w:rsidRPr="00EA27EA" w:rsidRDefault="00F34013" w:rsidP="00F34013">
      <w:pPr>
        <w:ind w:firstLine="709"/>
        <w:jc w:val="both"/>
        <w:rPr>
          <w:rFonts w:ascii="Times New Roman" w:hAnsi="Times New Roman"/>
          <w:color w:val="000000"/>
          <w:sz w:val="28"/>
          <w:szCs w:val="28"/>
        </w:rPr>
      </w:pPr>
      <w:r w:rsidRPr="00EA27EA">
        <w:rPr>
          <w:rFonts w:ascii="Times New Roman" w:hAnsi="Times New Roman"/>
          <w:color w:val="000000"/>
          <w:sz w:val="28"/>
          <w:szCs w:val="28"/>
        </w:rPr>
        <w:t>На занятиях ребята пробуют свои силы в конструировании и</w:t>
      </w:r>
      <w:r w:rsidR="00C438AD" w:rsidRPr="00EA27EA">
        <w:rPr>
          <w:rFonts w:ascii="Times New Roman" w:hAnsi="Times New Roman"/>
          <w:color w:val="000000"/>
          <w:sz w:val="28"/>
          <w:szCs w:val="28"/>
        </w:rPr>
        <w:t> </w:t>
      </w:r>
      <w:r w:rsidRPr="00EA27EA">
        <w:rPr>
          <w:rFonts w:ascii="Times New Roman" w:hAnsi="Times New Roman"/>
          <w:color w:val="000000"/>
          <w:sz w:val="28"/>
          <w:szCs w:val="28"/>
        </w:rPr>
        <w:t>моделировании</w:t>
      </w:r>
      <w:r w:rsidR="00C438AD" w:rsidRPr="00EA27EA">
        <w:rPr>
          <w:rFonts w:ascii="Times New Roman" w:hAnsi="Times New Roman"/>
          <w:color w:val="000000"/>
          <w:sz w:val="28"/>
          <w:szCs w:val="28"/>
        </w:rPr>
        <w:t>, что в</w:t>
      </w:r>
      <w:r w:rsidRPr="00EA27EA">
        <w:rPr>
          <w:rFonts w:ascii="Times New Roman" w:hAnsi="Times New Roman"/>
          <w:color w:val="000000"/>
          <w:sz w:val="28"/>
          <w:szCs w:val="28"/>
        </w:rPr>
        <w:t xml:space="preserve"> дальнейшем </w:t>
      </w:r>
      <w:r w:rsidR="00C438AD" w:rsidRPr="00EA27EA">
        <w:rPr>
          <w:rFonts w:ascii="Times New Roman" w:hAnsi="Times New Roman"/>
          <w:color w:val="000000"/>
          <w:sz w:val="28"/>
          <w:szCs w:val="28"/>
        </w:rPr>
        <w:t>позволит</w:t>
      </w:r>
      <w:r w:rsidRPr="00EA27EA">
        <w:rPr>
          <w:rFonts w:ascii="Times New Roman" w:hAnsi="Times New Roman"/>
          <w:color w:val="000000"/>
          <w:sz w:val="28"/>
          <w:szCs w:val="28"/>
        </w:rPr>
        <w:t xml:space="preserve"> им поступить в профильные вузы.</w:t>
      </w:r>
    </w:p>
    <w:p w:rsidR="00F34013" w:rsidRPr="00EA27EA" w:rsidRDefault="00C438AD" w:rsidP="00F34013">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Также в течение 2023 года при поддержке </w:t>
      </w:r>
      <w:proofErr w:type="spellStart"/>
      <w:r w:rsidRPr="00EA27EA">
        <w:rPr>
          <w:rFonts w:ascii="Times New Roman" w:hAnsi="Times New Roman"/>
          <w:color w:val="000000"/>
          <w:sz w:val="28"/>
          <w:szCs w:val="28"/>
        </w:rPr>
        <w:t>Госкорпорации</w:t>
      </w:r>
      <w:proofErr w:type="spellEnd"/>
      <w:r w:rsidRPr="00EA27EA">
        <w:rPr>
          <w:rFonts w:ascii="Times New Roman" w:hAnsi="Times New Roman"/>
          <w:color w:val="000000"/>
          <w:sz w:val="28"/>
          <w:szCs w:val="28"/>
        </w:rPr>
        <w:t xml:space="preserve"> «</w:t>
      </w:r>
      <w:proofErr w:type="spellStart"/>
      <w:r w:rsidRPr="00EA27EA">
        <w:rPr>
          <w:rFonts w:ascii="Times New Roman" w:hAnsi="Times New Roman"/>
          <w:color w:val="000000"/>
          <w:sz w:val="28"/>
          <w:szCs w:val="28"/>
        </w:rPr>
        <w:t>Росатом</w:t>
      </w:r>
      <w:proofErr w:type="spellEnd"/>
      <w:r w:rsidRPr="00EA27EA">
        <w:rPr>
          <w:rFonts w:ascii="Times New Roman" w:hAnsi="Times New Roman"/>
          <w:color w:val="000000"/>
          <w:sz w:val="28"/>
          <w:szCs w:val="28"/>
        </w:rPr>
        <w:t xml:space="preserve">» и ФГУП «ГХК» велась подготовительная работа по созданию инженерных классов </w:t>
      </w:r>
      <w:proofErr w:type="spellStart"/>
      <w:r w:rsidRPr="00EA27EA">
        <w:rPr>
          <w:rFonts w:ascii="Times New Roman" w:hAnsi="Times New Roman"/>
          <w:color w:val="000000"/>
          <w:sz w:val="28"/>
          <w:szCs w:val="28"/>
        </w:rPr>
        <w:t>Росатома</w:t>
      </w:r>
      <w:proofErr w:type="spellEnd"/>
      <w:r w:rsidRPr="00EA27EA">
        <w:rPr>
          <w:rFonts w:ascii="Times New Roman" w:hAnsi="Times New Roman"/>
          <w:color w:val="000000"/>
          <w:sz w:val="28"/>
          <w:szCs w:val="28"/>
        </w:rPr>
        <w:t xml:space="preserve"> в трёх школах города: МБОУ Школа № 98, МБОУ Школа № 101, МБОУ Гимназия № 91.</w:t>
      </w:r>
    </w:p>
    <w:p w:rsidR="00C438AD" w:rsidRPr="00EA27EA" w:rsidRDefault="00B56113" w:rsidP="00862561">
      <w:pPr>
        <w:ind w:firstLine="709"/>
        <w:jc w:val="both"/>
        <w:rPr>
          <w:rFonts w:ascii="Times New Roman" w:hAnsi="Times New Roman"/>
          <w:color w:val="000000"/>
          <w:sz w:val="28"/>
          <w:szCs w:val="28"/>
        </w:rPr>
      </w:pPr>
      <w:r w:rsidRPr="00EA27EA">
        <w:rPr>
          <w:rFonts w:ascii="Times New Roman" w:hAnsi="Times New Roman"/>
          <w:bCs/>
          <w:color w:val="000000"/>
          <w:sz w:val="28"/>
          <w:szCs w:val="28"/>
        </w:rPr>
        <w:t>Одной из задач и</w:t>
      </w:r>
      <w:r w:rsidR="00C438AD" w:rsidRPr="00EA27EA">
        <w:rPr>
          <w:rFonts w:ascii="Times New Roman" w:hAnsi="Times New Roman"/>
          <w:bCs/>
          <w:color w:val="000000"/>
          <w:sz w:val="28"/>
          <w:szCs w:val="28"/>
        </w:rPr>
        <w:t>нженерн</w:t>
      </w:r>
      <w:r w:rsidRPr="00EA27EA">
        <w:rPr>
          <w:rFonts w:ascii="Times New Roman" w:hAnsi="Times New Roman"/>
          <w:bCs/>
          <w:color w:val="000000"/>
          <w:sz w:val="28"/>
          <w:szCs w:val="28"/>
        </w:rPr>
        <w:t>ого</w:t>
      </w:r>
      <w:r w:rsidR="00C438AD" w:rsidRPr="00EA27EA">
        <w:rPr>
          <w:rFonts w:ascii="Times New Roman" w:hAnsi="Times New Roman"/>
          <w:bCs/>
          <w:color w:val="000000"/>
          <w:sz w:val="28"/>
          <w:szCs w:val="28"/>
        </w:rPr>
        <w:t xml:space="preserve"> класс</w:t>
      </w:r>
      <w:r w:rsidRPr="00EA27EA">
        <w:rPr>
          <w:rFonts w:ascii="Times New Roman" w:hAnsi="Times New Roman"/>
          <w:bCs/>
          <w:color w:val="000000"/>
          <w:sz w:val="28"/>
          <w:szCs w:val="28"/>
        </w:rPr>
        <w:t>а</w:t>
      </w:r>
      <w:r w:rsidR="00C438AD" w:rsidRPr="00EA27EA">
        <w:rPr>
          <w:rFonts w:ascii="Times New Roman" w:hAnsi="Times New Roman"/>
          <w:bCs/>
          <w:color w:val="000000"/>
          <w:sz w:val="28"/>
          <w:szCs w:val="28"/>
        </w:rPr>
        <w:t xml:space="preserve"> </w:t>
      </w:r>
      <w:proofErr w:type="spellStart"/>
      <w:r w:rsidR="00C438AD" w:rsidRPr="00EA27EA">
        <w:rPr>
          <w:rFonts w:ascii="Times New Roman" w:hAnsi="Times New Roman"/>
          <w:bCs/>
          <w:color w:val="000000"/>
          <w:sz w:val="28"/>
          <w:szCs w:val="28"/>
        </w:rPr>
        <w:t>Росатома</w:t>
      </w:r>
      <w:proofErr w:type="spellEnd"/>
      <w:r w:rsidR="00C438AD" w:rsidRPr="00EA27EA">
        <w:rPr>
          <w:rFonts w:ascii="Times New Roman" w:hAnsi="Times New Roman"/>
          <w:bCs/>
          <w:color w:val="000000"/>
          <w:sz w:val="28"/>
          <w:szCs w:val="28"/>
        </w:rPr>
        <w:t xml:space="preserve"> </w:t>
      </w:r>
      <w:r w:rsidRPr="00EA27EA">
        <w:rPr>
          <w:rFonts w:ascii="Times New Roman" w:hAnsi="Times New Roman"/>
          <w:bCs/>
          <w:color w:val="000000"/>
          <w:sz w:val="28"/>
          <w:szCs w:val="28"/>
        </w:rPr>
        <w:t xml:space="preserve">является </w:t>
      </w:r>
      <w:r w:rsidR="00C438AD" w:rsidRPr="00EA27EA">
        <w:rPr>
          <w:rFonts w:ascii="Times New Roman" w:hAnsi="Times New Roman"/>
          <w:color w:val="000000"/>
          <w:sz w:val="28"/>
          <w:szCs w:val="28"/>
        </w:rPr>
        <w:t>подготовк</w:t>
      </w:r>
      <w:r w:rsidRPr="00EA27EA">
        <w:rPr>
          <w:rFonts w:ascii="Times New Roman" w:hAnsi="Times New Roman"/>
          <w:color w:val="000000"/>
          <w:sz w:val="28"/>
          <w:szCs w:val="28"/>
        </w:rPr>
        <w:t>а</w:t>
      </w:r>
      <w:r w:rsidR="00C438AD" w:rsidRPr="00EA27EA">
        <w:rPr>
          <w:rFonts w:ascii="Times New Roman" w:hAnsi="Times New Roman"/>
          <w:color w:val="000000"/>
          <w:sz w:val="28"/>
          <w:szCs w:val="28"/>
        </w:rPr>
        <w:t xml:space="preserve"> школьников по предметам естественнонаучной и технологической направленности, а также инженерным компетенциям, востребованным экономикой территории</w:t>
      </w:r>
      <w:r w:rsidRPr="00EA27EA">
        <w:rPr>
          <w:rFonts w:ascii="Times New Roman" w:hAnsi="Times New Roman"/>
          <w:color w:val="000000"/>
          <w:sz w:val="28"/>
          <w:szCs w:val="28"/>
        </w:rPr>
        <w:t>, что позволит п</w:t>
      </w:r>
      <w:r w:rsidR="00C438AD" w:rsidRPr="00EA27EA">
        <w:rPr>
          <w:rFonts w:ascii="Times New Roman" w:hAnsi="Times New Roman"/>
          <w:color w:val="000000"/>
          <w:sz w:val="28"/>
          <w:szCs w:val="28"/>
        </w:rPr>
        <w:t>одготовить школьников к будущему, в котором каждый из них сможет вносить свой вклад в развитие науки, технологий и инженерии, оставаясь при этом всесторонне развитыми личностями.</w:t>
      </w:r>
    </w:p>
    <w:p w:rsidR="00C438AD" w:rsidRPr="00EA27EA" w:rsidRDefault="00B56113"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Инженерные классы </w:t>
      </w:r>
      <w:proofErr w:type="spellStart"/>
      <w:r w:rsidRPr="00EA27EA">
        <w:rPr>
          <w:rFonts w:ascii="Times New Roman" w:hAnsi="Times New Roman"/>
          <w:color w:val="000000"/>
          <w:sz w:val="28"/>
          <w:szCs w:val="28"/>
        </w:rPr>
        <w:t>Росатома</w:t>
      </w:r>
      <w:proofErr w:type="spellEnd"/>
      <w:r w:rsidRPr="00EA27EA">
        <w:rPr>
          <w:rFonts w:ascii="Times New Roman" w:hAnsi="Times New Roman"/>
          <w:color w:val="000000"/>
          <w:sz w:val="28"/>
          <w:szCs w:val="28"/>
        </w:rPr>
        <w:t xml:space="preserve"> в школах Железногорска будут запущены с 1 сентября 2024 года.</w:t>
      </w:r>
    </w:p>
    <w:p w:rsidR="001F1ED6" w:rsidRPr="00EA27EA" w:rsidRDefault="001F1ED6" w:rsidP="00B850C5">
      <w:pPr>
        <w:ind w:firstLine="709"/>
        <w:jc w:val="both"/>
        <w:rPr>
          <w:rFonts w:ascii="Times New Roman" w:hAnsi="Times New Roman"/>
          <w:color w:val="000000"/>
          <w:sz w:val="28"/>
          <w:szCs w:val="28"/>
        </w:rPr>
      </w:pPr>
    </w:p>
    <w:p w:rsidR="001F1ED6" w:rsidRPr="00EA27EA" w:rsidRDefault="001F1ED6" w:rsidP="003C66BE">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lastRenderedPageBreak/>
        <w:t>В 7 учреждениях дополнительного образования в 202</w:t>
      </w:r>
      <w:r w:rsidR="003C66BE"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занимал</w:t>
      </w:r>
      <w:r w:rsidR="00460E11" w:rsidRPr="00EA27EA">
        <w:rPr>
          <w:rFonts w:ascii="Times New Roman" w:hAnsi="Times New Roman"/>
          <w:color w:val="000000"/>
          <w:sz w:val="28"/>
          <w:szCs w:val="28"/>
        </w:rPr>
        <w:t>и</w:t>
      </w:r>
      <w:r w:rsidR="006F4CDC" w:rsidRPr="00EA27EA">
        <w:rPr>
          <w:rFonts w:ascii="Times New Roman" w:hAnsi="Times New Roman"/>
          <w:color w:val="000000"/>
          <w:sz w:val="28"/>
          <w:szCs w:val="28"/>
        </w:rPr>
        <w:t>с</w:t>
      </w:r>
      <w:r w:rsidR="00460E11" w:rsidRPr="00EA27EA">
        <w:rPr>
          <w:rFonts w:ascii="Times New Roman" w:hAnsi="Times New Roman"/>
          <w:color w:val="000000"/>
          <w:sz w:val="28"/>
          <w:szCs w:val="28"/>
        </w:rPr>
        <w:t>ь</w:t>
      </w:r>
      <w:r w:rsidRPr="00EA27EA">
        <w:rPr>
          <w:rFonts w:ascii="Times New Roman" w:hAnsi="Times New Roman"/>
          <w:color w:val="000000"/>
          <w:sz w:val="28"/>
          <w:szCs w:val="28"/>
        </w:rPr>
        <w:t xml:space="preserve"> 3 </w:t>
      </w:r>
      <w:r w:rsidR="00460E11" w:rsidRPr="00EA27EA">
        <w:rPr>
          <w:rFonts w:ascii="Times New Roman" w:hAnsi="Times New Roman"/>
          <w:color w:val="000000"/>
          <w:sz w:val="28"/>
          <w:szCs w:val="28"/>
        </w:rPr>
        <w:t>7</w:t>
      </w:r>
      <w:r w:rsidR="003C66BE" w:rsidRPr="00EA27EA">
        <w:rPr>
          <w:rFonts w:ascii="Times New Roman" w:hAnsi="Times New Roman"/>
          <w:color w:val="000000"/>
          <w:sz w:val="28"/>
          <w:szCs w:val="28"/>
        </w:rPr>
        <w:t>0</w:t>
      </w:r>
      <w:r w:rsidR="00460E11" w:rsidRPr="00EA27EA">
        <w:rPr>
          <w:rFonts w:ascii="Times New Roman" w:hAnsi="Times New Roman"/>
          <w:color w:val="000000"/>
          <w:sz w:val="28"/>
          <w:szCs w:val="28"/>
        </w:rPr>
        <w:t>5</w:t>
      </w:r>
      <w:r w:rsidRPr="00EA27EA">
        <w:rPr>
          <w:rFonts w:ascii="Times New Roman" w:hAnsi="Times New Roman"/>
          <w:color w:val="000000"/>
          <w:sz w:val="28"/>
          <w:szCs w:val="28"/>
        </w:rPr>
        <w:t xml:space="preserve"> человек </w:t>
      </w:r>
      <w:r w:rsidR="006F4CDC" w:rsidRPr="00EA27EA">
        <w:rPr>
          <w:rFonts w:ascii="Times New Roman" w:hAnsi="Times New Roman"/>
          <w:color w:val="000000"/>
          <w:sz w:val="28"/>
          <w:szCs w:val="28"/>
        </w:rPr>
        <w:t>в</w:t>
      </w:r>
      <w:r w:rsidR="00460E11" w:rsidRPr="00EA27EA">
        <w:rPr>
          <w:rFonts w:ascii="Times New Roman" w:hAnsi="Times New Roman"/>
          <w:color w:val="000000"/>
          <w:sz w:val="28"/>
          <w:szCs w:val="28"/>
        </w:rPr>
        <w:t xml:space="preserve"> возрасте от 5 до 18 лет (в 202</w:t>
      </w:r>
      <w:r w:rsidR="003C66BE" w:rsidRPr="00EA27EA">
        <w:rPr>
          <w:rFonts w:ascii="Times New Roman" w:hAnsi="Times New Roman"/>
          <w:color w:val="000000"/>
          <w:sz w:val="28"/>
          <w:szCs w:val="28"/>
        </w:rPr>
        <w:t>2</w:t>
      </w:r>
      <w:r w:rsidRPr="00EA27EA">
        <w:rPr>
          <w:rFonts w:ascii="Times New Roman" w:hAnsi="Times New Roman"/>
          <w:color w:val="000000"/>
          <w:sz w:val="28"/>
          <w:szCs w:val="28"/>
        </w:rPr>
        <w:t xml:space="preserve"> году – </w:t>
      </w:r>
      <w:r w:rsidR="006F4CDC" w:rsidRPr="00EA27EA">
        <w:rPr>
          <w:rFonts w:ascii="Times New Roman" w:hAnsi="Times New Roman"/>
          <w:color w:val="000000"/>
          <w:sz w:val="28"/>
          <w:szCs w:val="28"/>
        </w:rPr>
        <w:t>3</w:t>
      </w:r>
      <w:r w:rsidRPr="00EA27EA">
        <w:rPr>
          <w:rFonts w:ascii="Times New Roman" w:hAnsi="Times New Roman"/>
          <w:color w:val="000000"/>
          <w:sz w:val="28"/>
          <w:szCs w:val="28"/>
          <w:lang w:val="en-US"/>
        </w:rPr>
        <w:t> </w:t>
      </w:r>
      <w:r w:rsidR="003C66BE" w:rsidRPr="00EA27EA">
        <w:rPr>
          <w:rFonts w:ascii="Times New Roman" w:hAnsi="Times New Roman"/>
          <w:color w:val="000000"/>
          <w:sz w:val="28"/>
          <w:szCs w:val="28"/>
        </w:rPr>
        <w:t>759</w:t>
      </w:r>
      <w:r w:rsidRPr="00EA27EA">
        <w:rPr>
          <w:rFonts w:ascii="Times New Roman" w:hAnsi="Times New Roman"/>
          <w:color w:val="000000"/>
          <w:sz w:val="28"/>
          <w:szCs w:val="28"/>
          <w:lang w:val="en-US"/>
        </w:rPr>
        <w:t> </w:t>
      </w:r>
      <w:r w:rsidRPr="00EA27EA">
        <w:rPr>
          <w:rFonts w:ascii="Times New Roman" w:hAnsi="Times New Roman"/>
          <w:color w:val="000000"/>
          <w:sz w:val="28"/>
          <w:szCs w:val="28"/>
        </w:rPr>
        <w:t xml:space="preserve">человек). </w:t>
      </w:r>
      <w:r w:rsidR="003C66BE" w:rsidRPr="00EA27EA">
        <w:rPr>
          <w:rFonts w:ascii="Times New Roman" w:hAnsi="Times New Roman"/>
          <w:color w:val="000000"/>
          <w:sz w:val="28"/>
          <w:szCs w:val="28"/>
        </w:rPr>
        <w:t>О</w:t>
      </w:r>
      <w:r w:rsidRPr="00EA27EA">
        <w:rPr>
          <w:rFonts w:ascii="Times New Roman" w:hAnsi="Times New Roman"/>
          <w:color w:val="000000"/>
          <w:sz w:val="28"/>
          <w:szCs w:val="28"/>
        </w:rPr>
        <w:t xml:space="preserve">хват дополнительным образованием составляет </w:t>
      </w:r>
      <w:r w:rsidR="003C66BE" w:rsidRPr="00EA27EA">
        <w:rPr>
          <w:rFonts w:ascii="Times New Roman" w:hAnsi="Times New Roman"/>
          <w:color w:val="000000"/>
          <w:sz w:val="28"/>
          <w:szCs w:val="28"/>
        </w:rPr>
        <w:t>3</w:t>
      </w:r>
      <w:r w:rsidR="009261E4" w:rsidRPr="00EA27EA">
        <w:rPr>
          <w:rFonts w:ascii="Times New Roman" w:hAnsi="Times New Roman"/>
          <w:color w:val="000000"/>
          <w:sz w:val="28"/>
          <w:szCs w:val="28"/>
        </w:rPr>
        <w:t>2</w:t>
      </w:r>
      <w:r w:rsidR="003C66BE" w:rsidRPr="00EA27EA">
        <w:rPr>
          <w:rFonts w:ascii="Times New Roman" w:hAnsi="Times New Roman"/>
          <w:color w:val="000000"/>
          <w:sz w:val="28"/>
          <w:szCs w:val="28"/>
        </w:rPr>
        <w:t>% от общего количества детей в </w:t>
      </w:r>
      <w:r w:rsidRPr="00EA27EA">
        <w:rPr>
          <w:rFonts w:ascii="Times New Roman" w:hAnsi="Times New Roman"/>
          <w:color w:val="000000"/>
          <w:sz w:val="28"/>
          <w:szCs w:val="28"/>
        </w:rPr>
        <w:t>возрасте от 5 до 18 лет, проживающих н</w:t>
      </w:r>
      <w:r w:rsidR="00460E11" w:rsidRPr="00EA27EA">
        <w:rPr>
          <w:rFonts w:ascii="Times New Roman" w:hAnsi="Times New Roman"/>
          <w:color w:val="000000"/>
          <w:sz w:val="28"/>
          <w:szCs w:val="28"/>
        </w:rPr>
        <w:t>а территории ЗАТО Железногорск.</w:t>
      </w:r>
    </w:p>
    <w:p w:rsidR="000F1D0D" w:rsidRPr="00EA27EA" w:rsidRDefault="000F1D0D" w:rsidP="00862561">
      <w:pPr>
        <w:tabs>
          <w:tab w:val="left" w:pos="4776"/>
        </w:tabs>
        <w:ind w:firstLine="709"/>
        <w:jc w:val="both"/>
        <w:rPr>
          <w:rFonts w:ascii="Times New Roman" w:hAnsi="Times New Roman"/>
          <w:color w:val="000000"/>
          <w:sz w:val="28"/>
          <w:szCs w:val="28"/>
        </w:rPr>
      </w:pPr>
    </w:p>
    <w:p w:rsidR="009261E4" w:rsidRPr="00EA27EA" w:rsidRDefault="009261E4" w:rsidP="00862561">
      <w:pPr>
        <w:tabs>
          <w:tab w:val="left" w:pos="4776"/>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отчетном году образовательные </w:t>
      </w:r>
      <w:r w:rsidR="003C66BE" w:rsidRPr="00EA27EA">
        <w:rPr>
          <w:rFonts w:ascii="Times New Roman" w:hAnsi="Times New Roman"/>
          <w:color w:val="000000"/>
          <w:sz w:val="28"/>
          <w:szCs w:val="28"/>
        </w:rPr>
        <w:t>организации</w:t>
      </w:r>
      <w:r w:rsidRPr="00EA27EA">
        <w:rPr>
          <w:rFonts w:ascii="Times New Roman" w:hAnsi="Times New Roman"/>
          <w:color w:val="000000"/>
          <w:sz w:val="28"/>
          <w:szCs w:val="28"/>
        </w:rPr>
        <w:t xml:space="preserve"> продолжали участвовать в реализации национального проекта «Образование». В рамках подписанного ранее Соглашения о взаимодействии министерства образования Красноярского края и Администрации ЗАТО г. Железногорск принимали участие в реализации мероприятий региональных проектов Красноярского края: «Современная школа», «Успех каждого ребенка», «Цифровая образовательная среда», «Патриотическое воспитание граждан Российской Федерации». Значения пока</w:t>
      </w:r>
      <w:r w:rsidR="003C66BE" w:rsidRPr="00EA27EA">
        <w:rPr>
          <w:rFonts w:ascii="Times New Roman" w:hAnsi="Times New Roman"/>
          <w:color w:val="000000"/>
          <w:sz w:val="28"/>
          <w:szCs w:val="28"/>
        </w:rPr>
        <w:t>зателей, заданных Соглашением в </w:t>
      </w:r>
      <w:r w:rsidRPr="00EA27EA">
        <w:rPr>
          <w:rFonts w:ascii="Times New Roman" w:hAnsi="Times New Roman"/>
          <w:color w:val="000000"/>
          <w:sz w:val="28"/>
          <w:szCs w:val="28"/>
        </w:rPr>
        <w:t>202</w:t>
      </w:r>
      <w:r w:rsidR="003C66BE"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достигнуты.</w:t>
      </w:r>
    </w:p>
    <w:p w:rsidR="003C66BE" w:rsidRPr="00EA27EA" w:rsidRDefault="003C66BE" w:rsidP="003C66BE">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рамках реализации мероприятий регионального проекта «Успех каждого ребенка» национального проекта «Образование» в части внедрения на территории ЗАТО Железногорск системы персонифицированного финансирования дополнительного образования детей в 2023-2024 годах осуществляется формирование и исполнение муниципального социального заказа на оказание муниципальных услуг в социальной сфере в соответствии с Федеральным законом от 13.07.2020 №</w:t>
      </w:r>
      <w:r w:rsidR="006F1C71" w:rsidRPr="00EA27EA">
        <w:rPr>
          <w:rFonts w:ascii="Times New Roman" w:hAnsi="Times New Roman"/>
          <w:color w:val="000000"/>
          <w:sz w:val="28"/>
          <w:szCs w:val="28"/>
        </w:rPr>
        <w:t> </w:t>
      </w:r>
      <w:r w:rsidRPr="00EA27EA">
        <w:rPr>
          <w:rFonts w:ascii="Times New Roman" w:hAnsi="Times New Roman"/>
          <w:color w:val="000000"/>
          <w:sz w:val="28"/>
          <w:szCs w:val="28"/>
        </w:rPr>
        <w:t>189-ФЗ «О государственном (муниципальном) социальном заказе на оказание государственных (муниципальных) услуг в социальной сфере».</w:t>
      </w:r>
    </w:p>
    <w:p w:rsidR="00941C5C" w:rsidRPr="00EA27EA" w:rsidRDefault="009261E4" w:rsidP="00C3469E">
      <w:pPr>
        <w:tabs>
          <w:tab w:val="left" w:pos="4776"/>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Железногорске </w:t>
      </w:r>
      <w:r w:rsidR="006F1C71" w:rsidRPr="00EA27EA">
        <w:rPr>
          <w:rFonts w:ascii="Times New Roman" w:hAnsi="Times New Roman"/>
          <w:color w:val="000000"/>
          <w:sz w:val="28"/>
          <w:szCs w:val="28"/>
        </w:rPr>
        <w:t xml:space="preserve">система </w:t>
      </w:r>
      <w:r w:rsidRPr="00EA27EA">
        <w:rPr>
          <w:rFonts w:ascii="Times New Roman" w:hAnsi="Times New Roman"/>
          <w:color w:val="000000"/>
          <w:sz w:val="28"/>
          <w:szCs w:val="28"/>
        </w:rPr>
        <w:t>ПФДО</w:t>
      </w:r>
      <w:r w:rsidR="006F1C71" w:rsidRPr="00EA27EA">
        <w:rPr>
          <w:rFonts w:ascii="Times New Roman" w:hAnsi="Times New Roman"/>
          <w:color w:val="000000"/>
          <w:sz w:val="28"/>
          <w:szCs w:val="28"/>
        </w:rPr>
        <w:t>Д</w:t>
      </w:r>
      <w:r w:rsidRPr="00EA27EA">
        <w:rPr>
          <w:rFonts w:ascii="Times New Roman" w:hAnsi="Times New Roman"/>
          <w:color w:val="000000"/>
          <w:sz w:val="28"/>
          <w:szCs w:val="28"/>
        </w:rPr>
        <w:t xml:space="preserve"> реализуется в четырех учреждениях дополнительного образования: МБУ ДО «Детский эколого-биологический центр», МБУ ДО «Дворец творчества детей и молодежи», МБУ ДО «Центр “Патриот”», МБУ</w:t>
      </w:r>
      <w:r w:rsidR="009E1BA1" w:rsidRPr="00EA27EA">
        <w:rPr>
          <w:rFonts w:ascii="Times New Roman" w:hAnsi="Times New Roman"/>
          <w:color w:val="000000"/>
          <w:sz w:val="28"/>
          <w:szCs w:val="28"/>
        </w:rPr>
        <w:t xml:space="preserve"> </w:t>
      </w:r>
      <w:r w:rsidRPr="00EA27EA">
        <w:rPr>
          <w:rFonts w:ascii="Times New Roman" w:hAnsi="Times New Roman"/>
          <w:color w:val="000000"/>
          <w:sz w:val="28"/>
          <w:szCs w:val="28"/>
        </w:rPr>
        <w:t>ДО</w:t>
      </w:r>
      <w:r w:rsidR="009E1BA1" w:rsidRPr="00EA27EA">
        <w:rPr>
          <w:rFonts w:ascii="Times New Roman" w:hAnsi="Times New Roman"/>
          <w:color w:val="000000"/>
          <w:sz w:val="28"/>
          <w:szCs w:val="28"/>
        </w:rPr>
        <w:t xml:space="preserve"> </w:t>
      </w:r>
      <w:r w:rsidRPr="00EA27EA">
        <w:rPr>
          <w:rFonts w:ascii="Times New Roman" w:hAnsi="Times New Roman"/>
          <w:color w:val="000000"/>
          <w:sz w:val="28"/>
          <w:szCs w:val="28"/>
        </w:rPr>
        <w:t>«Станция юных техников». В</w:t>
      </w:r>
      <w:r w:rsidR="009E1BA1" w:rsidRPr="00EA27EA">
        <w:rPr>
          <w:rFonts w:ascii="Times New Roman" w:hAnsi="Times New Roman"/>
          <w:color w:val="000000"/>
          <w:sz w:val="28"/>
          <w:szCs w:val="28"/>
        </w:rPr>
        <w:t xml:space="preserve"> </w:t>
      </w:r>
      <w:r w:rsidRPr="00EA27EA">
        <w:rPr>
          <w:rFonts w:ascii="Times New Roman" w:hAnsi="Times New Roman"/>
          <w:color w:val="000000"/>
          <w:sz w:val="28"/>
          <w:szCs w:val="28"/>
        </w:rPr>
        <w:t>202</w:t>
      </w:r>
      <w:r w:rsidR="006F1C71" w:rsidRPr="00EA27EA">
        <w:rPr>
          <w:rFonts w:ascii="Times New Roman" w:hAnsi="Times New Roman"/>
          <w:color w:val="000000"/>
          <w:sz w:val="28"/>
          <w:szCs w:val="28"/>
        </w:rPr>
        <w:t>3</w:t>
      </w:r>
      <w:r w:rsidR="009E1BA1" w:rsidRPr="00EA27EA">
        <w:rPr>
          <w:rFonts w:ascii="Times New Roman" w:hAnsi="Times New Roman"/>
          <w:color w:val="000000"/>
          <w:sz w:val="28"/>
          <w:szCs w:val="28"/>
        </w:rPr>
        <w:t xml:space="preserve"> </w:t>
      </w:r>
      <w:r w:rsidRPr="00EA27EA">
        <w:rPr>
          <w:rFonts w:ascii="Times New Roman" w:hAnsi="Times New Roman"/>
          <w:color w:val="000000"/>
          <w:sz w:val="28"/>
          <w:szCs w:val="28"/>
        </w:rPr>
        <w:t>году реализован</w:t>
      </w:r>
      <w:r w:rsidR="006F1C71" w:rsidRPr="00EA27EA">
        <w:rPr>
          <w:rFonts w:ascii="Times New Roman" w:hAnsi="Times New Roman"/>
          <w:color w:val="000000"/>
          <w:sz w:val="28"/>
          <w:szCs w:val="28"/>
        </w:rPr>
        <w:t>о</w:t>
      </w:r>
      <w:r w:rsidRPr="00EA27EA">
        <w:rPr>
          <w:rFonts w:ascii="Times New Roman" w:hAnsi="Times New Roman"/>
          <w:color w:val="000000"/>
          <w:sz w:val="28"/>
          <w:szCs w:val="28"/>
        </w:rPr>
        <w:t xml:space="preserve"> </w:t>
      </w:r>
      <w:r w:rsidR="006F1C71" w:rsidRPr="00EA27EA">
        <w:rPr>
          <w:rFonts w:ascii="Times New Roman" w:hAnsi="Times New Roman"/>
          <w:color w:val="000000"/>
          <w:sz w:val="28"/>
          <w:szCs w:val="28"/>
        </w:rPr>
        <w:t>2</w:t>
      </w:r>
      <w:r w:rsidR="00941C5C" w:rsidRPr="00EA27EA">
        <w:rPr>
          <w:rFonts w:ascii="Times New Roman" w:hAnsi="Times New Roman"/>
          <w:color w:val="000000"/>
          <w:sz w:val="28"/>
          <w:szCs w:val="28"/>
        </w:rPr>
        <w:t> </w:t>
      </w:r>
      <w:r w:rsidR="006F1C71" w:rsidRPr="00EA27EA">
        <w:rPr>
          <w:rFonts w:ascii="Times New Roman" w:hAnsi="Times New Roman"/>
          <w:color w:val="000000"/>
          <w:sz w:val="28"/>
          <w:szCs w:val="28"/>
        </w:rPr>
        <w:t>158</w:t>
      </w:r>
      <w:r w:rsidR="00941C5C" w:rsidRPr="00EA27EA">
        <w:rPr>
          <w:rFonts w:ascii="Times New Roman" w:hAnsi="Times New Roman"/>
          <w:color w:val="000000"/>
          <w:sz w:val="28"/>
          <w:szCs w:val="28"/>
        </w:rPr>
        <w:t> </w:t>
      </w:r>
      <w:r w:rsidR="006F1C71" w:rsidRPr="00EA27EA">
        <w:rPr>
          <w:rFonts w:ascii="Times New Roman" w:hAnsi="Times New Roman"/>
          <w:color w:val="000000"/>
          <w:sz w:val="28"/>
          <w:szCs w:val="28"/>
        </w:rPr>
        <w:t xml:space="preserve">социальных </w:t>
      </w:r>
      <w:r w:rsidR="00941C5C" w:rsidRPr="00EA27EA">
        <w:rPr>
          <w:rFonts w:ascii="Times New Roman" w:hAnsi="Times New Roman"/>
          <w:color w:val="000000"/>
          <w:sz w:val="28"/>
          <w:szCs w:val="28"/>
        </w:rPr>
        <w:t xml:space="preserve">сертификатов, что на </w:t>
      </w:r>
      <w:r w:rsidR="006F1C71" w:rsidRPr="00EA27EA">
        <w:rPr>
          <w:rFonts w:ascii="Times New Roman" w:hAnsi="Times New Roman"/>
          <w:color w:val="000000"/>
          <w:sz w:val="28"/>
          <w:szCs w:val="28"/>
        </w:rPr>
        <w:t>10</w:t>
      </w:r>
      <w:r w:rsidR="00941C5C" w:rsidRPr="00EA27EA">
        <w:rPr>
          <w:rFonts w:ascii="Times New Roman" w:hAnsi="Times New Roman"/>
          <w:color w:val="000000"/>
          <w:sz w:val="28"/>
          <w:szCs w:val="28"/>
        </w:rPr>
        <w:t>% больше в сравнении с</w:t>
      </w:r>
      <w:r w:rsidR="00C3469E" w:rsidRPr="00EA27EA">
        <w:rPr>
          <w:rFonts w:ascii="Times New Roman" w:hAnsi="Times New Roman"/>
          <w:color w:val="000000"/>
          <w:sz w:val="28"/>
          <w:szCs w:val="28"/>
        </w:rPr>
        <w:t> </w:t>
      </w:r>
      <w:r w:rsidR="00941C5C" w:rsidRPr="00EA27EA">
        <w:rPr>
          <w:rFonts w:ascii="Times New Roman" w:hAnsi="Times New Roman"/>
          <w:color w:val="000000"/>
          <w:sz w:val="28"/>
          <w:szCs w:val="28"/>
        </w:rPr>
        <w:t>202</w:t>
      </w:r>
      <w:r w:rsidR="006F1C71" w:rsidRPr="00EA27EA">
        <w:rPr>
          <w:rFonts w:ascii="Times New Roman" w:hAnsi="Times New Roman"/>
          <w:color w:val="000000"/>
          <w:sz w:val="28"/>
          <w:szCs w:val="28"/>
        </w:rPr>
        <w:t>2 </w:t>
      </w:r>
      <w:r w:rsidR="00941C5C" w:rsidRPr="00EA27EA">
        <w:rPr>
          <w:rFonts w:ascii="Times New Roman" w:hAnsi="Times New Roman"/>
          <w:color w:val="000000"/>
          <w:sz w:val="28"/>
          <w:szCs w:val="28"/>
        </w:rPr>
        <w:t>годом (</w:t>
      </w:r>
      <w:r w:rsidRPr="00EA27EA">
        <w:rPr>
          <w:rFonts w:ascii="Times New Roman" w:hAnsi="Times New Roman"/>
          <w:color w:val="000000"/>
          <w:sz w:val="28"/>
          <w:szCs w:val="28"/>
        </w:rPr>
        <w:t>1</w:t>
      </w:r>
      <w:r w:rsidR="00941C5C" w:rsidRPr="00EA27EA">
        <w:rPr>
          <w:rFonts w:ascii="Times New Roman" w:hAnsi="Times New Roman"/>
          <w:color w:val="000000"/>
          <w:sz w:val="28"/>
          <w:szCs w:val="28"/>
        </w:rPr>
        <w:t> </w:t>
      </w:r>
      <w:r w:rsidRPr="00EA27EA">
        <w:rPr>
          <w:rFonts w:ascii="Times New Roman" w:hAnsi="Times New Roman"/>
          <w:color w:val="000000"/>
          <w:sz w:val="28"/>
          <w:szCs w:val="28"/>
        </w:rPr>
        <w:t>9</w:t>
      </w:r>
      <w:r w:rsidR="006F1C71" w:rsidRPr="00EA27EA">
        <w:rPr>
          <w:rFonts w:ascii="Times New Roman" w:hAnsi="Times New Roman"/>
          <w:color w:val="000000"/>
          <w:sz w:val="28"/>
          <w:szCs w:val="28"/>
        </w:rPr>
        <w:t>49</w:t>
      </w:r>
      <w:r w:rsidR="00941C5C" w:rsidRPr="00EA27EA">
        <w:rPr>
          <w:rFonts w:ascii="Times New Roman" w:hAnsi="Times New Roman"/>
          <w:color w:val="000000"/>
          <w:sz w:val="28"/>
          <w:szCs w:val="28"/>
        </w:rPr>
        <w:t> </w:t>
      </w:r>
      <w:r w:rsidRPr="00EA27EA">
        <w:rPr>
          <w:rFonts w:ascii="Times New Roman" w:hAnsi="Times New Roman"/>
          <w:color w:val="000000"/>
          <w:sz w:val="28"/>
          <w:szCs w:val="28"/>
        </w:rPr>
        <w:t>сертификатов</w:t>
      </w:r>
      <w:r w:rsidR="00941C5C" w:rsidRPr="00EA27EA">
        <w:rPr>
          <w:rFonts w:ascii="Times New Roman" w:hAnsi="Times New Roman"/>
          <w:color w:val="000000"/>
          <w:sz w:val="28"/>
          <w:szCs w:val="28"/>
        </w:rPr>
        <w:t>)</w:t>
      </w:r>
      <w:r w:rsidRPr="00EA27EA">
        <w:rPr>
          <w:rFonts w:ascii="Times New Roman" w:hAnsi="Times New Roman"/>
          <w:color w:val="000000"/>
          <w:sz w:val="28"/>
          <w:szCs w:val="28"/>
        </w:rPr>
        <w:t>.</w:t>
      </w:r>
      <w:r w:rsidR="00C3469E" w:rsidRPr="00EA27EA">
        <w:rPr>
          <w:rFonts w:ascii="Times New Roman" w:hAnsi="Times New Roman"/>
          <w:color w:val="000000"/>
          <w:sz w:val="28"/>
          <w:szCs w:val="28"/>
        </w:rPr>
        <w:t xml:space="preserve"> Доля детей от 5 до 18 лет, охваченных системой ПФДОД (</w:t>
      </w:r>
      <w:r w:rsidR="00941C5C" w:rsidRPr="00EA27EA">
        <w:rPr>
          <w:rFonts w:ascii="Times New Roman" w:hAnsi="Times New Roman"/>
          <w:color w:val="000000"/>
          <w:sz w:val="28"/>
          <w:szCs w:val="28"/>
        </w:rPr>
        <w:t>значение показателя регионального проекта «Успех каждого ребенка»</w:t>
      </w:r>
      <w:r w:rsidR="00C3469E" w:rsidRPr="00EA27EA">
        <w:rPr>
          <w:rFonts w:ascii="Times New Roman" w:hAnsi="Times New Roman"/>
          <w:color w:val="000000"/>
          <w:sz w:val="28"/>
          <w:szCs w:val="28"/>
        </w:rPr>
        <w:t xml:space="preserve">) </w:t>
      </w:r>
      <w:r w:rsidR="00941C5C" w:rsidRPr="00EA27EA">
        <w:rPr>
          <w:rFonts w:ascii="Times New Roman" w:hAnsi="Times New Roman"/>
          <w:color w:val="000000"/>
          <w:sz w:val="28"/>
          <w:szCs w:val="28"/>
        </w:rPr>
        <w:t>составила 1</w:t>
      </w:r>
      <w:r w:rsidR="006F1C71" w:rsidRPr="00EA27EA">
        <w:rPr>
          <w:rFonts w:ascii="Times New Roman" w:hAnsi="Times New Roman"/>
          <w:color w:val="000000"/>
          <w:sz w:val="28"/>
          <w:szCs w:val="28"/>
        </w:rPr>
        <w:t>7</w:t>
      </w:r>
      <w:r w:rsidR="00941C5C" w:rsidRPr="00EA27EA">
        <w:rPr>
          <w:rFonts w:ascii="Times New Roman" w:hAnsi="Times New Roman"/>
          <w:color w:val="000000"/>
          <w:sz w:val="28"/>
          <w:szCs w:val="28"/>
        </w:rPr>
        <w:t>,</w:t>
      </w:r>
      <w:r w:rsidR="006F1C71" w:rsidRPr="00EA27EA">
        <w:rPr>
          <w:rFonts w:ascii="Times New Roman" w:hAnsi="Times New Roman"/>
          <w:color w:val="000000"/>
          <w:sz w:val="28"/>
          <w:szCs w:val="28"/>
        </w:rPr>
        <w:t>0</w:t>
      </w:r>
      <w:r w:rsidR="00941C5C" w:rsidRPr="00EA27EA">
        <w:rPr>
          <w:rFonts w:ascii="Times New Roman" w:hAnsi="Times New Roman"/>
          <w:color w:val="000000"/>
          <w:sz w:val="28"/>
          <w:szCs w:val="28"/>
        </w:rPr>
        <w:t>% (</w:t>
      </w:r>
      <w:r w:rsidR="006F1C71" w:rsidRPr="00EA27EA">
        <w:rPr>
          <w:rFonts w:ascii="Times New Roman" w:hAnsi="Times New Roman"/>
          <w:color w:val="000000"/>
          <w:sz w:val="28"/>
          <w:szCs w:val="28"/>
        </w:rPr>
        <w:t>в 2022 году</w:t>
      </w:r>
      <w:r w:rsidR="00941C5C" w:rsidRPr="00EA27EA">
        <w:rPr>
          <w:rFonts w:ascii="Times New Roman" w:hAnsi="Times New Roman"/>
          <w:color w:val="000000"/>
          <w:sz w:val="28"/>
          <w:szCs w:val="28"/>
        </w:rPr>
        <w:t xml:space="preserve"> – 15,</w:t>
      </w:r>
      <w:r w:rsidR="006F1C71" w:rsidRPr="00EA27EA">
        <w:rPr>
          <w:rFonts w:ascii="Times New Roman" w:hAnsi="Times New Roman"/>
          <w:color w:val="000000"/>
          <w:sz w:val="28"/>
          <w:szCs w:val="28"/>
        </w:rPr>
        <w:t>6</w:t>
      </w:r>
      <w:r w:rsidR="00941C5C" w:rsidRPr="00EA27EA">
        <w:rPr>
          <w:rFonts w:ascii="Times New Roman" w:hAnsi="Times New Roman"/>
          <w:color w:val="000000"/>
          <w:sz w:val="28"/>
          <w:szCs w:val="28"/>
        </w:rPr>
        <w:t>%).</w:t>
      </w:r>
    </w:p>
    <w:p w:rsidR="0084148C" w:rsidRDefault="0084148C" w:rsidP="0084148C">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рамках национального проекта «Образование», регионального проекта Красноярского края «Патриотическое воспитание граждан Российской Федерации», муниципальной программы «Развитие образования ЗАТО Железногорск», утверждённой постановлением Администрации ЗАТО г. Железногорск от 11.11.2013 № 1791, реализовано мероприятие «Расходы на обеспечение деятельности советников директора по воспитанию и</w:t>
      </w:r>
      <w:r w:rsidR="00895D29" w:rsidRPr="00EA27EA">
        <w:rPr>
          <w:rFonts w:ascii="Times New Roman" w:hAnsi="Times New Roman"/>
          <w:color w:val="000000"/>
          <w:sz w:val="28"/>
          <w:szCs w:val="28"/>
        </w:rPr>
        <w:t> </w:t>
      </w:r>
      <w:r w:rsidRPr="00EA27EA">
        <w:rPr>
          <w:rFonts w:ascii="Times New Roman" w:hAnsi="Times New Roman"/>
          <w:color w:val="000000"/>
          <w:sz w:val="28"/>
          <w:szCs w:val="28"/>
        </w:rPr>
        <w:t>взаимодействию с детскими общественными объединениями в</w:t>
      </w:r>
      <w:r w:rsidR="00895D29" w:rsidRPr="00EA27EA">
        <w:rPr>
          <w:rFonts w:ascii="Times New Roman" w:hAnsi="Times New Roman"/>
          <w:color w:val="000000"/>
          <w:sz w:val="28"/>
          <w:szCs w:val="28"/>
        </w:rPr>
        <w:t> </w:t>
      </w:r>
      <w:r w:rsidRPr="00EA27EA">
        <w:rPr>
          <w:rFonts w:ascii="Times New Roman" w:hAnsi="Times New Roman"/>
          <w:color w:val="000000"/>
          <w:sz w:val="28"/>
          <w:szCs w:val="28"/>
        </w:rPr>
        <w:t>общеобразовательных организациях» – обеспечена деятельность таких сотрудников в</w:t>
      </w:r>
      <w:r w:rsidR="00A83793" w:rsidRPr="00EA27EA">
        <w:rPr>
          <w:rFonts w:ascii="Times New Roman" w:hAnsi="Times New Roman"/>
          <w:color w:val="000000"/>
          <w:sz w:val="28"/>
          <w:szCs w:val="28"/>
        </w:rPr>
        <w:t xml:space="preserve"> </w:t>
      </w:r>
      <w:r w:rsidRPr="00EA27EA">
        <w:rPr>
          <w:rFonts w:ascii="Times New Roman" w:hAnsi="Times New Roman"/>
          <w:color w:val="000000"/>
          <w:sz w:val="28"/>
          <w:szCs w:val="28"/>
        </w:rPr>
        <w:t>10</w:t>
      </w:r>
      <w:r w:rsidR="00A83793" w:rsidRPr="00EA27EA">
        <w:rPr>
          <w:rFonts w:ascii="Times New Roman" w:hAnsi="Times New Roman"/>
          <w:color w:val="000000"/>
          <w:sz w:val="28"/>
          <w:szCs w:val="28"/>
        </w:rPr>
        <w:t xml:space="preserve"> </w:t>
      </w:r>
      <w:r w:rsidRPr="00EA27EA">
        <w:rPr>
          <w:rFonts w:ascii="Times New Roman" w:hAnsi="Times New Roman"/>
          <w:color w:val="000000"/>
          <w:sz w:val="28"/>
          <w:szCs w:val="28"/>
        </w:rPr>
        <w:t>общеобразовательных организациях ЗАТО Железногорск. Объём финансирования составил 1 277,9 тыс. рублей за счёт средств краевого и</w:t>
      </w:r>
      <w:r w:rsidR="00A83793" w:rsidRPr="00EA27EA">
        <w:rPr>
          <w:rFonts w:ascii="Times New Roman" w:hAnsi="Times New Roman"/>
          <w:color w:val="000000"/>
          <w:sz w:val="28"/>
          <w:szCs w:val="28"/>
        </w:rPr>
        <w:t xml:space="preserve"> </w:t>
      </w:r>
      <w:r w:rsidRPr="00EA27EA">
        <w:rPr>
          <w:rFonts w:ascii="Times New Roman" w:hAnsi="Times New Roman"/>
          <w:color w:val="000000"/>
          <w:sz w:val="28"/>
          <w:szCs w:val="28"/>
        </w:rPr>
        <w:t>федерального бюджетов.</w:t>
      </w:r>
    </w:p>
    <w:p w:rsidR="00EA27EA" w:rsidRDefault="00EA27EA" w:rsidP="0084148C">
      <w:pPr>
        <w:tabs>
          <w:tab w:val="left" w:pos="1080"/>
        </w:tabs>
        <w:ind w:firstLine="709"/>
        <w:jc w:val="both"/>
        <w:rPr>
          <w:rFonts w:ascii="Times New Roman" w:hAnsi="Times New Roman"/>
          <w:color w:val="000000"/>
          <w:sz w:val="28"/>
          <w:szCs w:val="28"/>
        </w:rPr>
      </w:pPr>
    </w:p>
    <w:p w:rsidR="00AA4B7E" w:rsidRPr="00EA27EA" w:rsidRDefault="00AA4B7E" w:rsidP="00862561">
      <w:pPr>
        <w:tabs>
          <w:tab w:val="left" w:pos="4776"/>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На реализацию мероприятий </w:t>
      </w:r>
      <w:r w:rsidR="003F428E" w:rsidRPr="00EA27EA">
        <w:rPr>
          <w:rFonts w:ascii="Times New Roman" w:hAnsi="Times New Roman"/>
          <w:color w:val="000000"/>
          <w:sz w:val="28"/>
          <w:szCs w:val="28"/>
        </w:rPr>
        <w:t>по развитию дошкольного, общего и дополнительного образования детей в рамках</w:t>
      </w:r>
      <w:r w:rsidRPr="00EA27EA">
        <w:rPr>
          <w:rFonts w:ascii="Times New Roman" w:hAnsi="Times New Roman"/>
          <w:color w:val="000000"/>
          <w:sz w:val="28"/>
          <w:szCs w:val="28"/>
        </w:rPr>
        <w:t xml:space="preserve"> м</w:t>
      </w:r>
      <w:r w:rsidR="003F428E" w:rsidRPr="00EA27EA">
        <w:rPr>
          <w:rFonts w:ascii="Times New Roman" w:hAnsi="Times New Roman"/>
          <w:color w:val="000000"/>
          <w:sz w:val="28"/>
          <w:szCs w:val="28"/>
        </w:rPr>
        <w:t>униципальной программы</w:t>
      </w:r>
      <w:r w:rsidRPr="00EA27EA">
        <w:rPr>
          <w:rFonts w:ascii="Times New Roman" w:hAnsi="Times New Roman"/>
          <w:color w:val="000000"/>
          <w:sz w:val="28"/>
          <w:szCs w:val="28"/>
        </w:rPr>
        <w:t xml:space="preserve"> </w:t>
      </w:r>
      <w:r w:rsidRPr="00EA27EA">
        <w:rPr>
          <w:rFonts w:ascii="Times New Roman" w:hAnsi="Times New Roman"/>
          <w:color w:val="000000"/>
          <w:sz w:val="28"/>
          <w:szCs w:val="28"/>
        </w:rPr>
        <w:lastRenderedPageBreak/>
        <w:t>«Развитие образования ЗАТО Железногорск» в 202</w:t>
      </w:r>
      <w:r w:rsidR="00643BC3"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было направлено </w:t>
      </w:r>
      <w:r w:rsidR="00414042" w:rsidRPr="00EA27EA">
        <w:rPr>
          <w:rFonts w:ascii="Times New Roman" w:hAnsi="Times New Roman"/>
          <w:color w:val="000000"/>
          <w:sz w:val="28"/>
          <w:szCs w:val="28"/>
        </w:rPr>
        <w:t>2</w:t>
      </w:r>
      <w:r w:rsidR="00643BC3" w:rsidRPr="00EA27EA">
        <w:rPr>
          <w:rFonts w:ascii="Times New Roman" w:hAnsi="Times New Roman"/>
          <w:color w:val="000000"/>
          <w:sz w:val="28"/>
          <w:szCs w:val="28"/>
        </w:rPr>
        <w:t> 502,6</w:t>
      </w:r>
      <w:r w:rsidRPr="00EA27EA">
        <w:rPr>
          <w:rFonts w:ascii="Times New Roman" w:hAnsi="Times New Roman"/>
          <w:color w:val="000000"/>
          <w:sz w:val="28"/>
          <w:szCs w:val="28"/>
        </w:rPr>
        <w:t> млн. рублей, в том числе за счет средства федерального и краевого бюджетов 1</w:t>
      </w:r>
      <w:r w:rsidR="00643BC3" w:rsidRPr="00EA27EA">
        <w:rPr>
          <w:rFonts w:ascii="Times New Roman" w:hAnsi="Times New Roman"/>
          <w:color w:val="000000"/>
          <w:sz w:val="28"/>
          <w:szCs w:val="28"/>
        </w:rPr>
        <w:t> 693,3</w:t>
      </w:r>
      <w:r w:rsidRPr="00EA27EA">
        <w:rPr>
          <w:rFonts w:ascii="Times New Roman" w:hAnsi="Times New Roman"/>
          <w:color w:val="000000"/>
          <w:sz w:val="28"/>
          <w:szCs w:val="28"/>
        </w:rPr>
        <w:t> млн. рублей:</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на дошкольное образование всего </w:t>
      </w:r>
      <w:r w:rsidR="003F428E" w:rsidRPr="00EA27EA">
        <w:rPr>
          <w:rFonts w:ascii="Times New Roman" w:hAnsi="Times New Roman"/>
          <w:color w:val="000000"/>
          <w:sz w:val="28"/>
          <w:szCs w:val="28"/>
        </w:rPr>
        <w:t>1</w:t>
      </w:r>
      <w:r w:rsidR="00643BC3" w:rsidRPr="00EA27EA">
        <w:rPr>
          <w:rFonts w:ascii="Times New Roman" w:hAnsi="Times New Roman"/>
          <w:color w:val="000000"/>
          <w:sz w:val="28"/>
          <w:szCs w:val="28"/>
        </w:rPr>
        <w:t> </w:t>
      </w:r>
      <w:r w:rsidR="003F428E" w:rsidRPr="00EA27EA">
        <w:rPr>
          <w:rFonts w:ascii="Times New Roman" w:hAnsi="Times New Roman"/>
          <w:color w:val="000000"/>
          <w:sz w:val="28"/>
          <w:szCs w:val="28"/>
        </w:rPr>
        <w:t>0</w:t>
      </w:r>
      <w:r w:rsidR="00643BC3" w:rsidRPr="00EA27EA">
        <w:rPr>
          <w:rFonts w:ascii="Times New Roman" w:hAnsi="Times New Roman"/>
          <w:color w:val="000000"/>
          <w:sz w:val="28"/>
          <w:szCs w:val="28"/>
        </w:rPr>
        <w:t>90,5</w:t>
      </w:r>
      <w:r w:rsidRPr="00EA27EA">
        <w:rPr>
          <w:rFonts w:ascii="Times New Roman" w:hAnsi="Times New Roman"/>
          <w:color w:val="000000"/>
          <w:sz w:val="28"/>
          <w:szCs w:val="28"/>
        </w:rPr>
        <w:t> млн. рублей, в том числе за счет средств краевого бюджет</w:t>
      </w:r>
      <w:r w:rsidR="00DB6057" w:rsidRPr="00EA27EA">
        <w:rPr>
          <w:rFonts w:ascii="Times New Roman" w:hAnsi="Times New Roman"/>
          <w:color w:val="000000"/>
          <w:sz w:val="28"/>
          <w:szCs w:val="28"/>
        </w:rPr>
        <w:t>а</w:t>
      </w:r>
      <w:r w:rsidRPr="00EA27EA">
        <w:rPr>
          <w:rFonts w:ascii="Times New Roman" w:hAnsi="Times New Roman"/>
          <w:color w:val="000000"/>
          <w:sz w:val="28"/>
          <w:szCs w:val="28"/>
        </w:rPr>
        <w:t xml:space="preserve"> </w:t>
      </w:r>
      <w:r w:rsidR="00B92DE1" w:rsidRPr="00EA27EA">
        <w:rPr>
          <w:rFonts w:ascii="Times New Roman" w:hAnsi="Times New Roman"/>
          <w:color w:val="000000"/>
          <w:sz w:val="28"/>
          <w:szCs w:val="28"/>
        </w:rPr>
        <w:t>742,5</w:t>
      </w:r>
      <w:r w:rsidRPr="00EA27EA">
        <w:rPr>
          <w:rFonts w:ascii="Times New Roman" w:hAnsi="Times New Roman"/>
          <w:color w:val="000000"/>
          <w:sz w:val="28"/>
          <w:szCs w:val="28"/>
        </w:rPr>
        <w:t> млн. рублей;</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на общее образование всего </w:t>
      </w:r>
      <w:r w:rsidR="00B92DE1" w:rsidRPr="00EA27EA">
        <w:rPr>
          <w:rFonts w:ascii="Times New Roman" w:hAnsi="Times New Roman"/>
          <w:color w:val="000000"/>
          <w:sz w:val="28"/>
          <w:szCs w:val="28"/>
        </w:rPr>
        <w:t>987,9</w:t>
      </w:r>
      <w:r w:rsidRPr="00EA27EA">
        <w:rPr>
          <w:rFonts w:ascii="Times New Roman" w:hAnsi="Times New Roman"/>
          <w:color w:val="000000"/>
          <w:sz w:val="28"/>
          <w:szCs w:val="28"/>
        </w:rPr>
        <w:t xml:space="preserve"> млн. рублей, в том числе за счет средств федерального и краевого бюджетов </w:t>
      </w:r>
      <w:r w:rsidR="00010A02" w:rsidRPr="00EA27EA">
        <w:rPr>
          <w:rFonts w:ascii="Times New Roman" w:hAnsi="Times New Roman"/>
          <w:color w:val="000000"/>
          <w:sz w:val="28"/>
          <w:szCs w:val="28"/>
        </w:rPr>
        <w:t>756,1</w:t>
      </w:r>
      <w:r w:rsidRPr="00EA27EA">
        <w:rPr>
          <w:rFonts w:ascii="Times New Roman" w:hAnsi="Times New Roman"/>
          <w:color w:val="000000"/>
          <w:sz w:val="28"/>
          <w:szCs w:val="28"/>
        </w:rPr>
        <w:t> млн. рублей;</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на дополнительное образование </w:t>
      </w:r>
      <w:r w:rsidR="009E6AB5" w:rsidRPr="00EA27EA">
        <w:rPr>
          <w:rFonts w:ascii="Times New Roman" w:hAnsi="Times New Roman"/>
          <w:color w:val="000000"/>
          <w:sz w:val="28"/>
          <w:szCs w:val="28"/>
        </w:rPr>
        <w:t>1</w:t>
      </w:r>
      <w:r w:rsidR="00010A02" w:rsidRPr="00EA27EA">
        <w:rPr>
          <w:rFonts w:ascii="Times New Roman" w:hAnsi="Times New Roman"/>
          <w:color w:val="000000"/>
          <w:sz w:val="28"/>
          <w:szCs w:val="28"/>
        </w:rPr>
        <w:t>88,5</w:t>
      </w:r>
      <w:r w:rsidRPr="00EA27EA">
        <w:rPr>
          <w:rFonts w:ascii="Times New Roman" w:hAnsi="Times New Roman"/>
          <w:color w:val="000000"/>
          <w:sz w:val="28"/>
          <w:szCs w:val="28"/>
        </w:rPr>
        <w:t> млн. рублей</w:t>
      </w:r>
      <w:r w:rsidR="005F7EDC" w:rsidRPr="00EA27EA">
        <w:rPr>
          <w:rFonts w:ascii="Times New Roman" w:hAnsi="Times New Roman"/>
          <w:color w:val="000000"/>
          <w:sz w:val="28"/>
          <w:szCs w:val="28"/>
        </w:rPr>
        <w:t>, в том числе</w:t>
      </w:r>
      <w:r w:rsidRPr="00EA27EA">
        <w:rPr>
          <w:rFonts w:ascii="Times New Roman" w:hAnsi="Times New Roman"/>
          <w:color w:val="000000"/>
          <w:sz w:val="28"/>
          <w:szCs w:val="28"/>
        </w:rPr>
        <w:t xml:space="preserve"> за счет средств </w:t>
      </w:r>
      <w:r w:rsidR="005F7EDC" w:rsidRPr="00EA27EA">
        <w:rPr>
          <w:rFonts w:ascii="Times New Roman" w:hAnsi="Times New Roman"/>
          <w:color w:val="000000"/>
          <w:sz w:val="28"/>
          <w:szCs w:val="28"/>
        </w:rPr>
        <w:t xml:space="preserve">краевого </w:t>
      </w:r>
      <w:r w:rsidRPr="00EA27EA">
        <w:rPr>
          <w:rFonts w:ascii="Times New Roman" w:hAnsi="Times New Roman"/>
          <w:color w:val="000000"/>
          <w:sz w:val="28"/>
          <w:szCs w:val="28"/>
        </w:rPr>
        <w:t>бюджет</w:t>
      </w:r>
      <w:r w:rsidR="005F7EDC" w:rsidRPr="00EA27EA">
        <w:rPr>
          <w:rFonts w:ascii="Times New Roman" w:hAnsi="Times New Roman"/>
          <w:color w:val="000000"/>
          <w:sz w:val="28"/>
          <w:szCs w:val="28"/>
        </w:rPr>
        <w:t>а 4</w:t>
      </w:r>
      <w:r w:rsidR="00010A02" w:rsidRPr="00EA27EA">
        <w:rPr>
          <w:rFonts w:ascii="Times New Roman" w:hAnsi="Times New Roman"/>
          <w:color w:val="000000"/>
          <w:sz w:val="28"/>
          <w:szCs w:val="28"/>
        </w:rPr>
        <w:t>9</w:t>
      </w:r>
      <w:r w:rsidR="005F7EDC" w:rsidRPr="00EA27EA">
        <w:rPr>
          <w:rFonts w:ascii="Times New Roman" w:hAnsi="Times New Roman"/>
          <w:color w:val="000000"/>
          <w:sz w:val="28"/>
          <w:szCs w:val="28"/>
        </w:rPr>
        <w:t>,1 млн. рублей</w:t>
      </w:r>
      <w:r w:rsidRPr="00EA27EA">
        <w:rPr>
          <w:rFonts w:ascii="Times New Roman" w:hAnsi="Times New Roman"/>
          <w:color w:val="000000"/>
          <w:sz w:val="28"/>
          <w:szCs w:val="28"/>
        </w:rPr>
        <w:t>;</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на поддержку одаренных детей </w:t>
      </w:r>
      <w:r w:rsidR="00C229D8" w:rsidRPr="00EA27EA">
        <w:rPr>
          <w:rFonts w:ascii="Times New Roman" w:hAnsi="Times New Roman"/>
          <w:color w:val="000000"/>
          <w:sz w:val="28"/>
          <w:szCs w:val="28"/>
        </w:rPr>
        <w:t>1,</w:t>
      </w:r>
      <w:r w:rsidR="00010A02" w:rsidRPr="00EA27EA">
        <w:rPr>
          <w:rFonts w:ascii="Times New Roman" w:hAnsi="Times New Roman"/>
          <w:color w:val="000000"/>
          <w:sz w:val="28"/>
          <w:szCs w:val="28"/>
        </w:rPr>
        <w:t>4</w:t>
      </w:r>
      <w:r w:rsidR="00C229D8" w:rsidRPr="00EA27EA">
        <w:rPr>
          <w:rFonts w:ascii="Times New Roman" w:hAnsi="Times New Roman"/>
          <w:color w:val="000000"/>
          <w:sz w:val="28"/>
          <w:szCs w:val="28"/>
        </w:rPr>
        <w:t> млн</w:t>
      </w:r>
      <w:r w:rsidRPr="00EA27EA">
        <w:rPr>
          <w:rFonts w:ascii="Times New Roman" w:hAnsi="Times New Roman"/>
          <w:color w:val="000000"/>
          <w:sz w:val="28"/>
          <w:szCs w:val="28"/>
        </w:rPr>
        <w:t>. рублей за счет средств местного бюджета;</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6B4E1D" w:rsidRPr="00EA27EA">
        <w:rPr>
          <w:rFonts w:ascii="Times New Roman" w:hAnsi="Times New Roman"/>
          <w:color w:val="000000"/>
          <w:sz w:val="28"/>
          <w:szCs w:val="28"/>
        </w:rPr>
        <w:t>на проведение летней оздоровительной кампании на пришкольных площадках и в загородных оздоровительных лагерях 44,4 млн. рублей за счет средств краевого бюджета</w:t>
      </w:r>
      <w:r w:rsidRPr="00EA27EA">
        <w:rPr>
          <w:rFonts w:ascii="Times New Roman" w:hAnsi="Times New Roman"/>
          <w:color w:val="000000"/>
          <w:sz w:val="28"/>
          <w:szCs w:val="28"/>
        </w:rPr>
        <w:t>;</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на выплату и доставку компенсации части родительской платы за присмотр и уход за детьми</w:t>
      </w:r>
      <w:r w:rsidR="005F7EDC" w:rsidRPr="00EA27EA">
        <w:rPr>
          <w:rFonts w:ascii="Times New Roman" w:hAnsi="Times New Roman"/>
          <w:color w:val="000000"/>
          <w:sz w:val="28"/>
          <w:szCs w:val="28"/>
        </w:rPr>
        <w:t xml:space="preserve">, посещающими дошкольные </w:t>
      </w:r>
      <w:r w:rsidRPr="00EA27EA">
        <w:rPr>
          <w:rFonts w:ascii="Times New Roman" w:hAnsi="Times New Roman"/>
          <w:color w:val="000000"/>
          <w:sz w:val="28"/>
          <w:szCs w:val="28"/>
        </w:rPr>
        <w:t>образовательны</w:t>
      </w:r>
      <w:r w:rsidR="005F7EDC" w:rsidRPr="00EA27EA">
        <w:rPr>
          <w:rFonts w:ascii="Times New Roman" w:hAnsi="Times New Roman"/>
          <w:color w:val="000000"/>
          <w:sz w:val="28"/>
          <w:szCs w:val="28"/>
        </w:rPr>
        <w:t>е</w:t>
      </w:r>
      <w:r w:rsidRPr="00EA27EA">
        <w:rPr>
          <w:rFonts w:ascii="Times New Roman" w:hAnsi="Times New Roman"/>
          <w:color w:val="000000"/>
          <w:sz w:val="28"/>
          <w:szCs w:val="28"/>
        </w:rPr>
        <w:t xml:space="preserve"> </w:t>
      </w:r>
      <w:r w:rsidR="005F7EDC" w:rsidRPr="00EA27EA">
        <w:rPr>
          <w:rFonts w:ascii="Times New Roman" w:hAnsi="Times New Roman"/>
          <w:color w:val="000000"/>
          <w:sz w:val="28"/>
          <w:szCs w:val="28"/>
        </w:rPr>
        <w:t xml:space="preserve">учреждения, </w:t>
      </w:r>
      <w:r w:rsidR="00400791" w:rsidRPr="00EA27EA">
        <w:rPr>
          <w:rFonts w:ascii="Times New Roman" w:hAnsi="Times New Roman"/>
          <w:color w:val="000000"/>
          <w:sz w:val="28"/>
          <w:szCs w:val="28"/>
        </w:rPr>
        <w:t>4</w:t>
      </w:r>
      <w:r w:rsidRPr="00EA27EA">
        <w:rPr>
          <w:rFonts w:ascii="Times New Roman" w:hAnsi="Times New Roman"/>
          <w:color w:val="000000"/>
          <w:sz w:val="28"/>
          <w:szCs w:val="28"/>
        </w:rPr>
        <w:t>,</w:t>
      </w:r>
      <w:r w:rsidR="00400791" w:rsidRPr="00EA27EA">
        <w:rPr>
          <w:rFonts w:ascii="Times New Roman" w:hAnsi="Times New Roman"/>
          <w:color w:val="000000"/>
          <w:sz w:val="28"/>
          <w:szCs w:val="28"/>
        </w:rPr>
        <w:t>4</w:t>
      </w:r>
      <w:r w:rsidRPr="00EA27EA">
        <w:rPr>
          <w:rFonts w:ascii="Times New Roman" w:hAnsi="Times New Roman"/>
          <w:color w:val="000000"/>
          <w:sz w:val="28"/>
          <w:szCs w:val="28"/>
        </w:rPr>
        <w:t> млн. рублей за счет средств краевого бюджета.</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В том числе в 202</w:t>
      </w:r>
      <w:r w:rsidR="00A048B3"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привлечены средства краевого бюджет</w:t>
      </w:r>
      <w:r w:rsidR="00194744" w:rsidRPr="00EA27EA">
        <w:rPr>
          <w:rFonts w:ascii="Times New Roman" w:hAnsi="Times New Roman"/>
          <w:color w:val="000000"/>
          <w:sz w:val="28"/>
          <w:szCs w:val="28"/>
        </w:rPr>
        <w:t>а</w:t>
      </w:r>
      <w:r w:rsidRPr="00EA27EA">
        <w:rPr>
          <w:rFonts w:ascii="Times New Roman" w:hAnsi="Times New Roman"/>
          <w:color w:val="000000"/>
          <w:sz w:val="28"/>
          <w:szCs w:val="28"/>
        </w:rPr>
        <w:t>:</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на </w:t>
      </w:r>
      <w:r w:rsidR="006B5FDC" w:rsidRPr="00EA27EA">
        <w:rPr>
          <w:rFonts w:ascii="Times New Roman" w:hAnsi="Times New Roman"/>
          <w:color w:val="000000"/>
          <w:sz w:val="28"/>
          <w:szCs w:val="28"/>
        </w:rPr>
        <w:t xml:space="preserve">проведение работ в </w:t>
      </w:r>
      <w:r w:rsidR="00194744" w:rsidRPr="00EA27EA">
        <w:rPr>
          <w:rFonts w:ascii="Times New Roman" w:hAnsi="Times New Roman"/>
          <w:color w:val="000000"/>
          <w:sz w:val="28"/>
          <w:szCs w:val="28"/>
        </w:rPr>
        <w:t>обще</w:t>
      </w:r>
      <w:r w:rsidRPr="00EA27EA">
        <w:rPr>
          <w:rFonts w:ascii="Times New Roman" w:hAnsi="Times New Roman"/>
          <w:color w:val="000000"/>
          <w:sz w:val="28"/>
          <w:szCs w:val="28"/>
        </w:rPr>
        <w:t>образовательных организаци</w:t>
      </w:r>
      <w:r w:rsidR="006B5FDC" w:rsidRPr="00EA27EA">
        <w:rPr>
          <w:rFonts w:ascii="Times New Roman" w:hAnsi="Times New Roman"/>
          <w:color w:val="000000"/>
          <w:sz w:val="28"/>
          <w:szCs w:val="28"/>
        </w:rPr>
        <w:t xml:space="preserve">ях с целью </w:t>
      </w:r>
      <w:r w:rsidRPr="00EA27EA">
        <w:rPr>
          <w:rFonts w:ascii="Times New Roman" w:hAnsi="Times New Roman"/>
          <w:color w:val="000000"/>
          <w:sz w:val="28"/>
          <w:szCs w:val="28"/>
        </w:rPr>
        <w:t>приведени</w:t>
      </w:r>
      <w:r w:rsidR="006B5FDC" w:rsidRPr="00EA27EA">
        <w:rPr>
          <w:rFonts w:ascii="Times New Roman" w:hAnsi="Times New Roman"/>
          <w:color w:val="000000"/>
          <w:sz w:val="28"/>
          <w:szCs w:val="28"/>
        </w:rPr>
        <w:t>я</w:t>
      </w:r>
      <w:r w:rsidRPr="00EA27EA">
        <w:rPr>
          <w:rFonts w:ascii="Times New Roman" w:hAnsi="Times New Roman"/>
          <w:color w:val="000000"/>
          <w:sz w:val="28"/>
          <w:szCs w:val="28"/>
        </w:rPr>
        <w:t xml:space="preserve"> зданий и сооружений в соответствие требованиям надзорных органов в сумме </w:t>
      </w:r>
      <w:r w:rsidR="00A048B3" w:rsidRPr="00EA27EA">
        <w:rPr>
          <w:rFonts w:ascii="Times New Roman" w:hAnsi="Times New Roman"/>
          <w:color w:val="000000"/>
          <w:sz w:val="28"/>
          <w:szCs w:val="28"/>
        </w:rPr>
        <w:t>3 487,</w:t>
      </w:r>
      <w:r w:rsidR="00194744" w:rsidRPr="00EA27EA">
        <w:rPr>
          <w:rFonts w:ascii="Times New Roman" w:hAnsi="Times New Roman"/>
          <w:color w:val="000000"/>
          <w:sz w:val="28"/>
          <w:szCs w:val="28"/>
        </w:rPr>
        <w:t>4</w:t>
      </w:r>
      <w:r w:rsidRPr="00EA27EA">
        <w:rPr>
          <w:rFonts w:ascii="Times New Roman" w:hAnsi="Times New Roman"/>
          <w:color w:val="000000"/>
          <w:sz w:val="28"/>
          <w:szCs w:val="28"/>
        </w:rPr>
        <w:t> </w:t>
      </w:r>
      <w:r w:rsidR="00A048B3" w:rsidRPr="00EA27EA">
        <w:rPr>
          <w:rFonts w:ascii="Times New Roman" w:hAnsi="Times New Roman"/>
          <w:color w:val="000000"/>
          <w:sz w:val="28"/>
          <w:szCs w:val="28"/>
        </w:rPr>
        <w:t>тыс</w:t>
      </w:r>
      <w:r w:rsidRPr="00EA27EA">
        <w:rPr>
          <w:rFonts w:ascii="Times New Roman" w:hAnsi="Times New Roman"/>
          <w:color w:val="000000"/>
          <w:sz w:val="28"/>
          <w:szCs w:val="28"/>
        </w:rPr>
        <w:t>. рублей</w:t>
      </w:r>
      <w:r w:rsidR="00194744" w:rsidRPr="00EA27EA">
        <w:rPr>
          <w:rFonts w:ascii="Times New Roman" w:hAnsi="Times New Roman"/>
          <w:color w:val="000000"/>
          <w:sz w:val="28"/>
          <w:szCs w:val="28"/>
        </w:rPr>
        <w:t xml:space="preserve">, в том числе </w:t>
      </w:r>
      <w:r w:rsidR="00A048B3" w:rsidRPr="00EA27EA">
        <w:rPr>
          <w:rFonts w:ascii="Times New Roman" w:hAnsi="Times New Roman"/>
          <w:color w:val="000000"/>
          <w:sz w:val="28"/>
          <w:szCs w:val="28"/>
        </w:rPr>
        <w:t>3 </w:t>
      </w:r>
      <w:r w:rsidR="00194744" w:rsidRPr="00EA27EA">
        <w:rPr>
          <w:rFonts w:ascii="Times New Roman" w:hAnsi="Times New Roman"/>
          <w:color w:val="000000"/>
          <w:sz w:val="28"/>
          <w:szCs w:val="28"/>
        </w:rPr>
        <w:t>4</w:t>
      </w:r>
      <w:r w:rsidR="00A048B3" w:rsidRPr="00EA27EA">
        <w:rPr>
          <w:rFonts w:ascii="Times New Roman" w:hAnsi="Times New Roman"/>
          <w:color w:val="000000"/>
          <w:sz w:val="28"/>
          <w:szCs w:val="28"/>
        </w:rPr>
        <w:t>52</w:t>
      </w:r>
      <w:r w:rsidR="00194744" w:rsidRPr="00EA27EA">
        <w:rPr>
          <w:rFonts w:ascii="Times New Roman" w:hAnsi="Times New Roman"/>
          <w:color w:val="000000"/>
          <w:sz w:val="28"/>
          <w:szCs w:val="28"/>
        </w:rPr>
        <w:t>,</w:t>
      </w:r>
      <w:r w:rsidR="00A048B3" w:rsidRPr="00EA27EA">
        <w:rPr>
          <w:rFonts w:ascii="Times New Roman" w:hAnsi="Times New Roman"/>
          <w:color w:val="000000"/>
          <w:sz w:val="28"/>
          <w:szCs w:val="28"/>
        </w:rPr>
        <w:t>5</w:t>
      </w:r>
      <w:r w:rsidR="00194744" w:rsidRPr="00EA27EA">
        <w:rPr>
          <w:rFonts w:ascii="Times New Roman" w:hAnsi="Times New Roman"/>
          <w:color w:val="000000"/>
          <w:sz w:val="28"/>
          <w:szCs w:val="28"/>
        </w:rPr>
        <w:t> </w:t>
      </w:r>
      <w:r w:rsidR="00A048B3" w:rsidRPr="00EA27EA">
        <w:rPr>
          <w:rFonts w:ascii="Times New Roman" w:hAnsi="Times New Roman"/>
          <w:color w:val="000000"/>
          <w:sz w:val="28"/>
          <w:szCs w:val="28"/>
        </w:rPr>
        <w:t>тыс</w:t>
      </w:r>
      <w:r w:rsidR="00194744" w:rsidRPr="00EA27EA">
        <w:rPr>
          <w:rFonts w:ascii="Times New Roman" w:hAnsi="Times New Roman"/>
          <w:color w:val="000000"/>
          <w:sz w:val="28"/>
          <w:szCs w:val="28"/>
        </w:rPr>
        <w:t>. рублей средства краевого бюджета</w:t>
      </w:r>
      <w:r w:rsidRPr="00EA27EA">
        <w:rPr>
          <w:rFonts w:ascii="Times New Roman" w:hAnsi="Times New Roman"/>
          <w:color w:val="000000"/>
          <w:sz w:val="28"/>
          <w:szCs w:val="28"/>
        </w:rPr>
        <w:t>. Проведены работы:</w:t>
      </w:r>
    </w:p>
    <w:p w:rsidR="006B5FDC" w:rsidRPr="00EA27EA" w:rsidRDefault="006B5FDC"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в МБОУ Школа № </w:t>
      </w:r>
      <w:r w:rsidR="00A048B3" w:rsidRPr="00EA27EA">
        <w:rPr>
          <w:rFonts w:ascii="Times New Roman" w:hAnsi="Times New Roman"/>
          <w:color w:val="000000"/>
          <w:sz w:val="28"/>
          <w:szCs w:val="28"/>
        </w:rPr>
        <w:t>106</w:t>
      </w:r>
      <w:r w:rsidRPr="00EA27EA">
        <w:rPr>
          <w:rFonts w:ascii="Times New Roman" w:hAnsi="Times New Roman"/>
          <w:color w:val="000000"/>
          <w:sz w:val="28"/>
          <w:szCs w:val="28"/>
        </w:rPr>
        <w:t xml:space="preserve"> – монтаж системы </w:t>
      </w:r>
      <w:r w:rsidR="00194744" w:rsidRPr="00EA27EA">
        <w:rPr>
          <w:rFonts w:ascii="Times New Roman" w:hAnsi="Times New Roman"/>
          <w:color w:val="000000"/>
          <w:sz w:val="28"/>
          <w:szCs w:val="28"/>
        </w:rPr>
        <w:t>пожарной сигнализации</w:t>
      </w:r>
      <w:r w:rsidR="00A048B3" w:rsidRPr="00EA27EA">
        <w:rPr>
          <w:rFonts w:ascii="Times New Roman" w:hAnsi="Times New Roman"/>
          <w:color w:val="000000"/>
          <w:sz w:val="28"/>
          <w:szCs w:val="28"/>
        </w:rPr>
        <w:t>,</w:t>
      </w:r>
      <w:r w:rsidRPr="00EA27EA">
        <w:rPr>
          <w:rFonts w:ascii="Times New Roman" w:hAnsi="Times New Roman"/>
          <w:color w:val="000000"/>
          <w:sz w:val="28"/>
          <w:szCs w:val="28"/>
        </w:rPr>
        <w:t xml:space="preserve"> </w:t>
      </w:r>
      <w:r w:rsidR="00194744" w:rsidRPr="00EA27EA">
        <w:rPr>
          <w:rFonts w:ascii="Times New Roman" w:hAnsi="Times New Roman"/>
          <w:color w:val="000000"/>
          <w:sz w:val="28"/>
          <w:szCs w:val="28"/>
        </w:rPr>
        <w:t>монтаж системы оповещения</w:t>
      </w:r>
      <w:r w:rsidRPr="00EA27EA">
        <w:rPr>
          <w:rFonts w:ascii="Times New Roman" w:hAnsi="Times New Roman"/>
          <w:color w:val="000000"/>
          <w:sz w:val="28"/>
          <w:szCs w:val="28"/>
        </w:rPr>
        <w:t>.</w:t>
      </w:r>
    </w:p>
    <w:p w:rsidR="00DA1412" w:rsidRPr="00EA27EA" w:rsidRDefault="00DA1412"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на проведение мероприятий по обеспечению антитеррористической защищенности объектов образования в сумме </w:t>
      </w:r>
      <w:r w:rsidR="00A048B3" w:rsidRPr="00EA27EA">
        <w:rPr>
          <w:rFonts w:ascii="Times New Roman" w:hAnsi="Times New Roman"/>
          <w:color w:val="000000"/>
          <w:sz w:val="28"/>
          <w:szCs w:val="28"/>
        </w:rPr>
        <w:t>3 504,5</w:t>
      </w:r>
      <w:r w:rsidRPr="00EA27EA">
        <w:rPr>
          <w:rFonts w:ascii="Times New Roman" w:hAnsi="Times New Roman"/>
          <w:color w:val="000000"/>
          <w:sz w:val="28"/>
          <w:szCs w:val="28"/>
        </w:rPr>
        <w:t xml:space="preserve"> тыс. рублей, в том числе </w:t>
      </w:r>
      <w:r w:rsidR="00A048B3" w:rsidRPr="00EA27EA">
        <w:rPr>
          <w:rFonts w:ascii="Times New Roman" w:hAnsi="Times New Roman"/>
          <w:color w:val="000000"/>
          <w:sz w:val="28"/>
          <w:szCs w:val="28"/>
        </w:rPr>
        <w:t>3 329,3 </w:t>
      </w:r>
      <w:r w:rsidRPr="00EA27EA">
        <w:rPr>
          <w:rFonts w:ascii="Times New Roman" w:hAnsi="Times New Roman"/>
          <w:color w:val="000000"/>
          <w:sz w:val="28"/>
          <w:szCs w:val="28"/>
        </w:rPr>
        <w:t>тыс. рублей средства краевого бюджета. Выполнены работы:</w:t>
      </w:r>
    </w:p>
    <w:p w:rsidR="00A048B3" w:rsidRPr="00EA27EA" w:rsidRDefault="00A048B3" w:rsidP="00F34013">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в МБОУ Школа № 101 – монтаж системы оповещения, в МБОУ Школа №</w:t>
      </w:r>
      <w:r w:rsidR="00F34013" w:rsidRPr="00EA27EA">
        <w:rPr>
          <w:rFonts w:ascii="Times New Roman" w:hAnsi="Times New Roman"/>
          <w:color w:val="000000"/>
          <w:sz w:val="28"/>
          <w:szCs w:val="28"/>
        </w:rPr>
        <w:t> </w:t>
      </w:r>
      <w:r w:rsidRPr="00EA27EA">
        <w:rPr>
          <w:rFonts w:ascii="Times New Roman" w:hAnsi="Times New Roman"/>
          <w:color w:val="000000"/>
          <w:sz w:val="28"/>
          <w:szCs w:val="28"/>
        </w:rPr>
        <w:t xml:space="preserve">100, </w:t>
      </w:r>
      <w:r w:rsidR="00F34013" w:rsidRPr="00EA27EA">
        <w:rPr>
          <w:rFonts w:ascii="Times New Roman" w:hAnsi="Times New Roman"/>
          <w:color w:val="000000"/>
          <w:sz w:val="28"/>
          <w:szCs w:val="28"/>
        </w:rPr>
        <w:t>№ </w:t>
      </w:r>
      <w:r w:rsidRPr="00EA27EA">
        <w:rPr>
          <w:rFonts w:ascii="Times New Roman" w:hAnsi="Times New Roman"/>
          <w:color w:val="000000"/>
          <w:sz w:val="28"/>
          <w:szCs w:val="28"/>
        </w:rPr>
        <w:t>104 – работы по монтажу оборудования поста охраны, установки кнопки экстренного реагирования, установка автоматических распашных ворот</w:t>
      </w:r>
      <w:r w:rsidR="00F34013" w:rsidRPr="00EA27EA">
        <w:rPr>
          <w:rFonts w:ascii="Times New Roman" w:hAnsi="Times New Roman"/>
          <w:color w:val="000000"/>
          <w:sz w:val="28"/>
          <w:szCs w:val="28"/>
        </w:rPr>
        <w:t>.</w:t>
      </w:r>
    </w:p>
    <w:p w:rsidR="004A52F3" w:rsidRPr="00EA27EA" w:rsidRDefault="004A52F3"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на сохранение и развитие материально-технической базы муниципальных загородных оздоровительных лагерей в сумме 5</w:t>
      </w:r>
      <w:r w:rsidR="00F34013" w:rsidRPr="00EA27EA">
        <w:rPr>
          <w:rFonts w:ascii="Times New Roman" w:hAnsi="Times New Roman"/>
          <w:color w:val="000000"/>
          <w:sz w:val="28"/>
          <w:szCs w:val="28"/>
        </w:rPr>
        <w:t> 404</w:t>
      </w:r>
      <w:r w:rsidRPr="00EA27EA">
        <w:rPr>
          <w:rFonts w:ascii="Times New Roman" w:hAnsi="Times New Roman"/>
          <w:color w:val="000000"/>
          <w:sz w:val="28"/>
          <w:szCs w:val="28"/>
        </w:rPr>
        <w:t>,</w:t>
      </w:r>
      <w:r w:rsidR="00F34013" w:rsidRPr="00EA27EA">
        <w:rPr>
          <w:rFonts w:ascii="Times New Roman" w:hAnsi="Times New Roman"/>
          <w:color w:val="000000"/>
          <w:sz w:val="28"/>
          <w:szCs w:val="28"/>
        </w:rPr>
        <w:t>7</w:t>
      </w:r>
      <w:r w:rsidRPr="00EA27EA">
        <w:rPr>
          <w:rFonts w:ascii="Times New Roman" w:hAnsi="Times New Roman"/>
          <w:color w:val="000000"/>
          <w:sz w:val="28"/>
          <w:szCs w:val="28"/>
        </w:rPr>
        <w:t> </w:t>
      </w:r>
      <w:r w:rsidR="00F34013" w:rsidRPr="00EA27EA">
        <w:rPr>
          <w:rFonts w:ascii="Times New Roman" w:hAnsi="Times New Roman"/>
          <w:color w:val="000000"/>
          <w:sz w:val="28"/>
          <w:szCs w:val="28"/>
        </w:rPr>
        <w:t>тыс</w:t>
      </w:r>
      <w:r w:rsidRPr="00EA27EA">
        <w:rPr>
          <w:rFonts w:ascii="Times New Roman" w:hAnsi="Times New Roman"/>
          <w:color w:val="000000"/>
          <w:sz w:val="28"/>
          <w:szCs w:val="28"/>
        </w:rPr>
        <w:t>. рублей</w:t>
      </w:r>
      <w:r w:rsidR="00975729" w:rsidRPr="00EA27EA">
        <w:rPr>
          <w:rFonts w:ascii="Times New Roman" w:hAnsi="Times New Roman"/>
          <w:color w:val="000000"/>
          <w:sz w:val="28"/>
          <w:szCs w:val="28"/>
        </w:rPr>
        <w:t>, в том числе 4</w:t>
      </w:r>
      <w:r w:rsidR="00F34013" w:rsidRPr="00EA27EA">
        <w:rPr>
          <w:rFonts w:ascii="Times New Roman" w:hAnsi="Times New Roman"/>
          <w:color w:val="000000"/>
          <w:sz w:val="28"/>
          <w:szCs w:val="28"/>
        </w:rPr>
        <w:t> 864</w:t>
      </w:r>
      <w:r w:rsidR="00975729" w:rsidRPr="00EA27EA">
        <w:rPr>
          <w:rFonts w:ascii="Times New Roman" w:hAnsi="Times New Roman"/>
          <w:color w:val="000000"/>
          <w:sz w:val="28"/>
          <w:szCs w:val="28"/>
        </w:rPr>
        <w:t>,</w:t>
      </w:r>
      <w:r w:rsidR="00F34013" w:rsidRPr="00EA27EA">
        <w:rPr>
          <w:rFonts w:ascii="Times New Roman" w:hAnsi="Times New Roman"/>
          <w:color w:val="000000"/>
          <w:sz w:val="28"/>
          <w:szCs w:val="28"/>
        </w:rPr>
        <w:t>2</w:t>
      </w:r>
      <w:r w:rsidR="00975729" w:rsidRPr="00EA27EA">
        <w:rPr>
          <w:rFonts w:ascii="Times New Roman" w:hAnsi="Times New Roman"/>
          <w:color w:val="000000"/>
          <w:sz w:val="28"/>
          <w:szCs w:val="28"/>
        </w:rPr>
        <w:t> </w:t>
      </w:r>
      <w:r w:rsidR="00F34013" w:rsidRPr="00EA27EA">
        <w:rPr>
          <w:rFonts w:ascii="Times New Roman" w:hAnsi="Times New Roman"/>
          <w:color w:val="000000"/>
          <w:sz w:val="28"/>
          <w:szCs w:val="28"/>
        </w:rPr>
        <w:t>тыс</w:t>
      </w:r>
      <w:r w:rsidR="00975729" w:rsidRPr="00EA27EA">
        <w:rPr>
          <w:rFonts w:ascii="Times New Roman" w:hAnsi="Times New Roman"/>
          <w:color w:val="000000"/>
          <w:sz w:val="28"/>
          <w:szCs w:val="28"/>
        </w:rPr>
        <w:t>. рублей средства краевого бюджета</w:t>
      </w:r>
      <w:r w:rsidRPr="00EA27EA">
        <w:rPr>
          <w:rFonts w:ascii="Times New Roman" w:hAnsi="Times New Roman"/>
          <w:color w:val="000000"/>
          <w:sz w:val="28"/>
          <w:szCs w:val="28"/>
        </w:rPr>
        <w:t>. Проведены работы:</w:t>
      </w:r>
    </w:p>
    <w:p w:rsidR="004A52F3" w:rsidRPr="00EA27EA" w:rsidRDefault="004A52F3"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МАУ ДО ДООЦ «Горный» – по ремонту </w:t>
      </w:r>
      <w:r w:rsidR="00F34013" w:rsidRPr="00EA27EA">
        <w:rPr>
          <w:rFonts w:ascii="Times New Roman" w:hAnsi="Times New Roman"/>
          <w:color w:val="000000"/>
          <w:sz w:val="28"/>
          <w:szCs w:val="28"/>
        </w:rPr>
        <w:t>санпропускника</w:t>
      </w:r>
      <w:r w:rsidRPr="00EA27EA">
        <w:rPr>
          <w:rFonts w:ascii="Times New Roman" w:hAnsi="Times New Roman"/>
          <w:color w:val="000000"/>
          <w:sz w:val="28"/>
          <w:szCs w:val="28"/>
        </w:rPr>
        <w:t xml:space="preserve">, в МАУ ДО ДООЦ «Орбита» – по </w:t>
      </w:r>
      <w:r w:rsidR="00975729" w:rsidRPr="00EA27EA">
        <w:rPr>
          <w:rFonts w:ascii="Times New Roman" w:hAnsi="Times New Roman"/>
          <w:color w:val="000000"/>
          <w:sz w:val="28"/>
          <w:szCs w:val="28"/>
        </w:rPr>
        <w:t xml:space="preserve">ремонту </w:t>
      </w:r>
      <w:r w:rsidR="00F34013" w:rsidRPr="00EA27EA">
        <w:rPr>
          <w:rFonts w:ascii="Times New Roman" w:hAnsi="Times New Roman"/>
          <w:color w:val="000000"/>
          <w:sz w:val="28"/>
          <w:szCs w:val="28"/>
        </w:rPr>
        <w:t>спального комплекса № 4</w:t>
      </w:r>
      <w:r w:rsidRPr="00EA27EA">
        <w:rPr>
          <w:rFonts w:ascii="Times New Roman" w:hAnsi="Times New Roman"/>
          <w:color w:val="000000"/>
          <w:sz w:val="28"/>
          <w:szCs w:val="28"/>
        </w:rPr>
        <w:t>; в</w:t>
      </w:r>
      <w:r w:rsidR="00975729" w:rsidRPr="00EA27EA">
        <w:rPr>
          <w:rFonts w:ascii="Times New Roman" w:hAnsi="Times New Roman"/>
          <w:color w:val="000000"/>
          <w:sz w:val="28"/>
          <w:szCs w:val="28"/>
        </w:rPr>
        <w:t> МАУ </w:t>
      </w:r>
      <w:r w:rsidRPr="00EA27EA">
        <w:rPr>
          <w:rFonts w:ascii="Times New Roman" w:hAnsi="Times New Roman"/>
          <w:color w:val="000000"/>
          <w:sz w:val="28"/>
          <w:szCs w:val="28"/>
        </w:rPr>
        <w:t>ДО</w:t>
      </w:r>
      <w:r w:rsidR="00975729" w:rsidRPr="00EA27EA">
        <w:rPr>
          <w:rFonts w:ascii="Times New Roman" w:hAnsi="Times New Roman"/>
          <w:color w:val="000000"/>
          <w:sz w:val="28"/>
          <w:szCs w:val="28"/>
        </w:rPr>
        <w:t> ДООЦ </w:t>
      </w:r>
      <w:r w:rsidRPr="00EA27EA">
        <w:rPr>
          <w:rFonts w:ascii="Times New Roman" w:hAnsi="Times New Roman"/>
          <w:color w:val="000000"/>
          <w:sz w:val="28"/>
          <w:szCs w:val="28"/>
        </w:rPr>
        <w:t>«Взлет» – по</w:t>
      </w:r>
      <w:r w:rsidR="00975729" w:rsidRPr="00EA27EA">
        <w:rPr>
          <w:rFonts w:ascii="Times New Roman" w:hAnsi="Times New Roman"/>
          <w:color w:val="000000"/>
          <w:sz w:val="28"/>
          <w:szCs w:val="28"/>
        </w:rPr>
        <w:t xml:space="preserve"> </w:t>
      </w:r>
      <w:r w:rsidRPr="00EA27EA">
        <w:rPr>
          <w:rFonts w:ascii="Times New Roman" w:hAnsi="Times New Roman"/>
          <w:color w:val="000000"/>
          <w:sz w:val="28"/>
          <w:szCs w:val="28"/>
        </w:rPr>
        <w:t xml:space="preserve">монтажу системы видеонаблюдения, </w:t>
      </w:r>
      <w:r w:rsidR="00975729" w:rsidRPr="00EA27EA">
        <w:rPr>
          <w:rFonts w:ascii="Times New Roman" w:hAnsi="Times New Roman"/>
          <w:color w:val="000000"/>
          <w:sz w:val="28"/>
          <w:szCs w:val="28"/>
        </w:rPr>
        <w:t>благоустройству территории</w:t>
      </w:r>
      <w:r w:rsidR="00F34013" w:rsidRPr="00EA27EA">
        <w:rPr>
          <w:rFonts w:ascii="Times New Roman" w:hAnsi="Times New Roman"/>
          <w:color w:val="000000"/>
          <w:sz w:val="28"/>
          <w:szCs w:val="28"/>
        </w:rPr>
        <w:t>, электромонтажные и строительные работы</w:t>
      </w:r>
      <w:r w:rsidRPr="00EA27EA">
        <w:rPr>
          <w:rFonts w:ascii="Times New Roman" w:hAnsi="Times New Roman"/>
          <w:color w:val="000000"/>
          <w:sz w:val="28"/>
          <w:szCs w:val="28"/>
        </w:rPr>
        <w:t>.</w:t>
      </w:r>
    </w:p>
    <w:p w:rsidR="00C3469E" w:rsidRPr="00EA27EA" w:rsidRDefault="00C3469E" w:rsidP="00862561">
      <w:pPr>
        <w:autoSpaceDE w:val="0"/>
        <w:autoSpaceDN w:val="0"/>
        <w:adjustRightInd w:val="0"/>
        <w:ind w:firstLine="709"/>
        <w:jc w:val="both"/>
        <w:rPr>
          <w:rFonts w:ascii="Times New Roman" w:hAnsi="Times New Roman"/>
          <w:sz w:val="28"/>
          <w:szCs w:val="28"/>
        </w:rPr>
      </w:pPr>
      <w:r w:rsidRPr="00EA27EA">
        <w:rPr>
          <w:rFonts w:ascii="Times New Roman" w:hAnsi="Times New Roman"/>
          <w:color w:val="000000"/>
          <w:sz w:val="28"/>
          <w:szCs w:val="28"/>
        </w:rPr>
        <w:t xml:space="preserve">- на осуществление (возмещение) расходов, направленных на развитие и повышение качества работы муниципальных учреждений в рамках </w:t>
      </w:r>
      <w:r w:rsidRPr="00EA27EA">
        <w:rPr>
          <w:rFonts w:ascii="Times New Roman" w:hAnsi="Times New Roman"/>
          <w:sz w:val="28"/>
          <w:szCs w:val="28"/>
        </w:rPr>
        <w:t>государственной программы Красноярского края «Содействие развитию местного самоуправления» в сумме 3 468,5 тыс. рублей, в том числе 3 433,0 тыс. рублей средства краевого бюджета. Проведены работы:</w:t>
      </w:r>
    </w:p>
    <w:p w:rsidR="00C3469E" w:rsidRPr="00EA27EA" w:rsidRDefault="00C3469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lastRenderedPageBreak/>
        <w:t xml:space="preserve">в </w:t>
      </w:r>
      <w:r w:rsidRPr="00EA27EA">
        <w:rPr>
          <w:rFonts w:ascii="Times New Roman" w:hAnsi="Times New Roman"/>
          <w:sz w:val="28"/>
          <w:szCs w:val="28"/>
        </w:rPr>
        <w:t xml:space="preserve">МБДОУ № 31 «Колокольчик» </w:t>
      </w:r>
      <w:r w:rsidRPr="00EA27EA">
        <w:rPr>
          <w:rFonts w:ascii="Times New Roman" w:hAnsi="Times New Roman"/>
          <w:color w:val="000000"/>
          <w:sz w:val="28"/>
          <w:szCs w:val="28"/>
        </w:rPr>
        <w:t>–</w:t>
      </w:r>
      <w:r w:rsidRPr="00EA27EA">
        <w:rPr>
          <w:rFonts w:ascii="Times New Roman" w:hAnsi="Times New Roman"/>
          <w:sz w:val="28"/>
          <w:szCs w:val="28"/>
        </w:rPr>
        <w:t xml:space="preserve"> капитальный ремонт кровли, замена дверей на эвакуационных выходах, демонтажные работы, монтаж лестниц.</w:t>
      </w:r>
    </w:p>
    <w:p w:rsidR="00B86F5D" w:rsidRPr="00862561" w:rsidRDefault="00A048B3"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В</w:t>
      </w:r>
      <w:r w:rsidR="00B86F5D" w:rsidRPr="00EA27EA">
        <w:rPr>
          <w:rFonts w:ascii="Times New Roman" w:hAnsi="Times New Roman"/>
          <w:color w:val="000000"/>
          <w:sz w:val="28"/>
          <w:szCs w:val="28"/>
        </w:rPr>
        <w:t xml:space="preserve"> рамках программы капитального ремонта государственной программы Красноярского края «Развитие образования» </w:t>
      </w:r>
      <w:r w:rsidRPr="00EA27EA">
        <w:rPr>
          <w:rFonts w:ascii="Times New Roman" w:hAnsi="Times New Roman"/>
          <w:color w:val="000000"/>
          <w:sz w:val="28"/>
          <w:szCs w:val="28"/>
        </w:rPr>
        <w:t>завершен капитальный</w:t>
      </w:r>
      <w:r w:rsidR="00B86F5D" w:rsidRPr="00EA27EA">
        <w:rPr>
          <w:rFonts w:ascii="Times New Roman" w:hAnsi="Times New Roman"/>
          <w:color w:val="000000"/>
          <w:sz w:val="28"/>
          <w:szCs w:val="28"/>
        </w:rPr>
        <w:t xml:space="preserve"> ремонт в общеобразовательных учреждениях МБОУ Школа № 104 и МБОУ Школа № 100.</w:t>
      </w:r>
    </w:p>
    <w:p w:rsidR="00B86F5D" w:rsidRPr="00862561" w:rsidRDefault="00B86F5D" w:rsidP="00862561">
      <w:pPr>
        <w:autoSpaceDE w:val="0"/>
        <w:autoSpaceDN w:val="0"/>
        <w:adjustRightInd w:val="0"/>
        <w:ind w:firstLine="709"/>
        <w:jc w:val="both"/>
        <w:rPr>
          <w:rFonts w:ascii="Times New Roman" w:hAnsi="Times New Roman"/>
          <w:color w:val="000000"/>
          <w:sz w:val="28"/>
          <w:szCs w:val="28"/>
        </w:rPr>
      </w:pP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Привлечены внебюджетные средства на сумму </w:t>
      </w:r>
      <w:r w:rsidR="0073672B" w:rsidRPr="00EA27EA">
        <w:rPr>
          <w:rFonts w:ascii="Times New Roman" w:hAnsi="Times New Roman"/>
          <w:color w:val="000000"/>
          <w:sz w:val="28"/>
          <w:szCs w:val="28"/>
        </w:rPr>
        <w:t>1</w:t>
      </w:r>
      <w:r w:rsidR="00F34013" w:rsidRPr="00EA27EA">
        <w:rPr>
          <w:rFonts w:ascii="Times New Roman" w:hAnsi="Times New Roman"/>
          <w:color w:val="000000"/>
          <w:sz w:val="28"/>
          <w:szCs w:val="28"/>
        </w:rPr>
        <w:t>51</w:t>
      </w:r>
      <w:r w:rsidR="0073672B" w:rsidRPr="00EA27EA">
        <w:rPr>
          <w:rFonts w:ascii="Times New Roman" w:hAnsi="Times New Roman"/>
          <w:color w:val="000000"/>
          <w:sz w:val="28"/>
          <w:szCs w:val="28"/>
        </w:rPr>
        <w:t>,</w:t>
      </w:r>
      <w:r w:rsidR="00F34013" w:rsidRPr="00EA27EA">
        <w:rPr>
          <w:rFonts w:ascii="Times New Roman" w:hAnsi="Times New Roman"/>
          <w:color w:val="000000"/>
          <w:sz w:val="28"/>
          <w:szCs w:val="28"/>
        </w:rPr>
        <w:t>3</w:t>
      </w:r>
      <w:r w:rsidRPr="00EA27EA">
        <w:rPr>
          <w:rFonts w:ascii="Times New Roman" w:hAnsi="Times New Roman"/>
          <w:color w:val="000000"/>
          <w:sz w:val="28"/>
          <w:szCs w:val="28"/>
        </w:rPr>
        <w:t> млн. рублей, в том числе:</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доходы от сдачи в аренду помещений – </w:t>
      </w:r>
      <w:r w:rsidR="00975729" w:rsidRPr="00EA27EA">
        <w:rPr>
          <w:rFonts w:ascii="Times New Roman" w:hAnsi="Times New Roman"/>
          <w:color w:val="000000"/>
          <w:sz w:val="28"/>
          <w:szCs w:val="28"/>
        </w:rPr>
        <w:t>7</w:t>
      </w:r>
      <w:r w:rsidR="00F34013" w:rsidRPr="00EA27EA">
        <w:rPr>
          <w:rFonts w:ascii="Times New Roman" w:hAnsi="Times New Roman"/>
          <w:color w:val="000000"/>
          <w:sz w:val="28"/>
          <w:szCs w:val="28"/>
        </w:rPr>
        <w:t>69,5</w:t>
      </w:r>
      <w:r w:rsidRPr="00EA27EA">
        <w:rPr>
          <w:rFonts w:ascii="Times New Roman" w:hAnsi="Times New Roman"/>
          <w:color w:val="000000"/>
          <w:sz w:val="28"/>
          <w:szCs w:val="28"/>
        </w:rPr>
        <w:t> тыс. рублей;</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доходы от платной образовательной деятельности – 4,</w:t>
      </w:r>
      <w:r w:rsidR="00F34013" w:rsidRPr="00EA27EA">
        <w:rPr>
          <w:rFonts w:ascii="Times New Roman" w:hAnsi="Times New Roman"/>
          <w:color w:val="000000"/>
          <w:sz w:val="28"/>
          <w:szCs w:val="28"/>
        </w:rPr>
        <w:t>9</w:t>
      </w:r>
      <w:r w:rsidRPr="00EA27EA">
        <w:rPr>
          <w:rFonts w:ascii="Times New Roman" w:hAnsi="Times New Roman"/>
          <w:color w:val="000000"/>
          <w:sz w:val="28"/>
          <w:szCs w:val="28"/>
        </w:rPr>
        <w:t> млн. рублей;</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Pr="00EA27EA">
        <w:rPr>
          <w:rFonts w:ascii="Times New Roman" w:hAnsi="Times New Roman"/>
          <w:color w:val="000000"/>
          <w:sz w:val="28"/>
          <w:szCs w:val="28"/>
          <w:lang w:val="en-US"/>
        </w:rPr>
        <w:t> </w:t>
      </w:r>
      <w:r w:rsidRPr="00EA27EA">
        <w:rPr>
          <w:rFonts w:ascii="Times New Roman" w:hAnsi="Times New Roman"/>
          <w:color w:val="000000"/>
          <w:sz w:val="28"/>
          <w:szCs w:val="28"/>
        </w:rPr>
        <w:t>доходы от возмещения коммунальных услуг – 1</w:t>
      </w:r>
      <w:r w:rsidR="00F34013" w:rsidRPr="00EA27EA">
        <w:rPr>
          <w:rFonts w:ascii="Times New Roman" w:hAnsi="Times New Roman"/>
          <w:color w:val="000000"/>
          <w:sz w:val="28"/>
          <w:szCs w:val="28"/>
        </w:rPr>
        <w:t>5,4</w:t>
      </w:r>
      <w:r w:rsidRPr="00EA27EA">
        <w:rPr>
          <w:rFonts w:ascii="Times New Roman" w:hAnsi="Times New Roman"/>
          <w:color w:val="000000"/>
          <w:sz w:val="28"/>
          <w:szCs w:val="28"/>
        </w:rPr>
        <w:t> млн. рублей;</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родительская плата за присмотр и уход в дошкольных образовательных учреждениях – </w:t>
      </w:r>
      <w:r w:rsidR="0073672B" w:rsidRPr="00EA27EA">
        <w:rPr>
          <w:rFonts w:ascii="Times New Roman" w:hAnsi="Times New Roman"/>
          <w:color w:val="000000"/>
          <w:sz w:val="28"/>
          <w:szCs w:val="28"/>
        </w:rPr>
        <w:t>6</w:t>
      </w:r>
      <w:r w:rsidR="00F34013" w:rsidRPr="00EA27EA">
        <w:rPr>
          <w:rFonts w:ascii="Times New Roman" w:hAnsi="Times New Roman"/>
          <w:color w:val="000000"/>
          <w:sz w:val="28"/>
          <w:szCs w:val="28"/>
        </w:rPr>
        <w:t>6,7</w:t>
      </w:r>
      <w:r w:rsidRPr="00EA27EA">
        <w:rPr>
          <w:rFonts w:ascii="Times New Roman" w:hAnsi="Times New Roman"/>
          <w:color w:val="000000"/>
          <w:sz w:val="28"/>
          <w:szCs w:val="28"/>
        </w:rPr>
        <w:t> млн. рублей;</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доходы от безвозмездных поступлений, пожертвований, грантов, стипендий –</w:t>
      </w:r>
      <w:r w:rsidR="0073672B" w:rsidRPr="00EA27EA">
        <w:rPr>
          <w:rFonts w:ascii="Times New Roman" w:hAnsi="Times New Roman"/>
          <w:color w:val="000000"/>
          <w:sz w:val="28"/>
          <w:szCs w:val="28"/>
        </w:rPr>
        <w:t xml:space="preserve"> </w:t>
      </w:r>
      <w:r w:rsidR="00F34013" w:rsidRPr="00EA27EA">
        <w:rPr>
          <w:rFonts w:ascii="Times New Roman" w:hAnsi="Times New Roman"/>
          <w:color w:val="000000"/>
          <w:sz w:val="28"/>
          <w:szCs w:val="28"/>
        </w:rPr>
        <w:t>5,8</w:t>
      </w:r>
      <w:r w:rsidRPr="00EA27EA">
        <w:rPr>
          <w:rFonts w:ascii="Times New Roman" w:hAnsi="Times New Roman"/>
          <w:color w:val="000000"/>
          <w:sz w:val="28"/>
          <w:szCs w:val="28"/>
        </w:rPr>
        <w:t> млн. рублей.</w:t>
      </w:r>
    </w:p>
    <w:p w:rsidR="000F1D0D" w:rsidRPr="00EA27EA" w:rsidRDefault="000F1D0D" w:rsidP="00862561">
      <w:pPr>
        <w:autoSpaceDE w:val="0"/>
        <w:autoSpaceDN w:val="0"/>
        <w:adjustRightInd w:val="0"/>
        <w:ind w:firstLine="709"/>
        <w:jc w:val="both"/>
        <w:rPr>
          <w:rFonts w:ascii="Times New Roman" w:hAnsi="Times New Roman"/>
          <w:color w:val="000000"/>
          <w:sz w:val="28"/>
          <w:szCs w:val="28"/>
        </w:rPr>
      </w:pPr>
    </w:p>
    <w:p w:rsidR="000927A5" w:rsidRPr="00EA27EA" w:rsidRDefault="000927A5"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F70710"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в школьном этапе Всероссийской олимпиады школьников приняло участие 3 </w:t>
      </w:r>
      <w:r w:rsidR="00F70710" w:rsidRPr="00EA27EA">
        <w:rPr>
          <w:rFonts w:ascii="Times New Roman" w:hAnsi="Times New Roman"/>
          <w:color w:val="000000"/>
          <w:sz w:val="28"/>
          <w:szCs w:val="28"/>
        </w:rPr>
        <w:t>651</w:t>
      </w:r>
      <w:r w:rsidRPr="00EA27EA">
        <w:rPr>
          <w:rFonts w:ascii="Times New Roman" w:hAnsi="Times New Roman"/>
          <w:color w:val="000000"/>
          <w:sz w:val="28"/>
          <w:szCs w:val="28"/>
        </w:rPr>
        <w:t xml:space="preserve"> учащи</w:t>
      </w:r>
      <w:r w:rsidR="00F70710" w:rsidRPr="00EA27EA">
        <w:rPr>
          <w:rFonts w:ascii="Times New Roman" w:hAnsi="Times New Roman"/>
          <w:color w:val="000000"/>
          <w:sz w:val="28"/>
          <w:szCs w:val="28"/>
        </w:rPr>
        <w:t>й</w:t>
      </w:r>
      <w:r w:rsidRPr="00EA27EA">
        <w:rPr>
          <w:rFonts w:ascii="Times New Roman" w:hAnsi="Times New Roman"/>
          <w:color w:val="000000"/>
          <w:sz w:val="28"/>
          <w:szCs w:val="28"/>
        </w:rPr>
        <w:t xml:space="preserve">ся общеобразовательных и краевых учреждений, расположенных на территории ЗАТО Железногорск; в муниципальном этапе – </w:t>
      </w:r>
      <w:r w:rsidR="00F70710" w:rsidRPr="00EA27EA">
        <w:rPr>
          <w:rFonts w:ascii="Times New Roman" w:hAnsi="Times New Roman"/>
          <w:color w:val="000000"/>
          <w:sz w:val="28"/>
          <w:szCs w:val="28"/>
        </w:rPr>
        <w:t>598</w:t>
      </w:r>
      <w:r w:rsidRPr="00EA27EA">
        <w:rPr>
          <w:rFonts w:ascii="Times New Roman" w:hAnsi="Times New Roman"/>
          <w:color w:val="000000"/>
          <w:sz w:val="28"/>
          <w:szCs w:val="28"/>
        </w:rPr>
        <w:t xml:space="preserve"> участник</w:t>
      </w:r>
      <w:r w:rsidR="00F70710" w:rsidRPr="00EA27EA">
        <w:rPr>
          <w:rFonts w:ascii="Times New Roman" w:hAnsi="Times New Roman"/>
          <w:color w:val="000000"/>
          <w:sz w:val="28"/>
          <w:szCs w:val="28"/>
        </w:rPr>
        <w:t>ов</w:t>
      </w:r>
      <w:r w:rsidRPr="00EA27EA">
        <w:rPr>
          <w:rFonts w:ascii="Times New Roman" w:hAnsi="Times New Roman"/>
          <w:color w:val="000000"/>
          <w:sz w:val="28"/>
          <w:szCs w:val="28"/>
        </w:rPr>
        <w:t xml:space="preserve">, из них были определены </w:t>
      </w:r>
      <w:r w:rsidR="00F70710" w:rsidRPr="00EA27EA">
        <w:rPr>
          <w:rFonts w:ascii="Times New Roman" w:hAnsi="Times New Roman"/>
          <w:color w:val="000000"/>
          <w:sz w:val="28"/>
          <w:szCs w:val="28"/>
        </w:rPr>
        <w:t>80</w:t>
      </w:r>
      <w:r w:rsidRPr="00EA27EA">
        <w:rPr>
          <w:rFonts w:ascii="Times New Roman" w:hAnsi="Times New Roman"/>
          <w:color w:val="000000"/>
          <w:sz w:val="28"/>
          <w:szCs w:val="28"/>
        </w:rPr>
        <w:t> победител</w:t>
      </w:r>
      <w:r w:rsidR="00F70710" w:rsidRPr="00EA27EA">
        <w:rPr>
          <w:rFonts w:ascii="Times New Roman" w:hAnsi="Times New Roman"/>
          <w:color w:val="000000"/>
          <w:sz w:val="28"/>
          <w:szCs w:val="28"/>
        </w:rPr>
        <w:t>ей</w:t>
      </w:r>
      <w:r w:rsidRPr="00EA27EA">
        <w:rPr>
          <w:rFonts w:ascii="Times New Roman" w:hAnsi="Times New Roman"/>
          <w:color w:val="000000"/>
          <w:sz w:val="28"/>
          <w:szCs w:val="28"/>
        </w:rPr>
        <w:t xml:space="preserve"> и </w:t>
      </w:r>
      <w:r w:rsidR="00F70710" w:rsidRPr="00EA27EA">
        <w:rPr>
          <w:rFonts w:ascii="Times New Roman" w:hAnsi="Times New Roman"/>
          <w:color w:val="000000"/>
          <w:sz w:val="28"/>
          <w:szCs w:val="28"/>
        </w:rPr>
        <w:t>177</w:t>
      </w:r>
      <w:r w:rsidRPr="00EA27EA">
        <w:rPr>
          <w:rFonts w:ascii="Times New Roman" w:hAnsi="Times New Roman"/>
          <w:color w:val="000000"/>
          <w:sz w:val="28"/>
          <w:szCs w:val="28"/>
        </w:rPr>
        <w:t xml:space="preserve"> призер</w:t>
      </w:r>
      <w:r w:rsidR="00F70710" w:rsidRPr="00EA27EA">
        <w:rPr>
          <w:rFonts w:ascii="Times New Roman" w:hAnsi="Times New Roman"/>
          <w:color w:val="000000"/>
          <w:sz w:val="28"/>
          <w:szCs w:val="28"/>
        </w:rPr>
        <w:t>ов</w:t>
      </w:r>
      <w:r w:rsidRPr="00EA27EA">
        <w:rPr>
          <w:rFonts w:ascii="Times New Roman" w:hAnsi="Times New Roman"/>
          <w:color w:val="000000"/>
          <w:sz w:val="28"/>
          <w:szCs w:val="28"/>
        </w:rPr>
        <w:t>; в региональном этапе приняло участие 155</w:t>
      </w:r>
      <w:r w:rsidR="000C5D4B" w:rsidRPr="00EA27EA">
        <w:rPr>
          <w:rFonts w:ascii="Times New Roman" w:hAnsi="Times New Roman"/>
          <w:color w:val="000000"/>
          <w:sz w:val="28"/>
          <w:szCs w:val="28"/>
        </w:rPr>
        <w:t> </w:t>
      </w:r>
      <w:r w:rsidRPr="00EA27EA">
        <w:rPr>
          <w:rFonts w:ascii="Times New Roman" w:hAnsi="Times New Roman"/>
          <w:color w:val="000000"/>
          <w:sz w:val="28"/>
          <w:szCs w:val="28"/>
        </w:rPr>
        <w:t>учащихся, из них победителями и призерами стали 67 человек; в заключительном этапе приняло участие 7 человек, из которых 3 стали призерами.</w:t>
      </w:r>
    </w:p>
    <w:p w:rsidR="000F1D0D" w:rsidRPr="00EA27EA" w:rsidRDefault="000F1D0D" w:rsidP="00342077">
      <w:pPr>
        <w:autoSpaceDE w:val="0"/>
        <w:autoSpaceDN w:val="0"/>
        <w:adjustRightInd w:val="0"/>
        <w:ind w:firstLine="709"/>
        <w:jc w:val="both"/>
        <w:rPr>
          <w:rFonts w:ascii="Times New Roman" w:hAnsi="Times New Roman"/>
          <w:color w:val="000000"/>
          <w:sz w:val="28"/>
          <w:szCs w:val="28"/>
        </w:rPr>
      </w:pPr>
    </w:p>
    <w:p w:rsidR="003D07D7" w:rsidRPr="00EA27EA" w:rsidRDefault="003D07D7"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течение учебного года обучающиеся и педагоги принимали активное участие в различных конкурсах всероссийского уровня – «Живая классика», «Всероссийский конкурс сочинений», «Таланты без границ», что было отмечено дипломами победителей и призёров.</w:t>
      </w:r>
    </w:p>
    <w:p w:rsidR="003D07D7" w:rsidRPr="00EA27EA" w:rsidRDefault="003D07D7"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0C5D4B"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педагоги муниципальных </w:t>
      </w:r>
      <w:r w:rsidR="000C5D4B" w:rsidRPr="00EA27EA">
        <w:rPr>
          <w:rFonts w:ascii="Times New Roman" w:hAnsi="Times New Roman"/>
          <w:color w:val="000000"/>
          <w:sz w:val="28"/>
          <w:szCs w:val="28"/>
        </w:rPr>
        <w:t>образовательных</w:t>
      </w:r>
      <w:r w:rsidRPr="00EA27EA">
        <w:rPr>
          <w:rFonts w:ascii="Times New Roman" w:hAnsi="Times New Roman"/>
          <w:color w:val="000000"/>
          <w:sz w:val="28"/>
          <w:szCs w:val="28"/>
        </w:rPr>
        <w:t xml:space="preserve"> учреждений ЗАТО Железногорск прин</w:t>
      </w:r>
      <w:r w:rsidR="000C5D4B" w:rsidRPr="00EA27EA">
        <w:rPr>
          <w:rFonts w:ascii="Times New Roman" w:hAnsi="Times New Roman"/>
          <w:color w:val="000000"/>
          <w:sz w:val="28"/>
          <w:szCs w:val="28"/>
        </w:rPr>
        <w:t>има</w:t>
      </w:r>
      <w:r w:rsidRPr="00EA27EA">
        <w:rPr>
          <w:rFonts w:ascii="Times New Roman" w:hAnsi="Times New Roman"/>
          <w:color w:val="000000"/>
          <w:sz w:val="28"/>
          <w:szCs w:val="28"/>
        </w:rPr>
        <w:t>ли активное участие во</w:t>
      </w:r>
      <w:r w:rsidR="000C5D4B" w:rsidRPr="00EA27EA">
        <w:rPr>
          <w:rFonts w:ascii="Times New Roman" w:hAnsi="Times New Roman"/>
          <w:color w:val="000000"/>
          <w:sz w:val="28"/>
          <w:szCs w:val="28"/>
        </w:rPr>
        <w:t xml:space="preserve"> </w:t>
      </w:r>
      <w:r w:rsidRPr="00EA27EA">
        <w:rPr>
          <w:rFonts w:ascii="Times New Roman" w:hAnsi="Times New Roman"/>
          <w:color w:val="000000"/>
          <w:sz w:val="28"/>
          <w:szCs w:val="28"/>
        </w:rPr>
        <w:t>всеросси</w:t>
      </w:r>
      <w:r w:rsidR="000C5D4B" w:rsidRPr="00EA27EA">
        <w:rPr>
          <w:rFonts w:ascii="Times New Roman" w:hAnsi="Times New Roman"/>
          <w:color w:val="000000"/>
          <w:sz w:val="28"/>
          <w:szCs w:val="28"/>
        </w:rPr>
        <w:t>йских и международных конкурсах, региональных и муниципальных мероприятиях.</w:t>
      </w:r>
    </w:p>
    <w:p w:rsidR="000C5D4B" w:rsidRPr="00EA27EA" w:rsidRDefault="000C5D4B" w:rsidP="000C5D4B">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Педагоги МБДОУ № 65 «Дельфин» – победители Международного конкурса грантов и стипендий им. Л.С. Выготского («Рыбаков Фонд»).</w:t>
      </w:r>
    </w:p>
    <w:p w:rsidR="000C5D4B" w:rsidRPr="00EA27EA" w:rsidRDefault="000C5D4B" w:rsidP="000C5D4B">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Педагогический коллектив МБДОУ № 70 «</w:t>
      </w:r>
      <w:proofErr w:type="spellStart"/>
      <w:r w:rsidRPr="00EA27EA">
        <w:rPr>
          <w:rFonts w:ascii="Times New Roman" w:hAnsi="Times New Roman"/>
          <w:color w:val="000000"/>
          <w:sz w:val="28"/>
          <w:szCs w:val="28"/>
        </w:rPr>
        <w:t>Дюймовочка</w:t>
      </w:r>
      <w:proofErr w:type="spellEnd"/>
      <w:r w:rsidRPr="00EA27EA">
        <w:rPr>
          <w:rFonts w:ascii="Times New Roman" w:hAnsi="Times New Roman"/>
          <w:color w:val="000000"/>
          <w:sz w:val="28"/>
          <w:szCs w:val="28"/>
        </w:rPr>
        <w:t>» в 2023 году получил статус инновационной площадки ФГБНУ «Институт изучения детства, семьи и воспитания» Российской академии образования по тематическому направлению «Эффективные технологии социально-педагогического сопровождения семейного воспитания и формирование ценностных ориентаций». Кроме того, МБДОУ № 70 «</w:t>
      </w:r>
      <w:proofErr w:type="spellStart"/>
      <w:r w:rsidRPr="00EA27EA">
        <w:rPr>
          <w:rFonts w:ascii="Times New Roman" w:hAnsi="Times New Roman"/>
          <w:color w:val="000000"/>
          <w:sz w:val="28"/>
          <w:szCs w:val="28"/>
        </w:rPr>
        <w:t>Дюймовочка</w:t>
      </w:r>
      <w:proofErr w:type="spellEnd"/>
      <w:r w:rsidRPr="00EA27EA">
        <w:rPr>
          <w:rFonts w:ascii="Times New Roman" w:hAnsi="Times New Roman"/>
          <w:color w:val="000000"/>
          <w:sz w:val="28"/>
          <w:szCs w:val="28"/>
        </w:rPr>
        <w:t>» стал участником проекта интеграции новых республик по вопросам дошкольного образования.</w:t>
      </w:r>
    </w:p>
    <w:p w:rsidR="000C5D4B" w:rsidRPr="00EA27EA" w:rsidRDefault="000C5D4B" w:rsidP="000C5D4B">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lastRenderedPageBreak/>
        <w:t>Педагоги МБДОУ № 65 «Дельфин», МБДОУ № 71 «Сибирская сказка», МБДОУ № 37 «Теремок» в 2023 году стали победителями регионального этапа XI Всероссийского конкурса «Воспитатели России».</w:t>
      </w:r>
    </w:p>
    <w:p w:rsidR="000C5D4B" w:rsidRPr="00EA27EA" w:rsidRDefault="000C5D4B" w:rsidP="000C5D4B">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Педагоги МБОУ</w:t>
      </w:r>
      <w:r w:rsidR="00133BAA" w:rsidRPr="00EA27EA">
        <w:rPr>
          <w:rFonts w:ascii="Times New Roman" w:hAnsi="Times New Roman"/>
          <w:color w:val="000000"/>
          <w:sz w:val="28"/>
          <w:szCs w:val="28"/>
        </w:rPr>
        <w:t xml:space="preserve"> </w:t>
      </w:r>
      <w:r w:rsidRPr="00EA27EA">
        <w:rPr>
          <w:rFonts w:ascii="Times New Roman" w:hAnsi="Times New Roman"/>
          <w:color w:val="000000"/>
          <w:sz w:val="28"/>
          <w:szCs w:val="28"/>
        </w:rPr>
        <w:t>Лицей</w:t>
      </w:r>
      <w:r w:rsidR="00133BAA" w:rsidRPr="00EA27EA">
        <w:rPr>
          <w:rFonts w:ascii="Times New Roman" w:hAnsi="Times New Roman"/>
          <w:color w:val="000000"/>
          <w:sz w:val="28"/>
          <w:szCs w:val="28"/>
        </w:rPr>
        <w:t xml:space="preserve"> </w:t>
      </w:r>
      <w:r w:rsidRPr="00EA27EA">
        <w:rPr>
          <w:rFonts w:ascii="Times New Roman" w:hAnsi="Times New Roman"/>
          <w:color w:val="000000"/>
          <w:sz w:val="28"/>
          <w:szCs w:val="28"/>
        </w:rPr>
        <w:t>№ 103</w:t>
      </w:r>
      <w:r w:rsidR="00133BAA" w:rsidRPr="00EA27EA">
        <w:rPr>
          <w:rFonts w:ascii="Times New Roman" w:hAnsi="Times New Roman"/>
          <w:color w:val="000000"/>
          <w:sz w:val="28"/>
          <w:szCs w:val="28"/>
        </w:rPr>
        <w:t xml:space="preserve"> </w:t>
      </w:r>
      <w:r w:rsidRPr="00EA27EA">
        <w:rPr>
          <w:rFonts w:ascii="Times New Roman" w:hAnsi="Times New Roman"/>
          <w:color w:val="000000"/>
          <w:sz w:val="28"/>
          <w:szCs w:val="28"/>
        </w:rPr>
        <w:t>«Гармония»</w:t>
      </w:r>
      <w:r w:rsidR="00133BAA" w:rsidRPr="00EA27EA">
        <w:rPr>
          <w:rFonts w:ascii="Times New Roman" w:hAnsi="Times New Roman"/>
          <w:color w:val="000000"/>
          <w:sz w:val="28"/>
          <w:szCs w:val="28"/>
        </w:rPr>
        <w:t xml:space="preserve"> и</w:t>
      </w:r>
      <w:r w:rsidRPr="00EA27EA">
        <w:rPr>
          <w:rFonts w:ascii="Times New Roman" w:hAnsi="Times New Roman"/>
          <w:color w:val="000000"/>
          <w:sz w:val="28"/>
          <w:szCs w:val="28"/>
        </w:rPr>
        <w:t xml:space="preserve"> МБУ ДО «СЮТ» удостоены государственной премии Красноярского края в сфере общего и</w:t>
      </w:r>
      <w:r w:rsidR="00133BAA" w:rsidRPr="00EA27EA">
        <w:rPr>
          <w:rFonts w:ascii="Times New Roman" w:hAnsi="Times New Roman"/>
          <w:color w:val="000000"/>
          <w:sz w:val="28"/>
          <w:szCs w:val="28"/>
        </w:rPr>
        <w:t> </w:t>
      </w:r>
      <w:r w:rsidRPr="00EA27EA">
        <w:rPr>
          <w:rFonts w:ascii="Times New Roman" w:hAnsi="Times New Roman"/>
          <w:color w:val="000000"/>
          <w:sz w:val="28"/>
          <w:szCs w:val="28"/>
        </w:rPr>
        <w:t>дополнительного образования.</w:t>
      </w:r>
    </w:p>
    <w:p w:rsidR="000C5D4B" w:rsidRPr="00EA27EA" w:rsidRDefault="000C5D4B" w:rsidP="000C5D4B">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2023 году услуга по организации отдыха и оздоровления детей МАУ ДО ДООЦ «Орбита» отмечена Знаком качества «Лучшее – детям!».</w:t>
      </w:r>
    </w:p>
    <w:p w:rsidR="003D07D7" w:rsidRPr="00EA27EA" w:rsidRDefault="00DA7D6C"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133BAA" w:rsidRPr="00EA27EA">
        <w:rPr>
          <w:rFonts w:ascii="Times New Roman" w:hAnsi="Times New Roman"/>
          <w:color w:val="000000"/>
          <w:sz w:val="28"/>
          <w:szCs w:val="28"/>
        </w:rPr>
        <w:t>3</w:t>
      </w:r>
      <w:r w:rsidR="003D07D7" w:rsidRPr="00EA27EA">
        <w:rPr>
          <w:rFonts w:ascii="Times New Roman" w:hAnsi="Times New Roman"/>
          <w:color w:val="000000"/>
          <w:sz w:val="28"/>
          <w:szCs w:val="28"/>
        </w:rPr>
        <w:t xml:space="preserve"> году </w:t>
      </w:r>
      <w:r w:rsidRPr="00EA27EA">
        <w:rPr>
          <w:rFonts w:ascii="Times New Roman" w:hAnsi="Times New Roman"/>
          <w:color w:val="000000"/>
          <w:sz w:val="28"/>
          <w:szCs w:val="28"/>
        </w:rPr>
        <w:t>3</w:t>
      </w:r>
      <w:r w:rsidR="003D07D7" w:rsidRPr="00EA27EA">
        <w:rPr>
          <w:rFonts w:ascii="Times New Roman" w:hAnsi="Times New Roman"/>
          <w:color w:val="000000"/>
          <w:sz w:val="28"/>
          <w:szCs w:val="28"/>
        </w:rPr>
        <w:t xml:space="preserve"> учреждения дополнительного образования по результатам участия в конкурсах различного уровня получили </w:t>
      </w:r>
      <w:proofErr w:type="spellStart"/>
      <w:r w:rsidR="003D07D7" w:rsidRPr="00EA27EA">
        <w:rPr>
          <w:rFonts w:ascii="Times New Roman" w:hAnsi="Times New Roman"/>
          <w:color w:val="000000"/>
          <w:sz w:val="28"/>
          <w:szCs w:val="28"/>
        </w:rPr>
        <w:t>грантовую</w:t>
      </w:r>
      <w:proofErr w:type="spellEnd"/>
      <w:r w:rsidR="003D07D7" w:rsidRPr="00EA27EA">
        <w:rPr>
          <w:rFonts w:ascii="Times New Roman" w:hAnsi="Times New Roman"/>
          <w:color w:val="000000"/>
          <w:sz w:val="28"/>
          <w:szCs w:val="28"/>
        </w:rPr>
        <w:t xml:space="preserve"> поддержку в сумме </w:t>
      </w:r>
      <w:r w:rsidR="00133BAA" w:rsidRPr="00EA27EA">
        <w:rPr>
          <w:rFonts w:ascii="Times New Roman" w:hAnsi="Times New Roman"/>
          <w:color w:val="000000"/>
          <w:sz w:val="28"/>
          <w:szCs w:val="28"/>
        </w:rPr>
        <w:t>6,0</w:t>
      </w:r>
      <w:r w:rsidRPr="00EA27EA">
        <w:rPr>
          <w:rFonts w:ascii="Times New Roman" w:hAnsi="Times New Roman"/>
          <w:color w:val="000000"/>
          <w:sz w:val="28"/>
          <w:szCs w:val="28"/>
        </w:rPr>
        <w:t> </w:t>
      </w:r>
      <w:r w:rsidR="003D07D7" w:rsidRPr="00EA27EA">
        <w:rPr>
          <w:rFonts w:ascii="Times New Roman" w:hAnsi="Times New Roman"/>
          <w:color w:val="000000"/>
          <w:sz w:val="28"/>
          <w:szCs w:val="28"/>
        </w:rPr>
        <w:t>млн. рублей</w:t>
      </w:r>
      <w:r w:rsidR="000F1D0D" w:rsidRPr="00EA27EA">
        <w:rPr>
          <w:rFonts w:ascii="Times New Roman" w:hAnsi="Times New Roman"/>
          <w:color w:val="000000"/>
          <w:sz w:val="28"/>
          <w:szCs w:val="28"/>
        </w:rPr>
        <w:t xml:space="preserve"> (в 202</w:t>
      </w:r>
      <w:r w:rsidR="00133BAA" w:rsidRPr="00EA27EA">
        <w:rPr>
          <w:rFonts w:ascii="Times New Roman" w:hAnsi="Times New Roman"/>
          <w:color w:val="000000"/>
          <w:sz w:val="28"/>
          <w:szCs w:val="28"/>
        </w:rPr>
        <w:t>2</w:t>
      </w:r>
      <w:r w:rsidR="000F1D0D" w:rsidRPr="00EA27EA">
        <w:rPr>
          <w:rFonts w:ascii="Times New Roman" w:hAnsi="Times New Roman"/>
          <w:color w:val="000000"/>
          <w:sz w:val="28"/>
          <w:szCs w:val="28"/>
        </w:rPr>
        <w:t xml:space="preserve"> году – </w:t>
      </w:r>
      <w:r w:rsidR="00133BAA" w:rsidRPr="00EA27EA">
        <w:rPr>
          <w:rFonts w:ascii="Times New Roman" w:hAnsi="Times New Roman"/>
          <w:color w:val="000000"/>
          <w:sz w:val="28"/>
          <w:szCs w:val="28"/>
        </w:rPr>
        <w:t>3,3</w:t>
      </w:r>
      <w:r w:rsidR="000F1D0D" w:rsidRPr="00EA27EA">
        <w:rPr>
          <w:rFonts w:ascii="Times New Roman" w:hAnsi="Times New Roman"/>
          <w:color w:val="000000"/>
          <w:sz w:val="28"/>
          <w:szCs w:val="28"/>
        </w:rPr>
        <w:t> млн. рублей)</w:t>
      </w:r>
      <w:r w:rsidR="003D07D7" w:rsidRPr="00EA27EA">
        <w:rPr>
          <w:rFonts w:ascii="Times New Roman" w:hAnsi="Times New Roman"/>
          <w:color w:val="000000"/>
          <w:sz w:val="28"/>
          <w:szCs w:val="28"/>
        </w:rPr>
        <w:t>.</w:t>
      </w:r>
    </w:p>
    <w:p w:rsidR="000F1D0D" w:rsidRPr="00EA27EA" w:rsidRDefault="000F1D0D" w:rsidP="00862561">
      <w:pPr>
        <w:tabs>
          <w:tab w:val="left" w:pos="1080"/>
        </w:tabs>
        <w:ind w:firstLine="709"/>
        <w:jc w:val="both"/>
        <w:rPr>
          <w:rFonts w:ascii="Times New Roman" w:hAnsi="Times New Roman"/>
          <w:color w:val="000000"/>
          <w:sz w:val="28"/>
          <w:szCs w:val="28"/>
        </w:rPr>
      </w:pPr>
    </w:p>
    <w:p w:rsidR="003D07D7" w:rsidRPr="00EA27EA" w:rsidRDefault="00F6782A"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В соответствии с</w:t>
      </w:r>
      <w:r w:rsidR="00133BAA" w:rsidRPr="00EA27EA">
        <w:rPr>
          <w:rFonts w:ascii="Times New Roman" w:hAnsi="Times New Roman"/>
          <w:color w:val="000000"/>
          <w:sz w:val="28"/>
          <w:szCs w:val="28"/>
        </w:rPr>
        <w:t xml:space="preserve"> законодательством Красноярского края по организации и обеспечению отдыха и оздоровления детей </w:t>
      </w:r>
      <w:r w:rsidR="00C67021" w:rsidRPr="00EA27EA">
        <w:rPr>
          <w:rFonts w:ascii="Times New Roman" w:hAnsi="Times New Roman"/>
          <w:color w:val="000000"/>
          <w:sz w:val="28"/>
          <w:szCs w:val="28"/>
        </w:rPr>
        <w:t>в 202</w:t>
      </w:r>
      <w:r w:rsidR="00133BAA" w:rsidRPr="00EA27EA">
        <w:rPr>
          <w:rFonts w:ascii="Times New Roman" w:hAnsi="Times New Roman"/>
          <w:color w:val="000000"/>
          <w:sz w:val="28"/>
          <w:szCs w:val="28"/>
        </w:rPr>
        <w:t>3</w:t>
      </w:r>
      <w:r w:rsidR="00C67021" w:rsidRPr="00EA27EA">
        <w:rPr>
          <w:rFonts w:ascii="Times New Roman" w:hAnsi="Times New Roman"/>
          <w:color w:val="000000"/>
          <w:sz w:val="28"/>
          <w:szCs w:val="28"/>
        </w:rPr>
        <w:t xml:space="preserve"> году </w:t>
      </w:r>
      <w:r w:rsidR="003D07D7" w:rsidRPr="00EA27EA">
        <w:rPr>
          <w:rFonts w:ascii="Times New Roman" w:hAnsi="Times New Roman"/>
          <w:color w:val="000000"/>
          <w:sz w:val="28"/>
          <w:szCs w:val="28"/>
        </w:rPr>
        <w:t>на</w:t>
      </w:r>
      <w:r w:rsidR="00133BAA" w:rsidRPr="00EA27EA">
        <w:rPr>
          <w:rFonts w:ascii="Times New Roman" w:hAnsi="Times New Roman"/>
          <w:color w:val="000000"/>
          <w:sz w:val="28"/>
          <w:szCs w:val="28"/>
        </w:rPr>
        <w:t> </w:t>
      </w:r>
      <w:r w:rsidR="003D07D7" w:rsidRPr="00EA27EA">
        <w:rPr>
          <w:rFonts w:ascii="Times New Roman" w:hAnsi="Times New Roman"/>
          <w:color w:val="000000"/>
          <w:sz w:val="28"/>
          <w:szCs w:val="28"/>
        </w:rPr>
        <w:t xml:space="preserve">территории ЗАТО Железногорск </w:t>
      </w:r>
      <w:r w:rsidR="00133BAA" w:rsidRPr="00EA27EA">
        <w:rPr>
          <w:rFonts w:ascii="Times New Roman" w:hAnsi="Times New Roman"/>
          <w:color w:val="000000"/>
          <w:sz w:val="28"/>
          <w:szCs w:val="28"/>
        </w:rPr>
        <w:t>отдых детей</w:t>
      </w:r>
      <w:r w:rsidR="003D07D7" w:rsidRPr="00EA27EA">
        <w:rPr>
          <w:rFonts w:ascii="Times New Roman" w:hAnsi="Times New Roman"/>
          <w:color w:val="000000"/>
          <w:sz w:val="28"/>
          <w:szCs w:val="28"/>
        </w:rPr>
        <w:t xml:space="preserve"> </w:t>
      </w:r>
      <w:r w:rsidR="007006F4" w:rsidRPr="00EA27EA">
        <w:rPr>
          <w:rFonts w:ascii="Times New Roman" w:hAnsi="Times New Roman"/>
          <w:color w:val="000000"/>
          <w:sz w:val="28"/>
          <w:szCs w:val="28"/>
        </w:rPr>
        <w:t xml:space="preserve">был </w:t>
      </w:r>
      <w:r w:rsidR="003D07D7" w:rsidRPr="00EA27EA">
        <w:rPr>
          <w:rFonts w:ascii="Times New Roman" w:hAnsi="Times New Roman"/>
          <w:color w:val="000000"/>
          <w:sz w:val="28"/>
          <w:szCs w:val="28"/>
        </w:rPr>
        <w:t>организован</w:t>
      </w:r>
      <w:r w:rsidR="00133BAA" w:rsidRPr="00EA27EA">
        <w:rPr>
          <w:rFonts w:ascii="Times New Roman" w:hAnsi="Times New Roman"/>
          <w:color w:val="000000"/>
          <w:sz w:val="28"/>
          <w:szCs w:val="28"/>
        </w:rPr>
        <w:t xml:space="preserve"> в</w:t>
      </w:r>
      <w:r w:rsidR="003D07D7" w:rsidRPr="00EA27EA">
        <w:rPr>
          <w:rFonts w:ascii="Times New Roman" w:hAnsi="Times New Roman"/>
          <w:color w:val="000000"/>
          <w:sz w:val="28"/>
          <w:szCs w:val="28"/>
        </w:rPr>
        <w:t>:</w:t>
      </w:r>
    </w:p>
    <w:p w:rsidR="003D07D7" w:rsidRPr="00EA27EA" w:rsidRDefault="00D4336B"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трех </w:t>
      </w:r>
      <w:r w:rsidR="003D07D7" w:rsidRPr="00EA27EA">
        <w:rPr>
          <w:rFonts w:ascii="Times New Roman" w:hAnsi="Times New Roman"/>
          <w:color w:val="000000"/>
          <w:sz w:val="28"/>
          <w:szCs w:val="28"/>
        </w:rPr>
        <w:t>загородных муниципальных лагер</w:t>
      </w:r>
      <w:r w:rsidR="00133BAA" w:rsidRPr="00EA27EA">
        <w:rPr>
          <w:rFonts w:ascii="Times New Roman" w:hAnsi="Times New Roman"/>
          <w:color w:val="000000"/>
          <w:sz w:val="28"/>
          <w:szCs w:val="28"/>
        </w:rPr>
        <w:t>ях</w:t>
      </w:r>
      <w:r w:rsidR="003D07D7" w:rsidRPr="00EA27EA">
        <w:rPr>
          <w:rFonts w:ascii="Times New Roman" w:hAnsi="Times New Roman"/>
          <w:color w:val="000000"/>
          <w:sz w:val="28"/>
          <w:szCs w:val="28"/>
        </w:rPr>
        <w:t>: «Горный», «Орбита», «Взлет»;</w:t>
      </w:r>
    </w:p>
    <w:p w:rsidR="003D07D7" w:rsidRPr="00EA27EA" w:rsidRDefault="00D4336B"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3D07D7" w:rsidRPr="00EA27EA">
        <w:rPr>
          <w:rFonts w:ascii="Times New Roman" w:hAnsi="Times New Roman"/>
          <w:color w:val="000000"/>
          <w:sz w:val="28"/>
          <w:szCs w:val="28"/>
        </w:rPr>
        <w:t>загородно</w:t>
      </w:r>
      <w:r w:rsidR="00133BAA" w:rsidRPr="00EA27EA">
        <w:rPr>
          <w:rFonts w:ascii="Times New Roman" w:hAnsi="Times New Roman"/>
          <w:color w:val="000000"/>
          <w:sz w:val="28"/>
          <w:szCs w:val="28"/>
        </w:rPr>
        <w:t>м</w:t>
      </w:r>
      <w:r w:rsidR="003D07D7" w:rsidRPr="00EA27EA">
        <w:rPr>
          <w:rFonts w:ascii="Times New Roman" w:hAnsi="Times New Roman"/>
          <w:color w:val="000000"/>
          <w:sz w:val="28"/>
          <w:szCs w:val="28"/>
        </w:rPr>
        <w:t xml:space="preserve"> лагер</w:t>
      </w:r>
      <w:r w:rsidR="00133BAA" w:rsidRPr="00EA27EA">
        <w:rPr>
          <w:rFonts w:ascii="Times New Roman" w:hAnsi="Times New Roman"/>
          <w:color w:val="000000"/>
          <w:sz w:val="28"/>
          <w:szCs w:val="28"/>
        </w:rPr>
        <w:t>е</w:t>
      </w:r>
      <w:r w:rsidR="003D07D7" w:rsidRPr="00EA27EA">
        <w:rPr>
          <w:rFonts w:ascii="Times New Roman" w:hAnsi="Times New Roman"/>
          <w:color w:val="000000"/>
          <w:sz w:val="28"/>
          <w:szCs w:val="28"/>
        </w:rPr>
        <w:t xml:space="preserve"> негосударственной формы собственности санатори</w:t>
      </w:r>
      <w:r w:rsidR="00133BAA" w:rsidRPr="00EA27EA">
        <w:rPr>
          <w:rFonts w:ascii="Times New Roman" w:hAnsi="Times New Roman"/>
          <w:color w:val="000000"/>
          <w:sz w:val="28"/>
          <w:szCs w:val="28"/>
        </w:rPr>
        <w:t>и</w:t>
      </w:r>
      <w:r w:rsidR="003D07D7" w:rsidRPr="00EA27EA">
        <w:rPr>
          <w:rFonts w:ascii="Times New Roman" w:hAnsi="Times New Roman"/>
          <w:color w:val="000000"/>
          <w:sz w:val="28"/>
          <w:szCs w:val="28"/>
        </w:rPr>
        <w:t>-профилактори</w:t>
      </w:r>
      <w:r w:rsidR="00133BAA" w:rsidRPr="00EA27EA">
        <w:rPr>
          <w:rFonts w:ascii="Times New Roman" w:hAnsi="Times New Roman"/>
          <w:color w:val="000000"/>
          <w:sz w:val="28"/>
          <w:szCs w:val="28"/>
        </w:rPr>
        <w:t>и</w:t>
      </w:r>
      <w:r w:rsidR="003D07D7" w:rsidRPr="00EA27EA">
        <w:rPr>
          <w:rFonts w:ascii="Times New Roman" w:hAnsi="Times New Roman"/>
          <w:color w:val="000000"/>
          <w:sz w:val="28"/>
          <w:szCs w:val="28"/>
        </w:rPr>
        <w:t xml:space="preserve"> «Таежный» ООО «</w:t>
      </w:r>
      <w:proofErr w:type="spellStart"/>
      <w:r w:rsidRPr="00EA27EA">
        <w:rPr>
          <w:rFonts w:ascii="Times New Roman" w:hAnsi="Times New Roman"/>
          <w:color w:val="000000"/>
          <w:sz w:val="28"/>
          <w:szCs w:val="28"/>
        </w:rPr>
        <w:t>Вирго</w:t>
      </w:r>
      <w:proofErr w:type="spellEnd"/>
      <w:r w:rsidRPr="00EA27EA">
        <w:rPr>
          <w:rFonts w:ascii="Times New Roman" w:hAnsi="Times New Roman"/>
          <w:color w:val="000000"/>
          <w:sz w:val="28"/>
          <w:szCs w:val="28"/>
        </w:rPr>
        <w:t>» (п. </w:t>
      </w:r>
      <w:r w:rsidR="003D07D7" w:rsidRPr="00EA27EA">
        <w:rPr>
          <w:rFonts w:ascii="Times New Roman" w:hAnsi="Times New Roman"/>
          <w:color w:val="000000"/>
          <w:sz w:val="28"/>
          <w:szCs w:val="28"/>
        </w:rPr>
        <w:t>Подгорный);</w:t>
      </w:r>
    </w:p>
    <w:p w:rsidR="003D07D7" w:rsidRPr="00EA27EA" w:rsidRDefault="00D4336B"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3D07D7" w:rsidRPr="00EA27EA">
        <w:rPr>
          <w:rFonts w:ascii="Times New Roman" w:hAnsi="Times New Roman"/>
          <w:color w:val="000000"/>
          <w:sz w:val="28"/>
          <w:szCs w:val="28"/>
        </w:rPr>
        <w:t>краево</w:t>
      </w:r>
      <w:r w:rsidR="00133BAA" w:rsidRPr="00EA27EA">
        <w:rPr>
          <w:rFonts w:ascii="Times New Roman" w:hAnsi="Times New Roman"/>
          <w:color w:val="000000"/>
          <w:sz w:val="28"/>
          <w:szCs w:val="28"/>
        </w:rPr>
        <w:t>м</w:t>
      </w:r>
      <w:r w:rsidR="003D07D7" w:rsidRPr="00EA27EA">
        <w:rPr>
          <w:rFonts w:ascii="Times New Roman" w:hAnsi="Times New Roman"/>
          <w:color w:val="000000"/>
          <w:sz w:val="28"/>
          <w:szCs w:val="28"/>
        </w:rPr>
        <w:t xml:space="preserve"> центр</w:t>
      </w:r>
      <w:r w:rsidR="00133BAA" w:rsidRPr="00EA27EA">
        <w:rPr>
          <w:rFonts w:ascii="Times New Roman" w:hAnsi="Times New Roman"/>
          <w:color w:val="000000"/>
          <w:sz w:val="28"/>
          <w:szCs w:val="28"/>
        </w:rPr>
        <w:t>е</w:t>
      </w:r>
      <w:r w:rsidR="003D07D7" w:rsidRPr="00EA27EA">
        <w:rPr>
          <w:rFonts w:ascii="Times New Roman" w:hAnsi="Times New Roman"/>
          <w:color w:val="000000"/>
          <w:sz w:val="28"/>
          <w:szCs w:val="28"/>
        </w:rPr>
        <w:t xml:space="preserve"> спортивной подготовки «Факел» (п.</w:t>
      </w:r>
      <w:r w:rsidRPr="00EA27EA">
        <w:rPr>
          <w:rFonts w:ascii="Times New Roman" w:hAnsi="Times New Roman"/>
          <w:color w:val="000000"/>
          <w:sz w:val="28"/>
          <w:szCs w:val="28"/>
        </w:rPr>
        <w:t> </w:t>
      </w:r>
      <w:r w:rsidR="003D07D7" w:rsidRPr="00EA27EA">
        <w:rPr>
          <w:rFonts w:ascii="Times New Roman" w:hAnsi="Times New Roman"/>
          <w:color w:val="000000"/>
          <w:sz w:val="28"/>
          <w:szCs w:val="28"/>
        </w:rPr>
        <w:t>Подгорный).</w:t>
      </w:r>
    </w:p>
    <w:p w:rsidR="003D07D7" w:rsidRPr="00EA27EA" w:rsidRDefault="003D07D7"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загородных оздоровительных лагерях за весь оздоровительный период отдохнули 2</w:t>
      </w:r>
      <w:r w:rsidR="000F1D0D" w:rsidRPr="00EA27EA">
        <w:rPr>
          <w:rFonts w:ascii="Times New Roman" w:hAnsi="Times New Roman"/>
          <w:color w:val="000000"/>
          <w:sz w:val="28"/>
          <w:szCs w:val="28"/>
        </w:rPr>
        <w:t> </w:t>
      </w:r>
      <w:r w:rsidR="00C67021" w:rsidRPr="00EA27EA">
        <w:rPr>
          <w:rFonts w:ascii="Times New Roman" w:hAnsi="Times New Roman"/>
          <w:color w:val="000000"/>
          <w:sz w:val="28"/>
          <w:szCs w:val="28"/>
        </w:rPr>
        <w:t>7</w:t>
      </w:r>
      <w:r w:rsidR="00133BAA" w:rsidRPr="00EA27EA">
        <w:rPr>
          <w:rFonts w:ascii="Times New Roman" w:hAnsi="Times New Roman"/>
          <w:color w:val="000000"/>
          <w:sz w:val="28"/>
          <w:szCs w:val="28"/>
        </w:rPr>
        <w:t>8</w:t>
      </w:r>
      <w:r w:rsidR="00C67021" w:rsidRPr="00EA27EA">
        <w:rPr>
          <w:rFonts w:ascii="Times New Roman" w:hAnsi="Times New Roman"/>
          <w:color w:val="000000"/>
          <w:sz w:val="28"/>
          <w:szCs w:val="28"/>
        </w:rPr>
        <w:t>2</w:t>
      </w:r>
      <w:r w:rsidRPr="00EA27EA">
        <w:rPr>
          <w:rFonts w:ascii="Times New Roman" w:hAnsi="Times New Roman"/>
          <w:color w:val="000000"/>
          <w:sz w:val="28"/>
          <w:szCs w:val="28"/>
        </w:rPr>
        <w:t xml:space="preserve"> </w:t>
      </w:r>
      <w:r w:rsidR="00133BAA" w:rsidRPr="00EA27EA">
        <w:rPr>
          <w:rFonts w:ascii="Times New Roman" w:hAnsi="Times New Roman"/>
          <w:color w:val="000000"/>
          <w:sz w:val="28"/>
          <w:szCs w:val="28"/>
        </w:rPr>
        <w:t>ребенка</w:t>
      </w:r>
      <w:r w:rsidRPr="00EA27EA">
        <w:rPr>
          <w:rFonts w:ascii="Times New Roman" w:hAnsi="Times New Roman"/>
          <w:color w:val="000000"/>
          <w:sz w:val="28"/>
          <w:szCs w:val="28"/>
        </w:rPr>
        <w:t xml:space="preserve"> в возрасте от 7 до 18 лет.</w:t>
      </w:r>
    </w:p>
    <w:p w:rsidR="003D07D7" w:rsidRPr="00EA27EA" w:rsidRDefault="003D07D7"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оздоровительных лагерях с дневным пребыванием детей организован отдых и оздоровление 1</w:t>
      </w:r>
      <w:r w:rsidR="000F1D0D" w:rsidRPr="00EA27EA">
        <w:rPr>
          <w:rFonts w:ascii="Times New Roman" w:hAnsi="Times New Roman"/>
          <w:color w:val="000000"/>
          <w:sz w:val="28"/>
          <w:szCs w:val="28"/>
        </w:rPr>
        <w:t> </w:t>
      </w:r>
      <w:r w:rsidR="00133BAA" w:rsidRPr="00EA27EA">
        <w:rPr>
          <w:rFonts w:ascii="Times New Roman" w:hAnsi="Times New Roman"/>
          <w:color w:val="000000"/>
          <w:sz w:val="28"/>
          <w:szCs w:val="28"/>
        </w:rPr>
        <w:t>513</w:t>
      </w:r>
      <w:r w:rsidRPr="00EA27EA">
        <w:rPr>
          <w:rFonts w:ascii="Times New Roman" w:hAnsi="Times New Roman"/>
          <w:color w:val="000000"/>
          <w:sz w:val="28"/>
          <w:szCs w:val="28"/>
        </w:rPr>
        <w:t xml:space="preserve"> детей на базе 1</w:t>
      </w:r>
      <w:r w:rsidR="00133BAA" w:rsidRPr="00EA27EA">
        <w:rPr>
          <w:rFonts w:ascii="Times New Roman" w:hAnsi="Times New Roman"/>
          <w:color w:val="000000"/>
          <w:sz w:val="28"/>
          <w:szCs w:val="28"/>
        </w:rPr>
        <w:t>3</w:t>
      </w:r>
      <w:r w:rsidR="000F1D0D" w:rsidRPr="00EA27EA">
        <w:rPr>
          <w:rFonts w:ascii="Times New Roman" w:hAnsi="Times New Roman"/>
          <w:color w:val="000000"/>
          <w:sz w:val="28"/>
          <w:szCs w:val="28"/>
        </w:rPr>
        <w:t xml:space="preserve"> образовательных учреждений</w:t>
      </w:r>
      <w:r w:rsidR="00C67021" w:rsidRPr="00EA27EA">
        <w:rPr>
          <w:rFonts w:ascii="Times New Roman" w:hAnsi="Times New Roman"/>
          <w:color w:val="000000"/>
          <w:sz w:val="28"/>
          <w:szCs w:val="28"/>
        </w:rPr>
        <w:t xml:space="preserve"> с</w:t>
      </w:r>
      <w:r w:rsidR="00412B4F" w:rsidRPr="00EA27EA">
        <w:rPr>
          <w:rFonts w:ascii="Times New Roman" w:hAnsi="Times New Roman"/>
          <w:color w:val="000000"/>
          <w:sz w:val="28"/>
          <w:szCs w:val="28"/>
        </w:rPr>
        <w:t> </w:t>
      </w:r>
      <w:r w:rsidR="00C67021" w:rsidRPr="00EA27EA">
        <w:rPr>
          <w:rFonts w:ascii="Times New Roman" w:hAnsi="Times New Roman"/>
          <w:color w:val="000000"/>
          <w:sz w:val="28"/>
          <w:szCs w:val="28"/>
        </w:rPr>
        <w:t>режимом функционирования с 8:30 до 14:30</w:t>
      </w:r>
      <w:r w:rsidR="001C2CF6" w:rsidRPr="00EA27EA">
        <w:rPr>
          <w:rFonts w:ascii="Times New Roman" w:hAnsi="Times New Roman"/>
          <w:color w:val="000000"/>
          <w:sz w:val="28"/>
          <w:szCs w:val="28"/>
        </w:rPr>
        <w:t xml:space="preserve"> и организацией двухразового питания, в 1</w:t>
      </w:r>
      <w:r w:rsidR="00133BAA" w:rsidRPr="00EA27EA">
        <w:rPr>
          <w:rFonts w:ascii="Times New Roman" w:hAnsi="Times New Roman"/>
          <w:color w:val="000000"/>
          <w:sz w:val="28"/>
          <w:szCs w:val="28"/>
        </w:rPr>
        <w:t>2</w:t>
      </w:r>
      <w:r w:rsidR="001C2CF6" w:rsidRPr="00EA27EA">
        <w:rPr>
          <w:rFonts w:ascii="Times New Roman" w:hAnsi="Times New Roman"/>
          <w:color w:val="000000"/>
          <w:sz w:val="28"/>
          <w:szCs w:val="28"/>
        </w:rPr>
        <w:t xml:space="preserve"> образовательных учреждениях – в первую оздоровительную смену, а также в филиале </w:t>
      </w:r>
      <w:r w:rsidR="00CC0E22" w:rsidRPr="00EA27EA">
        <w:rPr>
          <w:rFonts w:ascii="Times New Roman" w:hAnsi="Times New Roman"/>
          <w:color w:val="000000"/>
          <w:sz w:val="28"/>
          <w:szCs w:val="28"/>
        </w:rPr>
        <w:t>МБУ ДО «Дворец творчества детей и молодежи» на</w:t>
      </w:r>
      <w:r w:rsidR="00412B4F" w:rsidRPr="00EA27EA">
        <w:rPr>
          <w:rFonts w:ascii="Times New Roman" w:hAnsi="Times New Roman"/>
          <w:color w:val="000000"/>
          <w:sz w:val="28"/>
          <w:szCs w:val="28"/>
        </w:rPr>
        <w:t> </w:t>
      </w:r>
      <w:r w:rsidR="00CC0E22" w:rsidRPr="00EA27EA">
        <w:rPr>
          <w:rFonts w:ascii="Times New Roman" w:hAnsi="Times New Roman"/>
          <w:color w:val="000000"/>
          <w:sz w:val="28"/>
          <w:szCs w:val="28"/>
        </w:rPr>
        <w:t>базе МБОУ Гимназия № 96 в июле 202</w:t>
      </w:r>
      <w:r w:rsidR="00133BAA" w:rsidRPr="00EA27EA">
        <w:rPr>
          <w:rFonts w:ascii="Times New Roman" w:hAnsi="Times New Roman"/>
          <w:color w:val="000000"/>
          <w:sz w:val="28"/>
          <w:szCs w:val="28"/>
        </w:rPr>
        <w:t>3</w:t>
      </w:r>
      <w:r w:rsidR="00CC0E22" w:rsidRPr="00EA27EA">
        <w:rPr>
          <w:rFonts w:ascii="Times New Roman" w:hAnsi="Times New Roman"/>
          <w:color w:val="000000"/>
          <w:sz w:val="28"/>
          <w:szCs w:val="28"/>
        </w:rPr>
        <w:t xml:space="preserve"> года.</w:t>
      </w:r>
    </w:p>
    <w:p w:rsidR="003D07D7" w:rsidRPr="00862561" w:rsidRDefault="000F1D0D"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По информации ФГБУЗ КБ № </w:t>
      </w:r>
      <w:r w:rsidR="003D07D7" w:rsidRPr="00EA27EA">
        <w:rPr>
          <w:rFonts w:ascii="Times New Roman" w:hAnsi="Times New Roman"/>
          <w:color w:val="000000"/>
          <w:sz w:val="28"/>
          <w:szCs w:val="28"/>
        </w:rPr>
        <w:t>51 ФМБА России выраженный оздоровительный эффект составил более 90%.</w:t>
      </w:r>
    </w:p>
    <w:p w:rsidR="00783F43" w:rsidRPr="00862561" w:rsidRDefault="00783F43" w:rsidP="00862561">
      <w:pPr>
        <w:pStyle w:val="2"/>
        <w:numPr>
          <w:ilvl w:val="0"/>
          <w:numId w:val="0"/>
        </w:numPr>
        <w:spacing w:after="120"/>
        <w:jc w:val="both"/>
        <w:rPr>
          <w:color w:val="000000"/>
        </w:rPr>
      </w:pPr>
      <w:bookmarkStart w:id="70" w:name="_Toc168299012"/>
      <w:r w:rsidRPr="00862561">
        <w:rPr>
          <w:color w:val="000000"/>
        </w:rPr>
        <w:t>2.14.</w:t>
      </w:r>
      <w:r w:rsidR="00407453" w:rsidRPr="00862561">
        <w:rPr>
          <w:color w:val="000000"/>
        </w:rPr>
        <w:t> </w:t>
      </w:r>
      <w:r w:rsidRPr="00862561">
        <w:rPr>
          <w:color w:val="000000"/>
        </w:rPr>
        <w:t>Культура</w:t>
      </w:r>
      <w:bookmarkEnd w:id="69"/>
      <w:bookmarkEnd w:id="70"/>
    </w:p>
    <w:p w:rsidR="006E05B8" w:rsidRPr="00EA27EA" w:rsidRDefault="006E05B8" w:rsidP="00862561">
      <w:pPr>
        <w:tabs>
          <w:tab w:val="left" w:pos="1080"/>
        </w:tabs>
        <w:ind w:firstLine="709"/>
        <w:jc w:val="both"/>
        <w:rPr>
          <w:rFonts w:ascii="Times New Roman" w:hAnsi="Times New Roman"/>
          <w:color w:val="000000"/>
          <w:sz w:val="28"/>
          <w:szCs w:val="28"/>
        </w:rPr>
      </w:pPr>
      <w:bookmarkStart w:id="71" w:name="_Toc7878662"/>
      <w:r w:rsidRPr="00EA27EA">
        <w:rPr>
          <w:rFonts w:ascii="Times New Roman" w:hAnsi="Times New Roman"/>
          <w:color w:val="000000"/>
          <w:sz w:val="28"/>
          <w:szCs w:val="28"/>
        </w:rPr>
        <w:t>Приоритетной задачей развития культуры в ЗАТО Железногорск является создание условий для развития и реализации культурного и духовного потенциала населения, сохранение культурного и исторического наследия, расширение спектра и повышение качества и доступности для граждан предоставляемых услуг в сфере культуры.</w:t>
      </w:r>
    </w:p>
    <w:p w:rsidR="00357F14" w:rsidRPr="00EA27EA" w:rsidRDefault="003113AF"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систему учреждений культуры ЗАТО Железногорск входят: 3 учреждения дополнительного обр</w:t>
      </w:r>
      <w:r w:rsidR="00FA3DFE" w:rsidRPr="00EA27EA">
        <w:rPr>
          <w:rFonts w:ascii="Times New Roman" w:hAnsi="Times New Roman"/>
          <w:color w:val="000000"/>
          <w:sz w:val="28"/>
          <w:szCs w:val="28"/>
        </w:rPr>
        <w:t>азования детей, 12 библиотек, 2 культурно-</w:t>
      </w:r>
      <w:r w:rsidRPr="00EA27EA">
        <w:rPr>
          <w:rFonts w:ascii="Times New Roman" w:hAnsi="Times New Roman"/>
          <w:color w:val="000000"/>
          <w:sz w:val="28"/>
          <w:szCs w:val="28"/>
        </w:rPr>
        <w:t>досуговых учреждения, 2 профессиональных т</w:t>
      </w:r>
      <w:r w:rsidR="00FA3DFE" w:rsidRPr="00EA27EA">
        <w:rPr>
          <w:rFonts w:ascii="Times New Roman" w:hAnsi="Times New Roman"/>
          <w:color w:val="000000"/>
          <w:sz w:val="28"/>
          <w:szCs w:val="28"/>
        </w:rPr>
        <w:t xml:space="preserve">еатра, парк культуры и отдыха и </w:t>
      </w:r>
      <w:r w:rsidRPr="00EA27EA">
        <w:rPr>
          <w:rFonts w:ascii="Times New Roman" w:hAnsi="Times New Roman"/>
          <w:color w:val="000000"/>
          <w:sz w:val="28"/>
          <w:szCs w:val="28"/>
        </w:rPr>
        <w:t xml:space="preserve">музейно-выставочный центр. В учреждениях культуры работают </w:t>
      </w:r>
      <w:r w:rsidR="00357F14" w:rsidRPr="00EA27EA">
        <w:rPr>
          <w:rFonts w:ascii="Times New Roman" w:hAnsi="Times New Roman"/>
          <w:color w:val="000000"/>
          <w:sz w:val="28"/>
          <w:szCs w:val="28"/>
        </w:rPr>
        <w:t>7</w:t>
      </w:r>
      <w:r w:rsidRPr="00EA27EA">
        <w:rPr>
          <w:rFonts w:ascii="Times New Roman" w:hAnsi="Times New Roman"/>
          <w:color w:val="000000"/>
          <w:sz w:val="28"/>
          <w:szCs w:val="28"/>
        </w:rPr>
        <w:t xml:space="preserve"> творческих коллектив</w:t>
      </w:r>
      <w:r w:rsidR="00FA3DFE" w:rsidRPr="00EA27EA">
        <w:rPr>
          <w:rFonts w:ascii="Times New Roman" w:hAnsi="Times New Roman"/>
          <w:color w:val="000000"/>
          <w:sz w:val="28"/>
          <w:szCs w:val="28"/>
        </w:rPr>
        <w:t>ов, имеющих звания</w:t>
      </w:r>
      <w:r w:rsidRPr="00EA27EA">
        <w:rPr>
          <w:rFonts w:ascii="Times New Roman" w:hAnsi="Times New Roman"/>
          <w:color w:val="000000"/>
          <w:sz w:val="28"/>
          <w:szCs w:val="28"/>
        </w:rPr>
        <w:t xml:space="preserve"> «Народный»</w:t>
      </w:r>
      <w:r w:rsidR="00FA3DFE" w:rsidRPr="00EA27EA">
        <w:rPr>
          <w:rFonts w:ascii="Times New Roman" w:hAnsi="Times New Roman"/>
          <w:color w:val="000000"/>
          <w:sz w:val="28"/>
          <w:szCs w:val="28"/>
        </w:rPr>
        <w:t xml:space="preserve"> или</w:t>
      </w:r>
      <w:r w:rsidRPr="00EA27EA">
        <w:rPr>
          <w:rFonts w:ascii="Times New Roman" w:hAnsi="Times New Roman"/>
          <w:color w:val="000000"/>
          <w:sz w:val="28"/>
          <w:szCs w:val="28"/>
        </w:rPr>
        <w:t xml:space="preserve"> «Образцовый».</w:t>
      </w:r>
    </w:p>
    <w:p w:rsidR="00ED1397" w:rsidRPr="00EA27EA" w:rsidRDefault="00ED1397" w:rsidP="00ED1397">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2023 году учреждениями культуры были реализованы социокультурные проекты общей стоимостью 20 млн. рублей. Посредством </w:t>
      </w:r>
      <w:r w:rsidRPr="00EA27EA">
        <w:rPr>
          <w:rFonts w:ascii="Times New Roman" w:hAnsi="Times New Roman"/>
          <w:color w:val="000000"/>
          <w:sz w:val="28"/>
          <w:szCs w:val="28"/>
        </w:rPr>
        <w:lastRenderedPageBreak/>
        <w:t>реализации проектов увеличилось количество жителей, вовлеченных в культурную и творческую деятельность, а также появилась возможность учреждениям улучшить свою материально-техническую базу:</w:t>
      </w:r>
    </w:p>
    <w:p w:rsidR="00ED1397" w:rsidRPr="00EA27EA" w:rsidRDefault="00ED1397" w:rsidP="00ED1397">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МБУ ДО «Детская школа искусств им. М.П. Мусоргского» появилось новое световое оборудование;</w:t>
      </w:r>
    </w:p>
    <w:p w:rsidR="00ED1397" w:rsidRPr="00EA27EA" w:rsidRDefault="00ED1397" w:rsidP="00ED1397">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МБУК «Центр досуга» – светодиодный LED-экран;</w:t>
      </w:r>
    </w:p>
    <w:p w:rsidR="00E34335" w:rsidRPr="00EA27EA" w:rsidRDefault="00ED1397" w:rsidP="00ED1397">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w:t>
      </w:r>
      <w:r w:rsidR="00E34335" w:rsidRPr="00EA27EA">
        <w:rPr>
          <w:rFonts w:ascii="Times New Roman" w:hAnsi="Times New Roman"/>
          <w:color w:val="000000"/>
          <w:sz w:val="28"/>
          <w:szCs w:val="28"/>
        </w:rPr>
        <w:t xml:space="preserve">МБУК «Дворец культуры» </w:t>
      </w:r>
      <w:r w:rsidRPr="00EA27EA">
        <w:rPr>
          <w:rFonts w:ascii="Times New Roman" w:hAnsi="Times New Roman"/>
          <w:color w:val="000000"/>
          <w:sz w:val="28"/>
          <w:szCs w:val="28"/>
        </w:rPr>
        <w:t>– новая звукозаписывающая студия</w:t>
      </w:r>
      <w:r w:rsidR="00E34335" w:rsidRPr="00EA27EA">
        <w:rPr>
          <w:rFonts w:ascii="Times New Roman" w:hAnsi="Times New Roman"/>
          <w:color w:val="000000"/>
          <w:sz w:val="28"/>
          <w:szCs w:val="28"/>
        </w:rPr>
        <w:t>;</w:t>
      </w:r>
    </w:p>
    <w:p w:rsidR="00E34335" w:rsidRPr="00EA27EA" w:rsidRDefault="00ED1397" w:rsidP="00ED1397">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w:t>
      </w:r>
      <w:r w:rsidR="00E34335" w:rsidRPr="00EA27EA">
        <w:rPr>
          <w:rFonts w:ascii="Times New Roman" w:hAnsi="Times New Roman"/>
          <w:color w:val="000000"/>
          <w:sz w:val="28"/>
          <w:szCs w:val="28"/>
        </w:rPr>
        <w:t xml:space="preserve">МБУК «Театр оперетты» </w:t>
      </w:r>
      <w:r w:rsidRPr="00EA27EA">
        <w:rPr>
          <w:rFonts w:ascii="Times New Roman" w:hAnsi="Times New Roman"/>
          <w:color w:val="000000"/>
          <w:sz w:val="28"/>
          <w:szCs w:val="28"/>
        </w:rPr>
        <w:t>– камерная сцена</w:t>
      </w:r>
      <w:r w:rsidR="00E34335" w:rsidRPr="00EA27EA">
        <w:rPr>
          <w:rFonts w:ascii="Times New Roman" w:hAnsi="Times New Roman"/>
          <w:color w:val="000000"/>
          <w:sz w:val="28"/>
          <w:szCs w:val="28"/>
        </w:rPr>
        <w:t>;</w:t>
      </w:r>
    </w:p>
    <w:p w:rsidR="00E34335" w:rsidRPr="00EA27EA" w:rsidRDefault="00ED1397" w:rsidP="00ED1397">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w:t>
      </w:r>
      <w:r w:rsidR="00E34335" w:rsidRPr="00EA27EA">
        <w:rPr>
          <w:rFonts w:ascii="Times New Roman" w:hAnsi="Times New Roman"/>
          <w:color w:val="000000"/>
          <w:sz w:val="28"/>
          <w:szCs w:val="28"/>
        </w:rPr>
        <w:t>МБУК Театр кукол «Золотой ключик» –</w:t>
      </w:r>
      <w:r w:rsidRPr="00EA27EA">
        <w:rPr>
          <w:rFonts w:ascii="Times New Roman" w:hAnsi="Times New Roman"/>
          <w:color w:val="000000"/>
          <w:sz w:val="28"/>
          <w:szCs w:val="28"/>
        </w:rPr>
        <w:t xml:space="preserve"> новое компьютерное оборудование.</w:t>
      </w:r>
    </w:p>
    <w:p w:rsidR="00ED1397" w:rsidRPr="00EA27EA" w:rsidRDefault="00ED1397" w:rsidP="00ED1397">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И как следствие, после реализации социокультурных проектов выросли показатели посещаемости и охвата жителей услугами учреждений культуры (общее число посещений учреждений культуры выросло с 589 794 до 618 882 (прирост составил 4,9%</w:t>
      </w:r>
      <w:r w:rsidR="00E34335" w:rsidRPr="00EA27EA">
        <w:rPr>
          <w:rFonts w:ascii="Times New Roman" w:hAnsi="Times New Roman"/>
          <w:color w:val="000000"/>
          <w:sz w:val="28"/>
          <w:szCs w:val="28"/>
        </w:rPr>
        <w:t>), проведено в 1,5 раза больше мероприятий, чем было в 2022 году (4,6 тысячи в 2023 году против 3,1 тысячи в 2022 году).</w:t>
      </w:r>
    </w:p>
    <w:p w:rsidR="00E34335" w:rsidRPr="00EA27EA" w:rsidRDefault="00E34335" w:rsidP="00E34335">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Все учреждения культуры города, за исключением МАУК «Парк культуры и отдыха им. С.М. Кирова», МБУ ДО «Детская школа искусств им. М.П. Мусоргского» и МБУ ДО «Детская школа искусств № 2», принимают участие в реализации программы «Пушкинская карта». </w:t>
      </w:r>
    </w:p>
    <w:p w:rsidR="00ED1397" w:rsidRPr="00EA27EA" w:rsidRDefault="00ED1397" w:rsidP="00862561">
      <w:pPr>
        <w:tabs>
          <w:tab w:val="left" w:pos="1080"/>
        </w:tabs>
        <w:ind w:firstLine="709"/>
        <w:jc w:val="both"/>
        <w:rPr>
          <w:rFonts w:ascii="Times New Roman" w:hAnsi="Times New Roman"/>
          <w:color w:val="000000"/>
          <w:sz w:val="28"/>
          <w:szCs w:val="28"/>
        </w:rPr>
      </w:pPr>
    </w:p>
    <w:p w:rsidR="003113AF" w:rsidRPr="00EA27EA" w:rsidRDefault="003113AF"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Цели и задачи развития </w:t>
      </w:r>
      <w:r w:rsidR="00FA3DFE" w:rsidRPr="00EA27EA">
        <w:rPr>
          <w:rFonts w:ascii="Times New Roman" w:hAnsi="Times New Roman"/>
          <w:color w:val="000000"/>
          <w:sz w:val="28"/>
          <w:szCs w:val="28"/>
        </w:rPr>
        <w:t>отрасли «Культура» определены в </w:t>
      </w:r>
      <w:r w:rsidRPr="00EA27EA">
        <w:rPr>
          <w:rFonts w:ascii="Times New Roman" w:hAnsi="Times New Roman"/>
          <w:color w:val="000000"/>
          <w:sz w:val="28"/>
          <w:szCs w:val="28"/>
        </w:rPr>
        <w:t>муниципальной программе «Развитие культуры ЗАТО Железногорск». Для</w:t>
      </w:r>
      <w:r w:rsidR="00E34335" w:rsidRPr="00EA27EA">
        <w:rPr>
          <w:rFonts w:ascii="Times New Roman" w:hAnsi="Times New Roman"/>
          <w:color w:val="000000"/>
          <w:sz w:val="28"/>
          <w:szCs w:val="28"/>
        </w:rPr>
        <w:t> </w:t>
      </w:r>
      <w:r w:rsidRPr="00EA27EA">
        <w:rPr>
          <w:rFonts w:ascii="Times New Roman" w:hAnsi="Times New Roman"/>
          <w:color w:val="000000"/>
          <w:sz w:val="28"/>
          <w:szCs w:val="28"/>
        </w:rPr>
        <w:t>е</w:t>
      </w:r>
      <w:r w:rsidR="00FA3DFE" w:rsidRPr="00EA27EA">
        <w:rPr>
          <w:rFonts w:ascii="Times New Roman" w:hAnsi="Times New Roman"/>
          <w:color w:val="000000"/>
          <w:sz w:val="28"/>
          <w:szCs w:val="28"/>
        </w:rPr>
        <w:t xml:space="preserve">е </w:t>
      </w:r>
      <w:r w:rsidRPr="00EA27EA">
        <w:rPr>
          <w:rFonts w:ascii="Times New Roman" w:hAnsi="Times New Roman"/>
          <w:color w:val="000000"/>
          <w:sz w:val="28"/>
          <w:szCs w:val="28"/>
        </w:rPr>
        <w:t>реализации в 20</w:t>
      </w:r>
      <w:r w:rsidR="00E77DAF" w:rsidRPr="00EA27EA">
        <w:rPr>
          <w:rFonts w:ascii="Times New Roman" w:hAnsi="Times New Roman"/>
          <w:color w:val="000000"/>
          <w:sz w:val="28"/>
          <w:szCs w:val="28"/>
        </w:rPr>
        <w:t>2</w:t>
      </w:r>
      <w:r w:rsidR="00E34335"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из разных источников </w:t>
      </w:r>
      <w:r w:rsidR="009C3D82" w:rsidRPr="00EA27EA">
        <w:rPr>
          <w:rFonts w:ascii="Times New Roman" w:hAnsi="Times New Roman"/>
          <w:color w:val="000000"/>
          <w:sz w:val="28"/>
          <w:szCs w:val="28"/>
        </w:rPr>
        <w:t>было выделен</w:t>
      </w:r>
      <w:r w:rsidR="00FA3DFE" w:rsidRPr="00EA27EA">
        <w:rPr>
          <w:rFonts w:ascii="Times New Roman" w:hAnsi="Times New Roman"/>
          <w:color w:val="000000"/>
          <w:sz w:val="28"/>
          <w:szCs w:val="28"/>
        </w:rPr>
        <w:t>о</w:t>
      </w:r>
      <w:r w:rsidRPr="00EA27EA">
        <w:rPr>
          <w:rFonts w:ascii="Times New Roman" w:hAnsi="Times New Roman"/>
          <w:color w:val="000000"/>
          <w:sz w:val="28"/>
          <w:szCs w:val="28"/>
        </w:rPr>
        <w:t xml:space="preserve"> </w:t>
      </w:r>
      <w:r w:rsidR="00532457" w:rsidRPr="00EA27EA">
        <w:rPr>
          <w:rFonts w:ascii="Times New Roman" w:hAnsi="Times New Roman"/>
          <w:color w:val="000000"/>
          <w:sz w:val="28"/>
          <w:szCs w:val="28"/>
        </w:rPr>
        <w:t>4</w:t>
      </w:r>
      <w:r w:rsidR="00E34335" w:rsidRPr="00EA27EA">
        <w:rPr>
          <w:rFonts w:ascii="Times New Roman" w:hAnsi="Times New Roman"/>
          <w:color w:val="000000"/>
          <w:sz w:val="28"/>
          <w:szCs w:val="28"/>
        </w:rPr>
        <w:t>98</w:t>
      </w:r>
      <w:r w:rsidR="00357F14" w:rsidRPr="00EA27EA">
        <w:rPr>
          <w:rFonts w:ascii="Times New Roman" w:hAnsi="Times New Roman"/>
          <w:color w:val="000000"/>
          <w:sz w:val="28"/>
          <w:szCs w:val="28"/>
        </w:rPr>
        <w:t>,4</w:t>
      </w:r>
      <w:r w:rsidR="00532457" w:rsidRPr="00EA27EA">
        <w:rPr>
          <w:rFonts w:ascii="Times New Roman" w:hAnsi="Times New Roman"/>
          <w:color w:val="000000"/>
          <w:sz w:val="28"/>
          <w:szCs w:val="28"/>
        </w:rPr>
        <w:t> </w:t>
      </w:r>
      <w:r w:rsidR="00FA3DFE" w:rsidRPr="00EA27EA">
        <w:rPr>
          <w:rFonts w:ascii="Times New Roman" w:hAnsi="Times New Roman"/>
          <w:color w:val="000000"/>
          <w:sz w:val="28"/>
          <w:szCs w:val="28"/>
        </w:rPr>
        <w:t>млн. </w:t>
      </w:r>
      <w:r w:rsidRPr="00EA27EA">
        <w:rPr>
          <w:rFonts w:ascii="Times New Roman" w:hAnsi="Times New Roman"/>
          <w:color w:val="000000"/>
          <w:sz w:val="28"/>
          <w:szCs w:val="28"/>
        </w:rPr>
        <w:t>рублей</w:t>
      </w:r>
      <w:r w:rsidR="00357F14" w:rsidRPr="00EA27EA">
        <w:rPr>
          <w:rFonts w:ascii="Times New Roman" w:hAnsi="Times New Roman"/>
          <w:color w:val="000000"/>
          <w:sz w:val="28"/>
          <w:szCs w:val="28"/>
        </w:rPr>
        <w:t xml:space="preserve">, в том числе </w:t>
      </w:r>
      <w:r w:rsidR="007335C7" w:rsidRPr="00EA27EA">
        <w:rPr>
          <w:rFonts w:ascii="Times New Roman" w:hAnsi="Times New Roman"/>
          <w:color w:val="000000"/>
          <w:sz w:val="28"/>
          <w:szCs w:val="28"/>
        </w:rPr>
        <w:t>9,9</w:t>
      </w:r>
      <w:r w:rsidR="0011106B" w:rsidRPr="00EA27EA">
        <w:rPr>
          <w:rFonts w:ascii="Times New Roman" w:hAnsi="Times New Roman"/>
          <w:color w:val="000000"/>
          <w:sz w:val="28"/>
          <w:szCs w:val="28"/>
        </w:rPr>
        <w:t> млн. рублей средства краевого и федерального бюджетов</w:t>
      </w:r>
      <w:r w:rsidRPr="00EA27EA">
        <w:rPr>
          <w:rFonts w:ascii="Times New Roman" w:hAnsi="Times New Roman"/>
          <w:color w:val="000000"/>
          <w:sz w:val="28"/>
          <w:szCs w:val="28"/>
        </w:rPr>
        <w:t>.</w:t>
      </w:r>
    </w:p>
    <w:p w:rsidR="003113AF" w:rsidRPr="00EA27EA" w:rsidRDefault="003113AF"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целях улучшения качества предоставляемых услуг в сфере культуры в рамках муниципальной программы </w:t>
      </w:r>
      <w:r w:rsidR="009C3D82" w:rsidRPr="00EA27EA">
        <w:rPr>
          <w:rFonts w:ascii="Times New Roman" w:hAnsi="Times New Roman"/>
          <w:color w:val="000000"/>
          <w:sz w:val="28"/>
          <w:szCs w:val="28"/>
        </w:rPr>
        <w:t>в 202</w:t>
      </w:r>
      <w:r w:rsidR="00607B96" w:rsidRPr="00EA27EA">
        <w:rPr>
          <w:rFonts w:ascii="Times New Roman" w:hAnsi="Times New Roman"/>
          <w:color w:val="000000"/>
          <w:sz w:val="28"/>
          <w:szCs w:val="28"/>
        </w:rPr>
        <w:t>3</w:t>
      </w:r>
      <w:r w:rsidR="009C3D82" w:rsidRPr="00EA27EA">
        <w:rPr>
          <w:rFonts w:ascii="Times New Roman" w:hAnsi="Times New Roman"/>
          <w:color w:val="000000"/>
          <w:sz w:val="28"/>
          <w:szCs w:val="28"/>
        </w:rPr>
        <w:t xml:space="preserve"> году </w:t>
      </w:r>
      <w:r w:rsidRPr="00EA27EA">
        <w:rPr>
          <w:rFonts w:ascii="Times New Roman" w:hAnsi="Times New Roman"/>
          <w:color w:val="000000"/>
          <w:sz w:val="28"/>
          <w:szCs w:val="28"/>
        </w:rPr>
        <w:t>реализованы следующие мероприятия:</w:t>
      </w:r>
    </w:p>
    <w:p w:rsidR="00A205EE" w:rsidRPr="00EA27EA" w:rsidRDefault="00A205EE" w:rsidP="00A205EE">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00FA0F6B" w:rsidRPr="00EA27EA">
        <w:rPr>
          <w:rFonts w:ascii="Times New Roman" w:hAnsi="Times New Roman"/>
          <w:color w:val="000000"/>
          <w:sz w:val="28"/>
          <w:szCs w:val="28"/>
        </w:rPr>
        <w:t> </w:t>
      </w:r>
      <w:r w:rsidRPr="00EA27EA">
        <w:rPr>
          <w:rFonts w:ascii="Times New Roman" w:hAnsi="Times New Roman"/>
          <w:color w:val="000000"/>
          <w:sz w:val="28"/>
          <w:szCs w:val="28"/>
        </w:rPr>
        <w:t xml:space="preserve">проведен ряд мероприятий для обеспечения безопасных и комфортных условий функционирования учреждений культуры – библиотек, учреждений дополнительного образования, культурно-досуговых учреждений и парка </w:t>
      </w:r>
      <w:r w:rsidR="006A0EEF" w:rsidRPr="00EA27EA">
        <w:rPr>
          <w:rFonts w:ascii="Times New Roman" w:hAnsi="Times New Roman"/>
          <w:color w:val="000000"/>
          <w:sz w:val="28"/>
          <w:szCs w:val="28"/>
        </w:rPr>
        <w:t xml:space="preserve">за счет </w:t>
      </w:r>
      <w:r w:rsidRPr="00EA27EA">
        <w:rPr>
          <w:rFonts w:ascii="Times New Roman" w:hAnsi="Times New Roman"/>
          <w:color w:val="000000"/>
          <w:sz w:val="28"/>
          <w:szCs w:val="28"/>
        </w:rPr>
        <w:t xml:space="preserve">средств от приносящей доход деятельности </w:t>
      </w:r>
      <w:r w:rsidR="006A0EEF" w:rsidRPr="00EA27EA">
        <w:rPr>
          <w:rFonts w:ascii="Times New Roman" w:hAnsi="Times New Roman"/>
          <w:color w:val="000000"/>
          <w:sz w:val="28"/>
          <w:szCs w:val="28"/>
        </w:rPr>
        <w:t xml:space="preserve">учреждений </w:t>
      </w:r>
      <w:r w:rsidRPr="00EA27EA">
        <w:rPr>
          <w:rFonts w:ascii="Times New Roman" w:hAnsi="Times New Roman"/>
          <w:color w:val="000000"/>
          <w:sz w:val="28"/>
          <w:szCs w:val="28"/>
        </w:rPr>
        <w:t xml:space="preserve">и местного бюджета в размере </w:t>
      </w:r>
      <w:r w:rsidR="00FA0F6B" w:rsidRPr="00EA27EA">
        <w:rPr>
          <w:rFonts w:ascii="Times New Roman" w:hAnsi="Times New Roman"/>
          <w:color w:val="000000"/>
          <w:sz w:val="28"/>
          <w:szCs w:val="28"/>
        </w:rPr>
        <w:t>4,5</w:t>
      </w:r>
      <w:r w:rsidR="00EA27EA">
        <w:rPr>
          <w:rFonts w:ascii="Times New Roman" w:hAnsi="Times New Roman"/>
          <w:color w:val="000000"/>
          <w:sz w:val="28"/>
          <w:szCs w:val="28"/>
        </w:rPr>
        <w:t xml:space="preserve"> млн. рублей;</w:t>
      </w:r>
    </w:p>
    <w:p w:rsidR="00B153C4" w:rsidRPr="00EA27EA" w:rsidRDefault="00B153C4"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EB39F6" w:rsidRPr="00EA27EA">
        <w:rPr>
          <w:rFonts w:ascii="Times New Roman" w:hAnsi="Times New Roman"/>
          <w:color w:val="000000"/>
          <w:sz w:val="28"/>
          <w:szCs w:val="28"/>
        </w:rPr>
        <w:t xml:space="preserve">осуществлена постановка </w:t>
      </w:r>
      <w:r w:rsidR="007104C6" w:rsidRPr="00EA27EA">
        <w:rPr>
          <w:rFonts w:ascii="Times New Roman" w:hAnsi="Times New Roman"/>
          <w:color w:val="000000"/>
          <w:sz w:val="28"/>
          <w:szCs w:val="28"/>
        </w:rPr>
        <w:t>8</w:t>
      </w:r>
      <w:r w:rsidR="00EB39F6" w:rsidRPr="00EA27EA">
        <w:rPr>
          <w:rFonts w:ascii="Times New Roman" w:hAnsi="Times New Roman"/>
          <w:color w:val="000000"/>
          <w:sz w:val="28"/>
          <w:szCs w:val="28"/>
        </w:rPr>
        <w:t xml:space="preserve"> новых спектаклей в </w:t>
      </w:r>
      <w:r w:rsidR="007104C6" w:rsidRPr="00EA27EA">
        <w:rPr>
          <w:rFonts w:ascii="Times New Roman" w:hAnsi="Times New Roman"/>
          <w:color w:val="000000"/>
          <w:sz w:val="28"/>
          <w:szCs w:val="28"/>
        </w:rPr>
        <w:t xml:space="preserve">МБУК «Театр оперетты» и </w:t>
      </w:r>
      <w:r w:rsidR="00EB39F6" w:rsidRPr="00EA27EA">
        <w:rPr>
          <w:rFonts w:ascii="Times New Roman" w:hAnsi="Times New Roman"/>
          <w:color w:val="000000"/>
          <w:sz w:val="28"/>
          <w:szCs w:val="28"/>
        </w:rPr>
        <w:t>МБУК театр кукол «Золотой ключик»</w:t>
      </w:r>
      <w:r w:rsidRPr="00EA27EA">
        <w:rPr>
          <w:rFonts w:ascii="Times New Roman" w:hAnsi="Times New Roman"/>
          <w:color w:val="000000"/>
          <w:sz w:val="28"/>
          <w:szCs w:val="28"/>
        </w:rPr>
        <w:t xml:space="preserve">, </w:t>
      </w:r>
      <w:r w:rsidR="00EB39F6" w:rsidRPr="00EA27EA">
        <w:rPr>
          <w:rFonts w:ascii="Times New Roman" w:hAnsi="Times New Roman"/>
          <w:color w:val="000000"/>
          <w:sz w:val="28"/>
          <w:szCs w:val="28"/>
        </w:rPr>
        <w:t>приобретено звуковое оборудование</w:t>
      </w:r>
      <w:r w:rsidRPr="00EA27EA">
        <w:rPr>
          <w:rFonts w:ascii="Times New Roman" w:hAnsi="Times New Roman"/>
          <w:color w:val="000000"/>
          <w:sz w:val="28"/>
          <w:szCs w:val="28"/>
        </w:rPr>
        <w:t xml:space="preserve"> (субсидия на укрепление материально-технической базы и</w:t>
      </w:r>
      <w:r w:rsidR="007104C6" w:rsidRPr="00EA27EA">
        <w:rPr>
          <w:rFonts w:ascii="Times New Roman" w:hAnsi="Times New Roman"/>
          <w:color w:val="000000"/>
          <w:sz w:val="28"/>
          <w:szCs w:val="28"/>
        </w:rPr>
        <w:t> </w:t>
      </w:r>
      <w:r w:rsidRPr="00EA27EA">
        <w:rPr>
          <w:rFonts w:ascii="Times New Roman" w:hAnsi="Times New Roman"/>
          <w:color w:val="000000"/>
          <w:sz w:val="28"/>
          <w:szCs w:val="28"/>
        </w:rPr>
        <w:t xml:space="preserve">поддержку творческой деятельности на общую сумму </w:t>
      </w:r>
      <w:r w:rsidR="00084AD5" w:rsidRPr="00EA27EA">
        <w:rPr>
          <w:rFonts w:ascii="Times New Roman" w:hAnsi="Times New Roman"/>
          <w:color w:val="000000"/>
          <w:sz w:val="28"/>
          <w:szCs w:val="28"/>
        </w:rPr>
        <w:t>10</w:t>
      </w:r>
      <w:r w:rsidR="00EA5A2C" w:rsidRPr="00EA27EA">
        <w:rPr>
          <w:rFonts w:ascii="Times New Roman" w:hAnsi="Times New Roman"/>
          <w:color w:val="000000"/>
          <w:sz w:val="28"/>
          <w:szCs w:val="28"/>
        </w:rPr>
        <w:t>,</w:t>
      </w:r>
      <w:r w:rsidR="00084AD5" w:rsidRPr="00EA27EA">
        <w:rPr>
          <w:rFonts w:ascii="Times New Roman" w:hAnsi="Times New Roman"/>
          <w:color w:val="000000"/>
          <w:sz w:val="28"/>
          <w:szCs w:val="28"/>
        </w:rPr>
        <w:t>6</w:t>
      </w:r>
      <w:r w:rsidR="00052B52" w:rsidRPr="00EA27EA">
        <w:rPr>
          <w:rFonts w:ascii="Times New Roman" w:hAnsi="Times New Roman"/>
          <w:color w:val="000000"/>
          <w:sz w:val="28"/>
          <w:szCs w:val="28"/>
        </w:rPr>
        <w:t> </w:t>
      </w:r>
      <w:r w:rsidRPr="00EA27EA">
        <w:rPr>
          <w:rFonts w:ascii="Times New Roman" w:hAnsi="Times New Roman"/>
          <w:color w:val="000000"/>
          <w:sz w:val="28"/>
          <w:szCs w:val="28"/>
        </w:rPr>
        <w:t>млн. рублей, в</w:t>
      </w:r>
      <w:r w:rsidR="007104C6" w:rsidRPr="00EA27EA">
        <w:rPr>
          <w:rFonts w:ascii="Times New Roman" w:hAnsi="Times New Roman"/>
          <w:color w:val="000000"/>
          <w:sz w:val="28"/>
          <w:szCs w:val="28"/>
        </w:rPr>
        <w:t> </w:t>
      </w:r>
      <w:r w:rsidRPr="00EA27EA">
        <w:rPr>
          <w:rFonts w:ascii="Times New Roman" w:hAnsi="Times New Roman"/>
          <w:color w:val="000000"/>
          <w:sz w:val="28"/>
          <w:szCs w:val="28"/>
        </w:rPr>
        <w:t>том числе из федерального</w:t>
      </w:r>
      <w:r w:rsidR="00084AD5" w:rsidRPr="00EA27EA">
        <w:rPr>
          <w:rFonts w:ascii="Times New Roman" w:hAnsi="Times New Roman"/>
          <w:color w:val="000000"/>
          <w:sz w:val="28"/>
          <w:szCs w:val="28"/>
        </w:rPr>
        <w:t xml:space="preserve"> и краевого</w:t>
      </w:r>
      <w:r w:rsidRPr="00EA27EA">
        <w:rPr>
          <w:rFonts w:ascii="Times New Roman" w:hAnsi="Times New Roman"/>
          <w:color w:val="000000"/>
          <w:sz w:val="28"/>
          <w:szCs w:val="28"/>
        </w:rPr>
        <w:t xml:space="preserve"> бюджет</w:t>
      </w:r>
      <w:r w:rsidR="00084AD5" w:rsidRPr="00EA27EA">
        <w:rPr>
          <w:rFonts w:ascii="Times New Roman" w:hAnsi="Times New Roman"/>
          <w:color w:val="000000"/>
          <w:sz w:val="28"/>
          <w:szCs w:val="28"/>
        </w:rPr>
        <w:t xml:space="preserve">ов </w:t>
      </w:r>
      <w:r w:rsidRPr="00EA27EA">
        <w:rPr>
          <w:rFonts w:ascii="Times New Roman" w:hAnsi="Times New Roman"/>
          <w:color w:val="000000"/>
          <w:sz w:val="28"/>
          <w:szCs w:val="28"/>
        </w:rPr>
        <w:t xml:space="preserve">– </w:t>
      </w:r>
      <w:r w:rsidR="00084AD5" w:rsidRPr="00EA27EA">
        <w:rPr>
          <w:rFonts w:ascii="Times New Roman" w:hAnsi="Times New Roman"/>
          <w:color w:val="000000"/>
          <w:sz w:val="28"/>
          <w:szCs w:val="28"/>
        </w:rPr>
        <w:t>9,5</w:t>
      </w:r>
      <w:r w:rsidRPr="00EA27EA">
        <w:rPr>
          <w:rFonts w:ascii="Times New Roman" w:hAnsi="Times New Roman"/>
          <w:color w:val="000000"/>
          <w:sz w:val="28"/>
          <w:szCs w:val="28"/>
        </w:rPr>
        <w:t> млн. рублей</w:t>
      </w:r>
      <w:r w:rsidR="00084AD5" w:rsidRPr="00EA27EA">
        <w:rPr>
          <w:rFonts w:ascii="Times New Roman" w:hAnsi="Times New Roman"/>
          <w:color w:val="000000"/>
          <w:sz w:val="28"/>
          <w:szCs w:val="28"/>
        </w:rPr>
        <w:t>)</w:t>
      </w:r>
      <w:r w:rsidRPr="00EA27EA">
        <w:rPr>
          <w:rFonts w:ascii="Times New Roman" w:hAnsi="Times New Roman"/>
          <w:color w:val="000000"/>
          <w:sz w:val="28"/>
          <w:szCs w:val="28"/>
        </w:rPr>
        <w:t>;</w:t>
      </w:r>
    </w:p>
    <w:p w:rsidR="00DE2E17" w:rsidRPr="00EA27EA" w:rsidRDefault="00DE2E17"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выполнено благоустройство, в том числе озеленение, и монтаж системы видеонаблюдения в МАУК «Парк культуры и отдыха им. С.М. Кирова» за счет средств местного бюджета на общую сумму 8,6 млн. рублей.</w:t>
      </w:r>
    </w:p>
    <w:p w:rsidR="00052B52" w:rsidRPr="00EA27EA" w:rsidRDefault="00052B52"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произведено комплектование книжных фондов Центральной городской библиотеки им. М. Горького, в том числе в части модернизации муниципальных библиотек, приобретены </w:t>
      </w:r>
      <w:r w:rsidR="00EB39F6" w:rsidRPr="00EA27EA">
        <w:rPr>
          <w:rFonts w:ascii="Times New Roman" w:hAnsi="Times New Roman"/>
          <w:color w:val="000000"/>
          <w:sz w:val="28"/>
          <w:szCs w:val="28"/>
        </w:rPr>
        <w:t>912</w:t>
      </w:r>
      <w:r w:rsidR="0011106B" w:rsidRPr="00EA27EA">
        <w:rPr>
          <w:rFonts w:ascii="Times New Roman" w:hAnsi="Times New Roman"/>
          <w:color w:val="000000"/>
          <w:sz w:val="28"/>
          <w:szCs w:val="28"/>
        </w:rPr>
        <w:t xml:space="preserve"> </w:t>
      </w:r>
      <w:r w:rsidRPr="00EA27EA">
        <w:rPr>
          <w:rFonts w:ascii="Times New Roman" w:hAnsi="Times New Roman"/>
          <w:color w:val="000000"/>
          <w:sz w:val="28"/>
          <w:szCs w:val="28"/>
        </w:rPr>
        <w:t>экземпляр</w:t>
      </w:r>
      <w:r w:rsidR="00EB39F6" w:rsidRPr="00EA27EA">
        <w:rPr>
          <w:rFonts w:ascii="Times New Roman" w:hAnsi="Times New Roman"/>
          <w:color w:val="000000"/>
          <w:sz w:val="28"/>
          <w:szCs w:val="28"/>
        </w:rPr>
        <w:t>ов</w:t>
      </w:r>
      <w:r w:rsidRPr="00EA27EA">
        <w:rPr>
          <w:rFonts w:ascii="Times New Roman" w:hAnsi="Times New Roman"/>
          <w:color w:val="000000"/>
          <w:sz w:val="28"/>
          <w:szCs w:val="28"/>
        </w:rPr>
        <w:t xml:space="preserve"> книжных изданий </w:t>
      </w:r>
      <w:r w:rsidRPr="00EA27EA">
        <w:rPr>
          <w:rFonts w:ascii="Times New Roman" w:hAnsi="Times New Roman"/>
          <w:color w:val="000000"/>
          <w:sz w:val="28"/>
          <w:szCs w:val="28"/>
        </w:rPr>
        <w:lastRenderedPageBreak/>
        <w:t xml:space="preserve">(субсидия </w:t>
      </w:r>
      <w:r w:rsidR="00EB39F6" w:rsidRPr="00EA27EA">
        <w:rPr>
          <w:rFonts w:ascii="Times New Roman" w:hAnsi="Times New Roman"/>
          <w:color w:val="000000"/>
          <w:sz w:val="28"/>
          <w:szCs w:val="28"/>
        </w:rPr>
        <w:t xml:space="preserve">на общую сумму </w:t>
      </w:r>
      <w:r w:rsidR="0011106B" w:rsidRPr="00EA27EA">
        <w:rPr>
          <w:rFonts w:ascii="Times New Roman" w:hAnsi="Times New Roman"/>
          <w:color w:val="000000"/>
          <w:sz w:val="28"/>
          <w:szCs w:val="28"/>
        </w:rPr>
        <w:t>3</w:t>
      </w:r>
      <w:r w:rsidR="00EB39F6" w:rsidRPr="00EA27EA">
        <w:rPr>
          <w:rFonts w:ascii="Times New Roman" w:hAnsi="Times New Roman"/>
          <w:color w:val="000000"/>
          <w:sz w:val="28"/>
          <w:szCs w:val="28"/>
        </w:rPr>
        <w:t>74,2</w:t>
      </w:r>
      <w:r w:rsidRPr="00EA27EA">
        <w:rPr>
          <w:rFonts w:ascii="Times New Roman" w:hAnsi="Times New Roman"/>
          <w:color w:val="000000"/>
          <w:sz w:val="28"/>
          <w:szCs w:val="28"/>
        </w:rPr>
        <w:t> тыс. рублей,</w:t>
      </w:r>
      <w:r w:rsidR="00EB39F6" w:rsidRPr="00EA27EA">
        <w:rPr>
          <w:rFonts w:ascii="Times New Roman" w:hAnsi="Times New Roman"/>
          <w:color w:val="000000"/>
          <w:sz w:val="28"/>
          <w:szCs w:val="28"/>
        </w:rPr>
        <w:t xml:space="preserve"> в том числе 315,7 тыс. рублей из федерального и краевого бюджетов</w:t>
      </w:r>
      <w:r w:rsidRPr="00EA27EA">
        <w:rPr>
          <w:rFonts w:ascii="Times New Roman" w:hAnsi="Times New Roman"/>
          <w:color w:val="000000"/>
          <w:sz w:val="28"/>
          <w:szCs w:val="28"/>
        </w:rPr>
        <w:t>);</w:t>
      </w:r>
    </w:p>
    <w:p w:rsidR="00A3706F" w:rsidRPr="00EA27EA" w:rsidRDefault="00310A1C" w:rsidP="00A3706F">
      <w:pPr>
        <w:ind w:firstLine="709"/>
        <w:jc w:val="both"/>
        <w:rPr>
          <w:rFonts w:ascii="Times New Roman" w:hAnsi="Times New Roman"/>
          <w:color w:val="000000"/>
          <w:sz w:val="28"/>
          <w:szCs w:val="28"/>
        </w:rPr>
      </w:pPr>
      <w:r w:rsidRPr="00EA27EA">
        <w:rPr>
          <w:rFonts w:ascii="Times New Roman" w:hAnsi="Times New Roman"/>
          <w:color w:val="000000"/>
          <w:sz w:val="28"/>
          <w:szCs w:val="28"/>
        </w:rPr>
        <w:t>В течение 2023 года учреждениями культуры</w:t>
      </w:r>
      <w:r w:rsidR="00A3706F" w:rsidRPr="00EA27EA">
        <w:rPr>
          <w:rFonts w:ascii="Times New Roman" w:hAnsi="Times New Roman"/>
          <w:color w:val="000000"/>
          <w:sz w:val="28"/>
          <w:szCs w:val="28"/>
        </w:rPr>
        <w:t>,</w:t>
      </w:r>
      <w:r w:rsidRPr="00EA27EA">
        <w:rPr>
          <w:rFonts w:ascii="Times New Roman" w:hAnsi="Times New Roman"/>
          <w:color w:val="000000"/>
          <w:sz w:val="28"/>
          <w:szCs w:val="28"/>
        </w:rPr>
        <w:t xml:space="preserve"> </w:t>
      </w:r>
      <w:r w:rsidR="00A3706F" w:rsidRPr="00EA27EA">
        <w:rPr>
          <w:rFonts w:ascii="Times New Roman" w:hAnsi="Times New Roman"/>
          <w:color w:val="000000"/>
          <w:sz w:val="28"/>
          <w:szCs w:val="28"/>
        </w:rPr>
        <w:t xml:space="preserve">Администрацией ЗАТО г. Железногорск </w:t>
      </w:r>
      <w:r w:rsidRPr="00EA27EA">
        <w:rPr>
          <w:rFonts w:ascii="Times New Roman" w:hAnsi="Times New Roman"/>
          <w:color w:val="000000"/>
          <w:sz w:val="28"/>
          <w:szCs w:val="28"/>
        </w:rPr>
        <w:t>совместно министерством культуры Красноярского края</w:t>
      </w:r>
      <w:r w:rsidR="00A3706F" w:rsidRPr="00EA27EA">
        <w:rPr>
          <w:rFonts w:ascii="Times New Roman" w:hAnsi="Times New Roman"/>
          <w:color w:val="000000"/>
          <w:sz w:val="28"/>
          <w:szCs w:val="28"/>
        </w:rPr>
        <w:t xml:space="preserve"> прорабатывалась возможность вхождения с проектом капитального ремонта здания театра кукол «Золотой ключик» в национальный проект «Культура». Летом 2023 года в оперативное управление МБУК театр кукол «Золотой ключик» передано здание бывшего кинотеатра «Спартак». МБУК</w:t>
      </w:r>
      <w:r w:rsidR="00FA0F6B" w:rsidRPr="00EA27EA">
        <w:rPr>
          <w:rFonts w:ascii="Times New Roman" w:hAnsi="Times New Roman"/>
          <w:color w:val="000000"/>
          <w:sz w:val="28"/>
          <w:szCs w:val="28"/>
        </w:rPr>
        <w:t xml:space="preserve"> </w:t>
      </w:r>
      <w:r w:rsidR="00A3706F" w:rsidRPr="00EA27EA">
        <w:rPr>
          <w:rFonts w:ascii="Times New Roman" w:hAnsi="Times New Roman"/>
          <w:color w:val="000000"/>
          <w:sz w:val="28"/>
          <w:szCs w:val="28"/>
        </w:rPr>
        <w:t>театр</w:t>
      </w:r>
      <w:r w:rsidR="00FA0F6B" w:rsidRPr="00EA27EA">
        <w:rPr>
          <w:rFonts w:ascii="Times New Roman" w:hAnsi="Times New Roman"/>
          <w:color w:val="000000"/>
          <w:sz w:val="28"/>
          <w:szCs w:val="28"/>
        </w:rPr>
        <w:t xml:space="preserve"> </w:t>
      </w:r>
      <w:r w:rsidR="00A3706F" w:rsidRPr="00EA27EA">
        <w:rPr>
          <w:rFonts w:ascii="Times New Roman" w:hAnsi="Times New Roman"/>
          <w:color w:val="000000"/>
          <w:sz w:val="28"/>
          <w:szCs w:val="28"/>
        </w:rPr>
        <w:t xml:space="preserve">кукол «Золотой ключик» была выполнена графическая концепция </w:t>
      </w:r>
      <w:r w:rsidR="00FA0F6B" w:rsidRPr="00EA27EA">
        <w:rPr>
          <w:rFonts w:ascii="Times New Roman" w:hAnsi="Times New Roman"/>
          <w:color w:val="000000"/>
          <w:sz w:val="28"/>
          <w:szCs w:val="28"/>
        </w:rPr>
        <w:t xml:space="preserve">будущего </w:t>
      </w:r>
      <w:r w:rsidR="00A3706F" w:rsidRPr="00EA27EA">
        <w:rPr>
          <w:rFonts w:ascii="Times New Roman" w:hAnsi="Times New Roman"/>
          <w:color w:val="000000"/>
          <w:sz w:val="28"/>
          <w:szCs w:val="28"/>
        </w:rPr>
        <w:t>театра, презентованная министру культуры края и другим заинтересованным лицам</w:t>
      </w:r>
      <w:r w:rsidR="004A7580" w:rsidRPr="00EA27EA">
        <w:rPr>
          <w:rFonts w:ascii="Times New Roman" w:hAnsi="Times New Roman"/>
          <w:color w:val="000000"/>
          <w:sz w:val="28"/>
          <w:szCs w:val="28"/>
        </w:rPr>
        <w:t>. Уже в текущем году в местном бюджете пред</w:t>
      </w:r>
      <w:r w:rsidR="00FA0F6B" w:rsidRPr="00EA27EA">
        <w:rPr>
          <w:rFonts w:ascii="Times New Roman" w:hAnsi="Times New Roman"/>
          <w:color w:val="000000"/>
          <w:sz w:val="28"/>
          <w:szCs w:val="28"/>
        </w:rPr>
        <w:t>усмотрены средства на </w:t>
      </w:r>
      <w:r w:rsidR="004A7580" w:rsidRPr="00EA27EA">
        <w:rPr>
          <w:rFonts w:ascii="Times New Roman" w:hAnsi="Times New Roman"/>
          <w:color w:val="000000"/>
          <w:sz w:val="28"/>
          <w:szCs w:val="28"/>
        </w:rPr>
        <w:t>разработку проектно-сметной документации на</w:t>
      </w:r>
      <w:r w:rsidR="00FA0F6B" w:rsidRPr="00EA27EA">
        <w:rPr>
          <w:rFonts w:ascii="Times New Roman" w:hAnsi="Times New Roman"/>
          <w:color w:val="000000"/>
          <w:sz w:val="28"/>
          <w:szCs w:val="28"/>
        </w:rPr>
        <w:t xml:space="preserve"> </w:t>
      </w:r>
      <w:r w:rsidR="004A7580" w:rsidRPr="00EA27EA">
        <w:rPr>
          <w:rFonts w:ascii="Times New Roman" w:hAnsi="Times New Roman"/>
          <w:color w:val="000000"/>
          <w:sz w:val="28"/>
          <w:szCs w:val="28"/>
        </w:rPr>
        <w:t>капитальный ремонт здания кинотеатра «Спартак» для размещения в нем театра кукол «Золотой ключик».</w:t>
      </w:r>
    </w:p>
    <w:p w:rsidR="00A3706F" w:rsidRPr="00EA27EA" w:rsidRDefault="004A7580" w:rsidP="00862561">
      <w:pPr>
        <w:ind w:firstLine="709"/>
        <w:jc w:val="both"/>
        <w:rPr>
          <w:rFonts w:ascii="Times New Roman" w:hAnsi="Times New Roman"/>
          <w:sz w:val="28"/>
          <w:szCs w:val="28"/>
        </w:rPr>
      </w:pPr>
      <w:r w:rsidRPr="00EA27EA">
        <w:rPr>
          <w:rFonts w:ascii="Times New Roman" w:hAnsi="Times New Roman"/>
          <w:sz w:val="28"/>
          <w:szCs w:val="28"/>
        </w:rPr>
        <w:t>Кроме этого, совместно с Правительством</w:t>
      </w:r>
      <w:r w:rsidR="0016353A" w:rsidRPr="00EA27EA">
        <w:rPr>
          <w:rFonts w:ascii="Times New Roman" w:hAnsi="Times New Roman"/>
          <w:sz w:val="28"/>
          <w:szCs w:val="28"/>
        </w:rPr>
        <w:t xml:space="preserve"> Красноярского края, Госкорпорацией «Росатом» прорабатывались варианты поэтапного ремонта Дворца культуры, являющегося ключевым зданием культуры города.</w:t>
      </w:r>
    </w:p>
    <w:p w:rsidR="00E84DA4" w:rsidRPr="00EA27EA" w:rsidRDefault="00FB784F" w:rsidP="00CA4BCE">
      <w:pPr>
        <w:ind w:firstLine="709"/>
        <w:jc w:val="both"/>
        <w:rPr>
          <w:rFonts w:ascii="Times New Roman" w:hAnsi="Times New Roman"/>
          <w:sz w:val="28"/>
          <w:szCs w:val="28"/>
        </w:rPr>
      </w:pPr>
      <w:r w:rsidRPr="00EA27EA">
        <w:rPr>
          <w:rFonts w:ascii="Times New Roman" w:hAnsi="Times New Roman"/>
          <w:sz w:val="28"/>
          <w:szCs w:val="28"/>
        </w:rPr>
        <w:t xml:space="preserve">Для жителей сельских территорий ЗАТО Железногорск поселковые клубы являются центром культурной и общественной жизни поселка, в них проходят ключевые мероприятия и сходы граждан. </w:t>
      </w:r>
      <w:r w:rsidR="00FA0F6B" w:rsidRPr="00EA27EA">
        <w:rPr>
          <w:rFonts w:ascii="Times New Roman" w:hAnsi="Times New Roman"/>
          <w:sz w:val="28"/>
          <w:szCs w:val="28"/>
        </w:rPr>
        <w:t xml:space="preserve">В </w:t>
      </w:r>
      <w:proofErr w:type="spellStart"/>
      <w:r w:rsidR="00FA0F6B" w:rsidRPr="00EA27EA">
        <w:rPr>
          <w:rFonts w:ascii="Times New Roman" w:hAnsi="Times New Roman"/>
          <w:sz w:val="28"/>
          <w:szCs w:val="28"/>
        </w:rPr>
        <w:t>к</w:t>
      </w:r>
      <w:r w:rsidR="00E84DA4" w:rsidRPr="00EA27EA">
        <w:rPr>
          <w:rFonts w:ascii="Times New Roman" w:hAnsi="Times New Roman"/>
          <w:sz w:val="28"/>
          <w:szCs w:val="28"/>
        </w:rPr>
        <w:t>ультурно-досуговы</w:t>
      </w:r>
      <w:r w:rsidR="00FA0F6B" w:rsidRPr="00EA27EA">
        <w:rPr>
          <w:rFonts w:ascii="Times New Roman" w:hAnsi="Times New Roman"/>
          <w:sz w:val="28"/>
          <w:szCs w:val="28"/>
        </w:rPr>
        <w:t>х</w:t>
      </w:r>
      <w:proofErr w:type="spellEnd"/>
      <w:r w:rsidR="00E84DA4" w:rsidRPr="00EA27EA">
        <w:rPr>
          <w:rFonts w:ascii="Times New Roman" w:hAnsi="Times New Roman"/>
          <w:sz w:val="28"/>
          <w:szCs w:val="28"/>
        </w:rPr>
        <w:t xml:space="preserve"> учреждения</w:t>
      </w:r>
      <w:r w:rsidR="00FA0F6B" w:rsidRPr="00EA27EA">
        <w:rPr>
          <w:rFonts w:ascii="Times New Roman" w:hAnsi="Times New Roman"/>
          <w:sz w:val="28"/>
          <w:szCs w:val="28"/>
        </w:rPr>
        <w:t>х</w:t>
      </w:r>
      <w:r w:rsidR="00E84DA4" w:rsidRPr="00EA27EA">
        <w:rPr>
          <w:rFonts w:ascii="Times New Roman" w:hAnsi="Times New Roman"/>
          <w:sz w:val="28"/>
          <w:szCs w:val="28"/>
        </w:rPr>
        <w:t xml:space="preserve"> </w:t>
      </w:r>
      <w:r w:rsidRPr="00EA27EA">
        <w:rPr>
          <w:rFonts w:ascii="Times New Roman" w:hAnsi="Times New Roman"/>
          <w:sz w:val="28"/>
          <w:szCs w:val="28"/>
        </w:rPr>
        <w:t>поселк</w:t>
      </w:r>
      <w:r w:rsidR="00FA0F6B" w:rsidRPr="00EA27EA">
        <w:rPr>
          <w:rFonts w:ascii="Times New Roman" w:hAnsi="Times New Roman"/>
          <w:sz w:val="28"/>
          <w:szCs w:val="28"/>
        </w:rPr>
        <w:t>ов</w:t>
      </w:r>
      <w:r w:rsidRPr="00EA27EA">
        <w:rPr>
          <w:rFonts w:ascii="Times New Roman" w:hAnsi="Times New Roman"/>
          <w:sz w:val="28"/>
          <w:szCs w:val="28"/>
        </w:rPr>
        <w:t xml:space="preserve"> </w:t>
      </w:r>
      <w:proofErr w:type="spellStart"/>
      <w:r w:rsidRPr="00EA27EA">
        <w:rPr>
          <w:rFonts w:ascii="Times New Roman" w:hAnsi="Times New Roman"/>
          <w:sz w:val="28"/>
          <w:szCs w:val="28"/>
        </w:rPr>
        <w:t>Тартат</w:t>
      </w:r>
      <w:proofErr w:type="spellEnd"/>
      <w:r w:rsidRPr="00EA27EA">
        <w:rPr>
          <w:rFonts w:ascii="Times New Roman" w:hAnsi="Times New Roman"/>
          <w:sz w:val="28"/>
          <w:szCs w:val="28"/>
        </w:rPr>
        <w:t>, Додоново, Новый Путь, деревн</w:t>
      </w:r>
      <w:r w:rsidR="00FA0F6B" w:rsidRPr="00EA27EA">
        <w:rPr>
          <w:rFonts w:ascii="Times New Roman" w:hAnsi="Times New Roman"/>
          <w:sz w:val="28"/>
          <w:szCs w:val="28"/>
        </w:rPr>
        <w:t>и</w:t>
      </w:r>
      <w:r w:rsidRPr="00EA27EA">
        <w:rPr>
          <w:rFonts w:ascii="Times New Roman" w:hAnsi="Times New Roman"/>
          <w:sz w:val="28"/>
          <w:szCs w:val="28"/>
        </w:rPr>
        <w:t xml:space="preserve"> Шивера не </w:t>
      </w:r>
      <w:r w:rsidR="00FA0F6B" w:rsidRPr="00EA27EA">
        <w:rPr>
          <w:rFonts w:ascii="Times New Roman" w:hAnsi="Times New Roman"/>
          <w:sz w:val="28"/>
          <w:szCs w:val="28"/>
        </w:rPr>
        <w:t>было</w:t>
      </w:r>
      <w:r w:rsidRPr="00EA27EA">
        <w:rPr>
          <w:rFonts w:ascii="Times New Roman" w:hAnsi="Times New Roman"/>
          <w:sz w:val="28"/>
          <w:szCs w:val="28"/>
        </w:rPr>
        <w:t xml:space="preserve"> ремонт</w:t>
      </w:r>
      <w:r w:rsidR="00FA0F6B" w:rsidRPr="00EA27EA">
        <w:rPr>
          <w:rFonts w:ascii="Times New Roman" w:hAnsi="Times New Roman"/>
          <w:sz w:val="28"/>
          <w:szCs w:val="28"/>
        </w:rPr>
        <w:t>а</w:t>
      </w:r>
      <w:r w:rsidRPr="00EA27EA">
        <w:rPr>
          <w:rFonts w:ascii="Times New Roman" w:hAnsi="Times New Roman"/>
          <w:sz w:val="28"/>
          <w:szCs w:val="28"/>
        </w:rPr>
        <w:t xml:space="preserve"> много лет, некоторые из них находятся в аварийном состоянии или требуют капитального ремонта. В течение 2023 года проведено техническое обследование конструкций зданий поселковых клубов, начата подготовка документов для участия в мероприятиях</w:t>
      </w:r>
      <w:r w:rsidR="00CA4BCE" w:rsidRPr="00EA27EA">
        <w:rPr>
          <w:rFonts w:ascii="Times New Roman" w:hAnsi="Times New Roman"/>
          <w:sz w:val="28"/>
          <w:szCs w:val="28"/>
        </w:rPr>
        <w:t>, направленных на создание (реконструкцию) и капитальный ремонт культурно-досуговых учреждений в сельской местности</w:t>
      </w:r>
      <w:r w:rsidR="007D3D63" w:rsidRPr="00EA27EA">
        <w:rPr>
          <w:rFonts w:ascii="Times New Roman" w:hAnsi="Times New Roman"/>
          <w:sz w:val="28"/>
          <w:szCs w:val="28"/>
        </w:rPr>
        <w:t>, государственной программы Красноярского края «Развитие культуры и туризма»</w:t>
      </w:r>
      <w:r w:rsidR="00A67350" w:rsidRPr="00EA27EA">
        <w:rPr>
          <w:rFonts w:ascii="Times New Roman" w:hAnsi="Times New Roman"/>
          <w:sz w:val="28"/>
          <w:szCs w:val="28"/>
        </w:rPr>
        <w:t>. Для этой цели в текущем году в местном бюджете предусмотрены средства на</w:t>
      </w:r>
      <w:r w:rsidR="00CA4BCE" w:rsidRPr="00EA27EA">
        <w:rPr>
          <w:rFonts w:ascii="Times New Roman" w:hAnsi="Times New Roman"/>
          <w:sz w:val="28"/>
          <w:szCs w:val="28"/>
        </w:rPr>
        <w:t> </w:t>
      </w:r>
      <w:r w:rsidR="00A67350" w:rsidRPr="00EA27EA">
        <w:rPr>
          <w:rFonts w:ascii="Times New Roman" w:hAnsi="Times New Roman"/>
          <w:sz w:val="28"/>
          <w:szCs w:val="28"/>
        </w:rPr>
        <w:t>разработку проектно-сметной документации на</w:t>
      </w:r>
      <w:r w:rsidR="00CA4BCE" w:rsidRPr="00EA27EA">
        <w:rPr>
          <w:rFonts w:ascii="Times New Roman" w:hAnsi="Times New Roman"/>
          <w:sz w:val="28"/>
          <w:szCs w:val="28"/>
        </w:rPr>
        <w:t xml:space="preserve"> </w:t>
      </w:r>
      <w:r w:rsidR="00A67350" w:rsidRPr="00EA27EA">
        <w:rPr>
          <w:rFonts w:ascii="Times New Roman" w:hAnsi="Times New Roman"/>
          <w:sz w:val="28"/>
          <w:szCs w:val="28"/>
        </w:rPr>
        <w:t>реконструкцию и</w:t>
      </w:r>
      <w:r w:rsidR="00CA4BCE" w:rsidRPr="00EA27EA">
        <w:rPr>
          <w:rFonts w:ascii="Times New Roman" w:hAnsi="Times New Roman"/>
          <w:sz w:val="28"/>
          <w:szCs w:val="28"/>
        </w:rPr>
        <w:t> </w:t>
      </w:r>
      <w:r w:rsidR="00A67350" w:rsidRPr="00EA27EA">
        <w:rPr>
          <w:rFonts w:ascii="Times New Roman" w:hAnsi="Times New Roman"/>
          <w:sz w:val="28"/>
          <w:szCs w:val="28"/>
        </w:rPr>
        <w:t>капитальный ремонт зданий клуба «Железнодорожник» в п. Тартат и клуба «Росинка» в п. Додоново.</w:t>
      </w:r>
    </w:p>
    <w:p w:rsidR="00E84DA4" w:rsidRPr="00EA27EA" w:rsidRDefault="00E84DA4" w:rsidP="00862561">
      <w:pPr>
        <w:ind w:firstLine="709"/>
        <w:jc w:val="both"/>
        <w:rPr>
          <w:rFonts w:ascii="Times New Roman" w:hAnsi="Times New Roman"/>
          <w:sz w:val="28"/>
          <w:szCs w:val="28"/>
        </w:rPr>
      </w:pPr>
    </w:p>
    <w:p w:rsidR="00E84DA4" w:rsidRPr="00EA27EA" w:rsidRDefault="00E84DA4" w:rsidP="00E84DA4">
      <w:pPr>
        <w:ind w:firstLine="709"/>
        <w:jc w:val="both"/>
        <w:rPr>
          <w:rFonts w:ascii="Times New Roman" w:hAnsi="Times New Roman"/>
          <w:sz w:val="28"/>
          <w:szCs w:val="28"/>
        </w:rPr>
      </w:pPr>
      <w:r w:rsidRPr="00EA27EA">
        <w:rPr>
          <w:rFonts w:ascii="Times New Roman" w:hAnsi="Times New Roman"/>
          <w:sz w:val="28"/>
          <w:szCs w:val="28"/>
        </w:rPr>
        <w:t xml:space="preserve">В рамках межведомственного проекта «Территория культуры </w:t>
      </w:r>
      <w:proofErr w:type="spellStart"/>
      <w:r w:rsidRPr="00EA27EA">
        <w:rPr>
          <w:rFonts w:ascii="Times New Roman" w:hAnsi="Times New Roman"/>
          <w:sz w:val="28"/>
          <w:szCs w:val="28"/>
        </w:rPr>
        <w:t>Росатома</w:t>
      </w:r>
      <w:proofErr w:type="spellEnd"/>
      <w:r w:rsidRPr="00EA27EA">
        <w:rPr>
          <w:rFonts w:ascii="Times New Roman" w:hAnsi="Times New Roman"/>
          <w:sz w:val="28"/>
          <w:szCs w:val="28"/>
        </w:rPr>
        <w:t>» в учреждениях культуры в 2023 году проведены знаковые интересные мероприятиях:</w:t>
      </w:r>
    </w:p>
    <w:p w:rsidR="00E84DA4" w:rsidRPr="00EA27EA" w:rsidRDefault="00E84DA4" w:rsidP="00E84DA4">
      <w:pPr>
        <w:ind w:firstLine="709"/>
        <w:jc w:val="both"/>
        <w:rPr>
          <w:rFonts w:ascii="Times New Roman" w:hAnsi="Times New Roman"/>
          <w:sz w:val="28"/>
          <w:szCs w:val="28"/>
        </w:rPr>
      </w:pPr>
      <w:r w:rsidRPr="00EA27EA">
        <w:rPr>
          <w:rFonts w:ascii="Times New Roman" w:hAnsi="Times New Roman"/>
          <w:sz w:val="28"/>
          <w:szCs w:val="28"/>
        </w:rPr>
        <w:t>- Конкурсный отбор, концертная программа С. </w:t>
      </w:r>
      <w:proofErr w:type="spellStart"/>
      <w:r w:rsidRPr="00EA27EA">
        <w:rPr>
          <w:rFonts w:ascii="Times New Roman" w:hAnsi="Times New Roman"/>
          <w:sz w:val="28"/>
          <w:szCs w:val="28"/>
        </w:rPr>
        <w:t>Сургановой</w:t>
      </w:r>
      <w:proofErr w:type="spellEnd"/>
      <w:r w:rsidRPr="00EA27EA">
        <w:rPr>
          <w:rFonts w:ascii="Times New Roman" w:hAnsi="Times New Roman"/>
          <w:sz w:val="28"/>
          <w:szCs w:val="28"/>
        </w:rPr>
        <w:t xml:space="preserve"> и В. </w:t>
      </w:r>
      <w:proofErr w:type="spellStart"/>
      <w:r w:rsidRPr="00EA27EA">
        <w:rPr>
          <w:rFonts w:ascii="Times New Roman" w:hAnsi="Times New Roman"/>
          <w:sz w:val="28"/>
          <w:szCs w:val="28"/>
        </w:rPr>
        <w:t>Тхая</w:t>
      </w:r>
      <w:proofErr w:type="spellEnd"/>
      <w:r w:rsidRPr="00EA27EA">
        <w:rPr>
          <w:rFonts w:ascii="Times New Roman" w:hAnsi="Times New Roman"/>
          <w:sz w:val="28"/>
          <w:szCs w:val="28"/>
        </w:rPr>
        <w:t xml:space="preserve"> в рамках фестиваля авторской музыки «U235. Новые песни»;</w:t>
      </w:r>
    </w:p>
    <w:p w:rsidR="00E84DA4" w:rsidRPr="00EA27EA" w:rsidRDefault="00E84DA4" w:rsidP="00E84DA4">
      <w:pPr>
        <w:ind w:firstLine="709"/>
        <w:jc w:val="both"/>
        <w:rPr>
          <w:rFonts w:ascii="Times New Roman" w:hAnsi="Times New Roman"/>
          <w:sz w:val="28"/>
          <w:szCs w:val="28"/>
        </w:rPr>
      </w:pPr>
      <w:r w:rsidRPr="00EA27EA">
        <w:rPr>
          <w:rFonts w:ascii="Times New Roman" w:hAnsi="Times New Roman"/>
          <w:sz w:val="28"/>
          <w:szCs w:val="28"/>
        </w:rPr>
        <w:t>- Спортивно-концертное мероприятие футбольного клуба звезд эстрады «Старко», концерт группы «Зодчие».</w:t>
      </w:r>
    </w:p>
    <w:p w:rsidR="00E84DA4" w:rsidRPr="00EA27EA" w:rsidRDefault="00E84DA4" w:rsidP="00E84DA4">
      <w:pPr>
        <w:ind w:firstLine="709"/>
        <w:jc w:val="both"/>
        <w:rPr>
          <w:rFonts w:ascii="Times New Roman" w:hAnsi="Times New Roman"/>
          <w:sz w:val="28"/>
          <w:szCs w:val="28"/>
        </w:rPr>
      </w:pPr>
      <w:r w:rsidRPr="00EA27EA">
        <w:rPr>
          <w:rFonts w:ascii="Times New Roman" w:hAnsi="Times New Roman"/>
          <w:sz w:val="28"/>
          <w:szCs w:val="28"/>
        </w:rPr>
        <w:t>На высоком профессиональном уровне проведены в 2023 году традиционные крупные фестивали:</w:t>
      </w:r>
    </w:p>
    <w:p w:rsidR="00E84DA4" w:rsidRPr="00EA27EA" w:rsidRDefault="00E84DA4" w:rsidP="00E84DA4">
      <w:pPr>
        <w:ind w:firstLine="709"/>
        <w:jc w:val="both"/>
        <w:rPr>
          <w:rFonts w:ascii="Times New Roman" w:hAnsi="Times New Roman"/>
          <w:sz w:val="28"/>
          <w:szCs w:val="28"/>
        </w:rPr>
      </w:pPr>
      <w:r w:rsidRPr="00EA27EA">
        <w:rPr>
          <w:rFonts w:ascii="Times New Roman" w:hAnsi="Times New Roman"/>
          <w:sz w:val="28"/>
          <w:szCs w:val="28"/>
        </w:rPr>
        <w:t>- Фестиваль казачьей песни;</w:t>
      </w:r>
    </w:p>
    <w:p w:rsidR="00E84DA4" w:rsidRPr="00EA27EA" w:rsidRDefault="00E84DA4" w:rsidP="00E84DA4">
      <w:pPr>
        <w:ind w:firstLine="709"/>
        <w:jc w:val="both"/>
        <w:rPr>
          <w:rFonts w:ascii="Times New Roman" w:hAnsi="Times New Roman"/>
          <w:sz w:val="28"/>
          <w:szCs w:val="28"/>
        </w:rPr>
      </w:pPr>
      <w:r w:rsidRPr="00EA27EA">
        <w:rPr>
          <w:rFonts w:ascii="Times New Roman" w:hAnsi="Times New Roman"/>
          <w:sz w:val="28"/>
          <w:szCs w:val="28"/>
        </w:rPr>
        <w:t>- Фестиваль «Играй, гармонь, звени, частушка!»;</w:t>
      </w:r>
    </w:p>
    <w:p w:rsidR="00E84DA4" w:rsidRPr="00EA27EA" w:rsidRDefault="00E84DA4" w:rsidP="00E84DA4">
      <w:pPr>
        <w:ind w:firstLine="709"/>
        <w:jc w:val="both"/>
        <w:rPr>
          <w:rFonts w:ascii="Times New Roman" w:hAnsi="Times New Roman"/>
          <w:sz w:val="28"/>
          <w:szCs w:val="28"/>
        </w:rPr>
      </w:pPr>
      <w:r w:rsidRPr="00EA27EA">
        <w:rPr>
          <w:rFonts w:ascii="Times New Roman" w:hAnsi="Times New Roman"/>
          <w:sz w:val="28"/>
          <w:szCs w:val="28"/>
        </w:rPr>
        <w:t xml:space="preserve">Состоялась Презентация </w:t>
      </w:r>
      <w:proofErr w:type="spellStart"/>
      <w:r w:rsidRPr="00EA27EA">
        <w:rPr>
          <w:rFonts w:ascii="Times New Roman" w:hAnsi="Times New Roman"/>
          <w:sz w:val="28"/>
          <w:szCs w:val="28"/>
        </w:rPr>
        <w:t>этнофестиваля</w:t>
      </w:r>
      <w:proofErr w:type="spellEnd"/>
      <w:r w:rsidRPr="00EA27EA">
        <w:rPr>
          <w:rFonts w:ascii="Times New Roman" w:hAnsi="Times New Roman"/>
          <w:sz w:val="28"/>
          <w:szCs w:val="28"/>
        </w:rPr>
        <w:t xml:space="preserve"> «Олень-гора».</w:t>
      </w:r>
    </w:p>
    <w:p w:rsidR="00E84DA4" w:rsidRPr="00EA27EA" w:rsidRDefault="00E84DA4" w:rsidP="00E84DA4">
      <w:pPr>
        <w:ind w:firstLine="709"/>
        <w:jc w:val="both"/>
        <w:rPr>
          <w:rFonts w:ascii="Times New Roman" w:hAnsi="Times New Roman"/>
          <w:sz w:val="28"/>
          <w:szCs w:val="28"/>
        </w:rPr>
      </w:pPr>
      <w:r w:rsidRPr="00EA27EA">
        <w:rPr>
          <w:rFonts w:ascii="Times New Roman" w:hAnsi="Times New Roman"/>
          <w:sz w:val="28"/>
          <w:szCs w:val="28"/>
        </w:rPr>
        <w:lastRenderedPageBreak/>
        <w:t xml:space="preserve">Учреждения культуры в 2023 году принимали активное участие в мероприятиях патриотического направления, в том числе благотворительных мероприятиях в поддержку </w:t>
      </w:r>
      <w:r w:rsidR="00D23170" w:rsidRPr="00EA27EA">
        <w:rPr>
          <w:rFonts w:ascii="Times New Roman" w:hAnsi="Times New Roman"/>
          <w:sz w:val="28"/>
          <w:szCs w:val="28"/>
        </w:rPr>
        <w:t xml:space="preserve">специальной военной операции (далее – </w:t>
      </w:r>
      <w:r w:rsidRPr="00EA27EA">
        <w:rPr>
          <w:rFonts w:ascii="Times New Roman" w:hAnsi="Times New Roman"/>
          <w:sz w:val="28"/>
          <w:szCs w:val="28"/>
        </w:rPr>
        <w:t>СВО</w:t>
      </w:r>
      <w:r w:rsidR="00D23170" w:rsidRPr="00EA27EA">
        <w:rPr>
          <w:rFonts w:ascii="Times New Roman" w:hAnsi="Times New Roman"/>
          <w:sz w:val="28"/>
          <w:szCs w:val="28"/>
        </w:rPr>
        <w:t>)</w:t>
      </w:r>
      <w:r w:rsidRPr="00EA27EA">
        <w:rPr>
          <w:rFonts w:ascii="Times New Roman" w:hAnsi="Times New Roman"/>
          <w:sz w:val="28"/>
          <w:szCs w:val="28"/>
        </w:rPr>
        <w:t xml:space="preserve"> и сбору помощи бойцам. За год учреждениями культуры были предоставлены более тысячи билетов на мероприятия участникам СВО и членам их семей. Городской Дворец культуры является базой для плетения маскировочных сетей, отправляемых в зону боевых действий.</w:t>
      </w:r>
    </w:p>
    <w:p w:rsidR="00783F43" w:rsidRPr="00862561" w:rsidRDefault="00407453" w:rsidP="00862561">
      <w:pPr>
        <w:pStyle w:val="2"/>
        <w:numPr>
          <w:ilvl w:val="0"/>
          <w:numId w:val="0"/>
        </w:numPr>
        <w:spacing w:after="120"/>
        <w:jc w:val="both"/>
        <w:rPr>
          <w:color w:val="000000"/>
        </w:rPr>
      </w:pPr>
      <w:bookmarkStart w:id="72" w:name="_Toc168299013"/>
      <w:r w:rsidRPr="00862561">
        <w:rPr>
          <w:color w:val="000000"/>
        </w:rPr>
        <w:t>2.15. </w:t>
      </w:r>
      <w:r w:rsidR="00783F43" w:rsidRPr="00862561">
        <w:rPr>
          <w:color w:val="000000"/>
        </w:rPr>
        <w:t>Физическая культура и спорт</w:t>
      </w:r>
      <w:bookmarkEnd w:id="71"/>
      <w:bookmarkEnd w:id="72"/>
    </w:p>
    <w:p w:rsidR="009A31D4" w:rsidRPr="00EA27EA" w:rsidRDefault="009A31D4" w:rsidP="00862561">
      <w:pPr>
        <w:ind w:firstLine="709"/>
        <w:jc w:val="both"/>
        <w:rPr>
          <w:rFonts w:ascii="Times New Roman" w:hAnsi="Times New Roman"/>
          <w:color w:val="000000"/>
          <w:sz w:val="28"/>
          <w:szCs w:val="28"/>
        </w:rPr>
      </w:pPr>
      <w:bookmarkStart w:id="73" w:name="_Toc7878666"/>
      <w:r w:rsidRPr="00EA27EA">
        <w:rPr>
          <w:rFonts w:ascii="Times New Roman" w:hAnsi="Times New Roman"/>
          <w:color w:val="000000"/>
          <w:sz w:val="28"/>
          <w:szCs w:val="28"/>
        </w:rPr>
        <w:t xml:space="preserve">Муниципальные услуги и работы в области физической культуры и спорта в течение отчетного периода </w:t>
      </w:r>
      <w:r w:rsidR="009410B9" w:rsidRPr="00EA27EA">
        <w:rPr>
          <w:rFonts w:ascii="Times New Roman" w:hAnsi="Times New Roman"/>
          <w:color w:val="000000"/>
          <w:sz w:val="28"/>
          <w:szCs w:val="28"/>
        </w:rPr>
        <w:t>предоставлялись на территории</w:t>
      </w:r>
      <w:r w:rsidRPr="00EA27EA">
        <w:rPr>
          <w:rFonts w:ascii="Times New Roman" w:hAnsi="Times New Roman"/>
          <w:color w:val="000000"/>
          <w:sz w:val="28"/>
          <w:szCs w:val="28"/>
        </w:rPr>
        <w:t xml:space="preserve"> ЗАТО Железногорск следующими муниципальными учреждениями физкультурно-спортивной направленности:</w:t>
      </w:r>
    </w:p>
    <w:p w:rsidR="009A31D4" w:rsidRPr="00EA27EA" w:rsidRDefault="009A31D4"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009410B9" w:rsidRPr="00EA27EA">
        <w:rPr>
          <w:rFonts w:ascii="Times New Roman" w:hAnsi="Times New Roman"/>
          <w:color w:val="000000"/>
          <w:sz w:val="28"/>
          <w:szCs w:val="28"/>
        </w:rPr>
        <w:t> </w:t>
      </w:r>
      <w:r w:rsidRPr="00EA27EA">
        <w:rPr>
          <w:rFonts w:ascii="Times New Roman" w:hAnsi="Times New Roman"/>
          <w:color w:val="000000"/>
          <w:sz w:val="28"/>
          <w:szCs w:val="28"/>
        </w:rPr>
        <w:t xml:space="preserve">МБУ </w:t>
      </w:r>
      <w:r w:rsidR="00C821A2" w:rsidRPr="00EA27EA">
        <w:rPr>
          <w:rFonts w:ascii="Times New Roman" w:hAnsi="Times New Roman"/>
          <w:color w:val="000000"/>
          <w:sz w:val="28"/>
          <w:szCs w:val="28"/>
        </w:rPr>
        <w:t xml:space="preserve">ДО </w:t>
      </w:r>
      <w:r w:rsidR="009410B9" w:rsidRPr="00EA27EA">
        <w:rPr>
          <w:rFonts w:ascii="Times New Roman" w:hAnsi="Times New Roman"/>
          <w:color w:val="000000"/>
          <w:sz w:val="28"/>
          <w:szCs w:val="28"/>
        </w:rPr>
        <w:t>«</w:t>
      </w:r>
      <w:r w:rsidRPr="00EA27EA">
        <w:rPr>
          <w:rFonts w:ascii="Times New Roman" w:hAnsi="Times New Roman"/>
          <w:color w:val="000000"/>
          <w:sz w:val="28"/>
          <w:szCs w:val="28"/>
        </w:rPr>
        <w:t>С</w:t>
      </w:r>
      <w:r w:rsidR="009410B9" w:rsidRPr="00EA27EA">
        <w:rPr>
          <w:rFonts w:ascii="Times New Roman" w:hAnsi="Times New Roman"/>
          <w:color w:val="000000"/>
          <w:sz w:val="28"/>
          <w:szCs w:val="28"/>
        </w:rPr>
        <w:t>портивная школа</w:t>
      </w:r>
      <w:r w:rsidRPr="00EA27EA">
        <w:rPr>
          <w:rFonts w:ascii="Times New Roman" w:hAnsi="Times New Roman"/>
          <w:color w:val="000000"/>
          <w:sz w:val="28"/>
          <w:szCs w:val="28"/>
        </w:rPr>
        <w:t xml:space="preserve"> №</w:t>
      </w:r>
      <w:r w:rsidR="009410B9" w:rsidRPr="00EA27EA">
        <w:rPr>
          <w:rFonts w:ascii="Times New Roman" w:hAnsi="Times New Roman"/>
          <w:color w:val="000000"/>
          <w:sz w:val="28"/>
          <w:szCs w:val="28"/>
        </w:rPr>
        <w:t> </w:t>
      </w:r>
      <w:r w:rsidRPr="00EA27EA">
        <w:rPr>
          <w:rFonts w:ascii="Times New Roman" w:hAnsi="Times New Roman"/>
          <w:color w:val="000000"/>
          <w:sz w:val="28"/>
          <w:szCs w:val="28"/>
        </w:rPr>
        <w:t>1</w:t>
      </w:r>
      <w:r w:rsidR="009410B9" w:rsidRPr="00EA27EA">
        <w:rPr>
          <w:rFonts w:ascii="Times New Roman" w:hAnsi="Times New Roman"/>
          <w:color w:val="000000"/>
          <w:sz w:val="28"/>
          <w:szCs w:val="28"/>
        </w:rPr>
        <w:t xml:space="preserve">» (МБУ </w:t>
      </w:r>
      <w:r w:rsidR="00C821A2" w:rsidRPr="00EA27EA">
        <w:rPr>
          <w:rFonts w:ascii="Times New Roman" w:hAnsi="Times New Roman"/>
          <w:color w:val="000000"/>
          <w:sz w:val="28"/>
          <w:szCs w:val="28"/>
        </w:rPr>
        <w:t xml:space="preserve">ДО </w:t>
      </w:r>
      <w:r w:rsidR="009410B9" w:rsidRPr="00EA27EA">
        <w:rPr>
          <w:rFonts w:ascii="Times New Roman" w:hAnsi="Times New Roman"/>
          <w:color w:val="000000"/>
          <w:sz w:val="28"/>
          <w:szCs w:val="28"/>
        </w:rPr>
        <w:t>СШ № 1)</w:t>
      </w:r>
      <w:r w:rsidRPr="00EA27EA">
        <w:rPr>
          <w:rFonts w:ascii="Times New Roman" w:hAnsi="Times New Roman"/>
          <w:color w:val="000000"/>
          <w:sz w:val="28"/>
          <w:szCs w:val="28"/>
        </w:rPr>
        <w:t>;</w:t>
      </w:r>
    </w:p>
    <w:p w:rsidR="009A31D4" w:rsidRPr="00EA27EA" w:rsidRDefault="009410B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9A31D4" w:rsidRPr="00EA27EA">
        <w:rPr>
          <w:rFonts w:ascii="Times New Roman" w:hAnsi="Times New Roman"/>
          <w:color w:val="000000"/>
          <w:sz w:val="28"/>
          <w:szCs w:val="28"/>
        </w:rPr>
        <w:t>МБУ</w:t>
      </w:r>
      <w:r w:rsidR="00C821A2" w:rsidRPr="00EA27EA">
        <w:rPr>
          <w:rFonts w:ascii="Times New Roman" w:hAnsi="Times New Roman"/>
          <w:color w:val="000000"/>
          <w:sz w:val="28"/>
          <w:szCs w:val="28"/>
        </w:rPr>
        <w:t xml:space="preserve"> ДО</w:t>
      </w:r>
      <w:r w:rsidR="009A31D4" w:rsidRPr="00EA27EA">
        <w:rPr>
          <w:rFonts w:ascii="Times New Roman" w:hAnsi="Times New Roman"/>
          <w:color w:val="000000"/>
          <w:sz w:val="28"/>
          <w:szCs w:val="28"/>
        </w:rPr>
        <w:t xml:space="preserve"> С</w:t>
      </w:r>
      <w:r w:rsidRPr="00EA27EA">
        <w:rPr>
          <w:rFonts w:ascii="Times New Roman" w:hAnsi="Times New Roman"/>
          <w:color w:val="000000"/>
          <w:sz w:val="28"/>
          <w:szCs w:val="28"/>
        </w:rPr>
        <w:t>портивная школа по спортивным играм</w:t>
      </w:r>
      <w:r w:rsidR="009A31D4" w:rsidRPr="00EA27EA">
        <w:rPr>
          <w:rFonts w:ascii="Times New Roman" w:hAnsi="Times New Roman"/>
          <w:color w:val="000000"/>
          <w:sz w:val="28"/>
          <w:szCs w:val="28"/>
        </w:rPr>
        <w:t xml:space="preserve"> </w:t>
      </w:r>
      <w:r w:rsidR="00E91C82" w:rsidRPr="00EA27EA">
        <w:rPr>
          <w:rFonts w:ascii="Times New Roman" w:hAnsi="Times New Roman"/>
          <w:color w:val="000000"/>
          <w:sz w:val="28"/>
          <w:szCs w:val="28"/>
        </w:rPr>
        <w:t>«</w:t>
      </w:r>
      <w:r w:rsidR="009A31D4" w:rsidRPr="00EA27EA">
        <w:rPr>
          <w:rFonts w:ascii="Times New Roman" w:hAnsi="Times New Roman"/>
          <w:color w:val="000000"/>
          <w:sz w:val="28"/>
          <w:szCs w:val="28"/>
        </w:rPr>
        <w:t>Смена»</w:t>
      </w:r>
      <w:r w:rsidRPr="00EA27EA">
        <w:rPr>
          <w:rFonts w:ascii="Times New Roman" w:hAnsi="Times New Roman"/>
          <w:color w:val="000000"/>
          <w:sz w:val="28"/>
          <w:szCs w:val="28"/>
        </w:rPr>
        <w:t xml:space="preserve"> (МБУ </w:t>
      </w:r>
      <w:r w:rsidR="00E91C82" w:rsidRPr="00EA27EA">
        <w:rPr>
          <w:rFonts w:ascii="Times New Roman" w:hAnsi="Times New Roman"/>
          <w:color w:val="000000"/>
          <w:sz w:val="28"/>
          <w:szCs w:val="28"/>
        </w:rPr>
        <w:t>ДО </w:t>
      </w:r>
      <w:r w:rsidRPr="00EA27EA">
        <w:rPr>
          <w:rFonts w:ascii="Times New Roman" w:hAnsi="Times New Roman"/>
          <w:color w:val="000000"/>
          <w:sz w:val="28"/>
          <w:szCs w:val="28"/>
        </w:rPr>
        <w:t>СШ «Смена»)</w:t>
      </w:r>
      <w:r w:rsidR="009A31D4" w:rsidRPr="00EA27EA">
        <w:rPr>
          <w:rFonts w:ascii="Times New Roman" w:hAnsi="Times New Roman"/>
          <w:color w:val="000000"/>
          <w:sz w:val="28"/>
          <w:szCs w:val="28"/>
        </w:rPr>
        <w:t>;</w:t>
      </w:r>
    </w:p>
    <w:p w:rsidR="009A31D4" w:rsidRPr="00EA27EA" w:rsidRDefault="009410B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9A31D4" w:rsidRPr="00EA27EA">
        <w:rPr>
          <w:rFonts w:ascii="Times New Roman" w:hAnsi="Times New Roman"/>
          <w:color w:val="000000"/>
          <w:sz w:val="28"/>
          <w:szCs w:val="28"/>
        </w:rPr>
        <w:t xml:space="preserve">МАУ </w:t>
      </w:r>
      <w:r w:rsidR="00E91C82" w:rsidRPr="00EA27EA">
        <w:rPr>
          <w:rFonts w:ascii="Times New Roman" w:hAnsi="Times New Roman"/>
          <w:color w:val="000000"/>
          <w:sz w:val="28"/>
          <w:szCs w:val="28"/>
        </w:rPr>
        <w:t xml:space="preserve">ДО </w:t>
      </w:r>
      <w:r w:rsidR="009A31D4" w:rsidRPr="00EA27EA">
        <w:rPr>
          <w:rFonts w:ascii="Times New Roman" w:hAnsi="Times New Roman"/>
          <w:color w:val="000000"/>
          <w:sz w:val="28"/>
          <w:szCs w:val="28"/>
        </w:rPr>
        <w:t>С</w:t>
      </w:r>
      <w:r w:rsidRPr="00EA27EA">
        <w:rPr>
          <w:rFonts w:ascii="Times New Roman" w:hAnsi="Times New Roman"/>
          <w:color w:val="000000"/>
          <w:sz w:val="28"/>
          <w:szCs w:val="28"/>
        </w:rPr>
        <w:t xml:space="preserve">портивная школа </w:t>
      </w:r>
      <w:r w:rsidR="009A31D4" w:rsidRPr="00EA27EA">
        <w:rPr>
          <w:rFonts w:ascii="Times New Roman" w:hAnsi="Times New Roman"/>
          <w:color w:val="000000"/>
          <w:sz w:val="28"/>
          <w:szCs w:val="28"/>
        </w:rPr>
        <w:t>«Юность»</w:t>
      </w:r>
      <w:r w:rsidRPr="00EA27EA">
        <w:rPr>
          <w:rFonts w:ascii="Times New Roman" w:hAnsi="Times New Roman"/>
          <w:color w:val="000000"/>
          <w:sz w:val="28"/>
          <w:szCs w:val="28"/>
        </w:rPr>
        <w:t xml:space="preserve"> (МАУ </w:t>
      </w:r>
      <w:r w:rsidR="00E91C82" w:rsidRPr="00EA27EA">
        <w:rPr>
          <w:rFonts w:ascii="Times New Roman" w:hAnsi="Times New Roman"/>
          <w:color w:val="000000"/>
          <w:sz w:val="28"/>
          <w:szCs w:val="28"/>
        </w:rPr>
        <w:t xml:space="preserve">ДО </w:t>
      </w:r>
      <w:r w:rsidRPr="00EA27EA">
        <w:rPr>
          <w:rFonts w:ascii="Times New Roman" w:hAnsi="Times New Roman"/>
          <w:color w:val="000000"/>
          <w:sz w:val="28"/>
          <w:szCs w:val="28"/>
        </w:rPr>
        <w:t>СШ «Юность»)</w:t>
      </w:r>
      <w:r w:rsidR="009A31D4" w:rsidRPr="00EA27EA">
        <w:rPr>
          <w:rFonts w:ascii="Times New Roman" w:hAnsi="Times New Roman"/>
          <w:color w:val="000000"/>
          <w:sz w:val="28"/>
          <w:szCs w:val="28"/>
        </w:rPr>
        <w:t>;</w:t>
      </w:r>
    </w:p>
    <w:p w:rsidR="009A31D4" w:rsidRPr="00EA27EA" w:rsidRDefault="009410B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9A31D4" w:rsidRPr="00EA27EA">
        <w:rPr>
          <w:rFonts w:ascii="Times New Roman" w:hAnsi="Times New Roman"/>
          <w:color w:val="000000"/>
          <w:sz w:val="28"/>
          <w:szCs w:val="28"/>
        </w:rPr>
        <w:t>МАУ «К</w:t>
      </w:r>
      <w:r w:rsidRPr="00EA27EA">
        <w:rPr>
          <w:rFonts w:ascii="Times New Roman" w:hAnsi="Times New Roman"/>
          <w:color w:val="000000"/>
          <w:sz w:val="28"/>
          <w:szCs w:val="28"/>
        </w:rPr>
        <w:t>омбинат оздоровительных спортивных сооружений» (МАУ «К</w:t>
      </w:r>
      <w:r w:rsidR="009A31D4" w:rsidRPr="00EA27EA">
        <w:rPr>
          <w:rFonts w:ascii="Times New Roman" w:hAnsi="Times New Roman"/>
          <w:color w:val="000000"/>
          <w:sz w:val="28"/>
          <w:szCs w:val="28"/>
        </w:rPr>
        <w:t>ОСС»</w:t>
      </w:r>
      <w:r w:rsidRPr="00EA27EA">
        <w:rPr>
          <w:rFonts w:ascii="Times New Roman" w:hAnsi="Times New Roman"/>
          <w:color w:val="000000"/>
          <w:sz w:val="28"/>
          <w:szCs w:val="28"/>
        </w:rPr>
        <w:t>)</w:t>
      </w:r>
      <w:r w:rsidR="009A31D4" w:rsidRPr="00EA27EA">
        <w:rPr>
          <w:rFonts w:ascii="Times New Roman" w:hAnsi="Times New Roman"/>
          <w:color w:val="000000"/>
          <w:sz w:val="28"/>
          <w:szCs w:val="28"/>
        </w:rPr>
        <w:t>.</w:t>
      </w:r>
    </w:p>
    <w:p w:rsidR="009A31D4" w:rsidRPr="005B65D2" w:rsidRDefault="009A31D4"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Координацию деятельности </w:t>
      </w:r>
      <w:r w:rsidR="00AE57C3" w:rsidRPr="00EA27EA">
        <w:rPr>
          <w:rFonts w:ascii="Times New Roman" w:hAnsi="Times New Roman"/>
          <w:color w:val="000000"/>
          <w:sz w:val="28"/>
          <w:szCs w:val="28"/>
        </w:rPr>
        <w:t>указанных выше</w:t>
      </w:r>
      <w:r w:rsidR="00E30A4D" w:rsidRPr="00EA27EA">
        <w:rPr>
          <w:rFonts w:ascii="Times New Roman" w:hAnsi="Times New Roman"/>
          <w:color w:val="000000"/>
          <w:sz w:val="28"/>
          <w:szCs w:val="28"/>
        </w:rPr>
        <w:t xml:space="preserve"> </w:t>
      </w:r>
      <w:r w:rsidRPr="00EA27EA">
        <w:rPr>
          <w:rFonts w:ascii="Times New Roman" w:hAnsi="Times New Roman"/>
          <w:color w:val="000000"/>
          <w:sz w:val="28"/>
          <w:szCs w:val="28"/>
        </w:rPr>
        <w:t>муниципальных учреждений осуществляло МКУ «Управление физической культуры и</w:t>
      </w:r>
      <w:r w:rsidR="00AE57C3" w:rsidRPr="00EA27EA">
        <w:rPr>
          <w:rFonts w:ascii="Times New Roman" w:hAnsi="Times New Roman"/>
          <w:color w:val="000000"/>
          <w:sz w:val="28"/>
          <w:szCs w:val="28"/>
        </w:rPr>
        <w:t> </w:t>
      </w:r>
      <w:r w:rsidRPr="005B65D2">
        <w:rPr>
          <w:rFonts w:ascii="Times New Roman" w:hAnsi="Times New Roman"/>
          <w:color w:val="000000"/>
          <w:sz w:val="28"/>
          <w:szCs w:val="28"/>
        </w:rPr>
        <w:t>спорта» (МКУ</w:t>
      </w:r>
      <w:r w:rsidR="00E30A4D" w:rsidRPr="005B65D2">
        <w:rPr>
          <w:rFonts w:ascii="Times New Roman" w:hAnsi="Times New Roman"/>
          <w:color w:val="000000"/>
          <w:sz w:val="28"/>
          <w:szCs w:val="28"/>
        </w:rPr>
        <w:t> </w:t>
      </w:r>
      <w:r w:rsidRPr="005B65D2">
        <w:rPr>
          <w:rFonts w:ascii="Times New Roman" w:hAnsi="Times New Roman"/>
          <w:color w:val="000000"/>
          <w:sz w:val="28"/>
          <w:szCs w:val="28"/>
        </w:rPr>
        <w:t>«</w:t>
      </w:r>
      <w:proofErr w:type="spellStart"/>
      <w:r w:rsidRPr="005B65D2">
        <w:rPr>
          <w:rFonts w:ascii="Times New Roman" w:hAnsi="Times New Roman"/>
          <w:color w:val="000000"/>
          <w:sz w:val="28"/>
          <w:szCs w:val="28"/>
        </w:rPr>
        <w:t>УФКиС</w:t>
      </w:r>
      <w:proofErr w:type="spellEnd"/>
      <w:r w:rsidRPr="005B65D2">
        <w:rPr>
          <w:rFonts w:ascii="Times New Roman" w:hAnsi="Times New Roman"/>
          <w:color w:val="000000"/>
          <w:sz w:val="28"/>
          <w:szCs w:val="28"/>
        </w:rPr>
        <w:t>»).</w:t>
      </w:r>
    </w:p>
    <w:p w:rsidR="005B65D2" w:rsidRPr="005B65D2" w:rsidRDefault="005B65D2" w:rsidP="00862561">
      <w:pPr>
        <w:ind w:firstLine="709"/>
        <w:jc w:val="both"/>
        <w:rPr>
          <w:rFonts w:ascii="Times New Roman" w:hAnsi="Times New Roman"/>
          <w:color w:val="000000"/>
          <w:sz w:val="28"/>
          <w:szCs w:val="28"/>
        </w:rPr>
      </w:pPr>
    </w:p>
    <w:p w:rsidR="009A31D4" w:rsidRPr="005B65D2" w:rsidRDefault="009A31D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Доля населения, систематически занимающегося физической культурой и спортом, относительно общей численности населения ЗАТО Железногорск (в возрасте от 3 до 79 лет) по состоянию на 31.12.20</w:t>
      </w:r>
      <w:r w:rsidR="005B4CB5" w:rsidRPr="005B65D2">
        <w:rPr>
          <w:rFonts w:ascii="Times New Roman" w:hAnsi="Times New Roman"/>
          <w:color w:val="000000"/>
          <w:sz w:val="28"/>
          <w:szCs w:val="28"/>
        </w:rPr>
        <w:t>2</w:t>
      </w:r>
      <w:r w:rsidR="004008BD" w:rsidRPr="005B65D2">
        <w:rPr>
          <w:rFonts w:ascii="Times New Roman" w:hAnsi="Times New Roman"/>
          <w:color w:val="000000"/>
          <w:sz w:val="28"/>
          <w:szCs w:val="28"/>
        </w:rPr>
        <w:t>3</w:t>
      </w:r>
      <w:r w:rsidR="00092E94" w:rsidRPr="005B65D2">
        <w:rPr>
          <w:rFonts w:ascii="Times New Roman" w:hAnsi="Times New Roman"/>
          <w:color w:val="000000"/>
          <w:sz w:val="28"/>
          <w:szCs w:val="28"/>
        </w:rPr>
        <w:t xml:space="preserve"> составила </w:t>
      </w:r>
      <w:r w:rsidR="004008BD" w:rsidRPr="005B65D2">
        <w:rPr>
          <w:rFonts w:ascii="Times New Roman" w:hAnsi="Times New Roman"/>
          <w:color w:val="000000"/>
          <w:sz w:val="28"/>
          <w:szCs w:val="28"/>
        </w:rPr>
        <w:t>52,21</w:t>
      </w:r>
      <w:r w:rsidR="00092E94" w:rsidRPr="005B65D2">
        <w:rPr>
          <w:rFonts w:ascii="Times New Roman" w:hAnsi="Times New Roman"/>
          <w:color w:val="000000"/>
          <w:sz w:val="28"/>
          <w:szCs w:val="28"/>
        </w:rPr>
        <w:t>%</w:t>
      </w:r>
      <w:r w:rsidRPr="005B65D2">
        <w:rPr>
          <w:rFonts w:ascii="Times New Roman" w:hAnsi="Times New Roman"/>
          <w:color w:val="000000"/>
          <w:sz w:val="28"/>
          <w:szCs w:val="28"/>
        </w:rPr>
        <w:t xml:space="preserve">, что на </w:t>
      </w:r>
      <w:r w:rsidR="004008BD" w:rsidRPr="005B65D2">
        <w:rPr>
          <w:rFonts w:ascii="Times New Roman" w:hAnsi="Times New Roman"/>
          <w:color w:val="000000"/>
          <w:sz w:val="28"/>
          <w:szCs w:val="28"/>
        </w:rPr>
        <w:t>9</w:t>
      </w:r>
      <w:r w:rsidR="00770077" w:rsidRPr="005B65D2">
        <w:rPr>
          <w:rFonts w:ascii="Times New Roman" w:hAnsi="Times New Roman"/>
          <w:color w:val="000000"/>
          <w:sz w:val="28"/>
          <w:szCs w:val="28"/>
        </w:rPr>
        <w:t>,6</w:t>
      </w:r>
      <w:r w:rsidRPr="005B65D2">
        <w:rPr>
          <w:rFonts w:ascii="Times New Roman" w:hAnsi="Times New Roman"/>
          <w:color w:val="000000"/>
          <w:sz w:val="28"/>
          <w:szCs w:val="28"/>
        </w:rPr>
        <w:t xml:space="preserve">% </w:t>
      </w:r>
      <w:r w:rsidR="00092E94" w:rsidRPr="005B65D2">
        <w:rPr>
          <w:rFonts w:ascii="Times New Roman" w:hAnsi="Times New Roman"/>
          <w:color w:val="000000"/>
          <w:sz w:val="28"/>
          <w:szCs w:val="28"/>
        </w:rPr>
        <w:t>п</w:t>
      </w:r>
      <w:r w:rsidRPr="005B65D2">
        <w:rPr>
          <w:rFonts w:ascii="Times New Roman" w:hAnsi="Times New Roman"/>
          <w:color w:val="000000"/>
          <w:sz w:val="28"/>
          <w:szCs w:val="28"/>
        </w:rPr>
        <w:t>ревышает уровень 20</w:t>
      </w:r>
      <w:r w:rsidR="00770077" w:rsidRPr="005B65D2">
        <w:rPr>
          <w:rFonts w:ascii="Times New Roman" w:hAnsi="Times New Roman"/>
          <w:color w:val="000000"/>
          <w:sz w:val="28"/>
          <w:szCs w:val="28"/>
        </w:rPr>
        <w:t>2</w:t>
      </w:r>
      <w:r w:rsidR="004008BD" w:rsidRPr="005B65D2">
        <w:rPr>
          <w:rFonts w:ascii="Times New Roman" w:hAnsi="Times New Roman"/>
          <w:color w:val="000000"/>
          <w:sz w:val="28"/>
          <w:szCs w:val="28"/>
        </w:rPr>
        <w:t>2</w:t>
      </w:r>
      <w:r w:rsidRPr="005B65D2">
        <w:rPr>
          <w:rFonts w:ascii="Times New Roman" w:hAnsi="Times New Roman"/>
          <w:color w:val="000000"/>
          <w:sz w:val="28"/>
          <w:szCs w:val="28"/>
        </w:rPr>
        <w:t xml:space="preserve"> года</w:t>
      </w:r>
      <w:r w:rsidR="00092E94" w:rsidRPr="005B65D2">
        <w:rPr>
          <w:rFonts w:ascii="Times New Roman" w:hAnsi="Times New Roman"/>
          <w:color w:val="000000"/>
          <w:sz w:val="28"/>
          <w:szCs w:val="28"/>
        </w:rPr>
        <w:t xml:space="preserve"> (</w:t>
      </w:r>
      <w:r w:rsidR="005B4CB5" w:rsidRPr="005B65D2">
        <w:rPr>
          <w:rFonts w:ascii="Times New Roman" w:hAnsi="Times New Roman"/>
          <w:color w:val="000000"/>
          <w:sz w:val="28"/>
          <w:szCs w:val="28"/>
        </w:rPr>
        <w:t>4</w:t>
      </w:r>
      <w:r w:rsidR="004008BD" w:rsidRPr="005B65D2">
        <w:rPr>
          <w:rFonts w:ascii="Times New Roman" w:hAnsi="Times New Roman"/>
          <w:color w:val="000000"/>
          <w:sz w:val="28"/>
          <w:szCs w:val="28"/>
        </w:rPr>
        <w:t>7,63</w:t>
      </w:r>
      <w:r w:rsidR="00092E94" w:rsidRPr="005B65D2">
        <w:rPr>
          <w:rFonts w:ascii="Times New Roman" w:hAnsi="Times New Roman"/>
          <w:color w:val="000000"/>
          <w:sz w:val="28"/>
          <w:szCs w:val="28"/>
        </w:rPr>
        <w:t>%)</w:t>
      </w:r>
      <w:r w:rsidRPr="005B65D2">
        <w:rPr>
          <w:rFonts w:ascii="Times New Roman" w:hAnsi="Times New Roman"/>
          <w:color w:val="000000"/>
          <w:sz w:val="28"/>
          <w:szCs w:val="28"/>
        </w:rPr>
        <w:t>.</w:t>
      </w:r>
    </w:p>
    <w:p w:rsidR="009A31D4" w:rsidRPr="005B65D2" w:rsidRDefault="009A31D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Численность занимающихся в муниципальных спорт</w:t>
      </w:r>
      <w:r w:rsidR="006F1001" w:rsidRPr="005B65D2">
        <w:rPr>
          <w:rFonts w:ascii="Times New Roman" w:hAnsi="Times New Roman"/>
          <w:color w:val="000000"/>
          <w:sz w:val="28"/>
          <w:szCs w:val="28"/>
        </w:rPr>
        <w:t>ивных школах</w:t>
      </w:r>
      <w:r w:rsidR="00770077" w:rsidRPr="005B65D2">
        <w:rPr>
          <w:rFonts w:ascii="Times New Roman" w:hAnsi="Times New Roman"/>
          <w:color w:val="000000"/>
          <w:sz w:val="28"/>
          <w:szCs w:val="28"/>
        </w:rPr>
        <w:t xml:space="preserve"> по </w:t>
      </w:r>
      <w:r w:rsidR="006F1001" w:rsidRPr="005B65D2">
        <w:rPr>
          <w:rFonts w:ascii="Times New Roman" w:hAnsi="Times New Roman"/>
          <w:color w:val="000000"/>
          <w:sz w:val="28"/>
          <w:szCs w:val="28"/>
        </w:rPr>
        <w:t>состоянию на 31.12.</w:t>
      </w:r>
      <w:r w:rsidRPr="005B65D2">
        <w:rPr>
          <w:rFonts w:ascii="Times New Roman" w:hAnsi="Times New Roman"/>
          <w:color w:val="000000"/>
          <w:sz w:val="28"/>
          <w:szCs w:val="28"/>
        </w:rPr>
        <w:t>20</w:t>
      </w:r>
      <w:r w:rsidR="005B4CB5" w:rsidRPr="005B65D2">
        <w:rPr>
          <w:rFonts w:ascii="Times New Roman" w:hAnsi="Times New Roman"/>
          <w:color w:val="000000"/>
          <w:sz w:val="28"/>
          <w:szCs w:val="28"/>
        </w:rPr>
        <w:t>2</w:t>
      </w:r>
      <w:r w:rsidR="004008BD" w:rsidRPr="005B65D2">
        <w:rPr>
          <w:rFonts w:ascii="Times New Roman" w:hAnsi="Times New Roman"/>
          <w:color w:val="000000"/>
          <w:sz w:val="28"/>
          <w:szCs w:val="28"/>
        </w:rPr>
        <w:t>3</w:t>
      </w:r>
      <w:r w:rsidR="00BB28D4">
        <w:rPr>
          <w:rFonts w:ascii="Times New Roman" w:hAnsi="Times New Roman"/>
          <w:color w:val="000000"/>
          <w:sz w:val="28"/>
          <w:szCs w:val="28"/>
        </w:rPr>
        <w:t xml:space="preserve"> </w:t>
      </w:r>
      <w:r w:rsidR="006F1001" w:rsidRPr="005B65D2">
        <w:rPr>
          <w:rFonts w:ascii="Times New Roman" w:hAnsi="Times New Roman"/>
          <w:color w:val="000000"/>
          <w:sz w:val="28"/>
          <w:szCs w:val="28"/>
        </w:rPr>
        <w:t>составила 2</w:t>
      </w:r>
      <w:r w:rsidR="00770077" w:rsidRPr="005B65D2">
        <w:rPr>
          <w:rFonts w:ascii="Times New Roman" w:hAnsi="Times New Roman"/>
          <w:color w:val="000000"/>
          <w:sz w:val="28"/>
          <w:szCs w:val="28"/>
        </w:rPr>
        <w:t> </w:t>
      </w:r>
      <w:r w:rsidR="004008BD" w:rsidRPr="005B65D2">
        <w:rPr>
          <w:rFonts w:ascii="Times New Roman" w:hAnsi="Times New Roman"/>
          <w:color w:val="000000"/>
          <w:sz w:val="28"/>
          <w:szCs w:val="28"/>
        </w:rPr>
        <w:t>053</w:t>
      </w:r>
      <w:r w:rsidR="00770077" w:rsidRPr="005B65D2">
        <w:rPr>
          <w:rFonts w:ascii="Times New Roman" w:hAnsi="Times New Roman"/>
          <w:color w:val="000000"/>
          <w:sz w:val="28"/>
          <w:szCs w:val="28"/>
        </w:rPr>
        <w:t> </w:t>
      </w:r>
      <w:r w:rsidR="006F1001" w:rsidRPr="005B65D2">
        <w:rPr>
          <w:rFonts w:ascii="Times New Roman" w:hAnsi="Times New Roman"/>
          <w:color w:val="000000"/>
          <w:sz w:val="28"/>
          <w:szCs w:val="28"/>
        </w:rPr>
        <w:t>человек</w:t>
      </w:r>
      <w:r w:rsidR="004008BD" w:rsidRPr="005B65D2">
        <w:rPr>
          <w:rFonts w:ascii="Times New Roman" w:hAnsi="Times New Roman"/>
          <w:color w:val="000000"/>
          <w:sz w:val="28"/>
          <w:szCs w:val="28"/>
        </w:rPr>
        <w:t>а</w:t>
      </w:r>
      <w:r w:rsidRPr="005B65D2">
        <w:rPr>
          <w:rFonts w:ascii="Times New Roman" w:hAnsi="Times New Roman"/>
          <w:color w:val="000000"/>
          <w:sz w:val="28"/>
          <w:szCs w:val="28"/>
        </w:rPr>
        <w:t>.</w:t>
      </w:r>
    </w:p>
    <w:p w:rsidR="009A31D4" w:rsidRPr="005B65D2" w:rsidRDefault="009A31D4" w:rsidP="00862561">
      <w:pPr>
        <w:ind w:firstLine="709"/>
        <w:jc w:val="both"/>
        <w:rPr>
          <w:rFonts w:ascii="Times New Roman" w:hAnsi="Times New Roman"/>
          <w:color w:val="000000"/>
          <w:sz w:val="28"/>
          <w:szCs w:val="28"/>
        </w:rPr>
      </w:pPr>
    </w:p>
    <w:p w:rsidR="009A31D4" w:rsidRPr="005B65D2" w:rsidRDefault="009A31D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 течение отчетного периода на спортивных объектах ЗАТО Железногорск проводились занятия физической культурой и спортом среди лиц с ограниченными возможностями здоровья и инвалидов.</w:t>
      </w:r>
    </w:p>
    <w:p w:rsidR="009A31D4" w:rsidRPr="004008BD" w:rsidRDefault="009A31D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Доля лиц с ограниченными возможностями здоровья и инвалидов, систематически занимающихся фи</w:t>
      </w:r>
      <w:r w:rsidR="006F1001" w:rsidRPr="005B65D2">
        <w:rPr>
          <w:rFonts w:ascii="Times New Roman" w:hAnsi="Times New Roman"/>
          <w:color w:val="000000"/>
          <w:sz w:val="28"/>
          <w:szCs w:val="28"/>
        </w:rPr>
        <w:t>зической культурой и спортом на </w:t>
      </w:r>
      <w:r w:rsidRPr="005B65D2">
        <w:rPr>
          <w:rFonts w:ascii="Times New Roman" w:hAnsi="Times New Roman"/>
          <w:color w:val="000000"/>
          <w:sz w:val="28"/>
          <w:szCs w:val="28"/>
        </w:rPr>
        <w:t xml:space="preserve">территории ЗАТО Железногорск, в общей численности данной категории населения составила: </w:t>
      </w:r>
      <w:r w:rsidR="00770077" w:rsidRPr="005B65D2">
        <w:rPr>
          <w:rFonts w:ascii="Times New Roman" w:hAnsi="Times New Roman"/>
          <w:color w:val="000000"/>
          <w:sz w:val="28"/>
          <w:szCs w:val="28"/>
        </w:rPr>
        <w:t>в 2021 году – 16,6%</w:t>
      </w:r>
      <w:r w:rsidR="00A06E7B" w:rsidRPr="005B65D2">
        <w:rPr>
          <w:rFonts w:ascii="Times New Roman" w:hAnsi="Times New Roman"/>
          <w:color w:val="000000"/>
          <w:sz w:val="28"/>
          <w:szCs w:val="28"/>
        </w:rPr>
        <w:t>, в 2022 году – 17,1%</w:t>
      </w:r>
      <w:r w:rsidR="004008BD" w:rsidRPr="005B65D2">
        <w:rPr>
          <w:rFonts w:ascii="Times New Roman" w:hAnsi="Times New Roman"/>
          <w:color w:val="000000"/>
          <w:sz w:val="28"/>
          <w:szCs w:val="28"/>
        </w:rPr>
        <w:t>, в 2023 году – 17,1%.</w:t>
      </w:r>
    </w:p>
    <w:p w:rsidR="006F1001" w:rsidRPr="00862561" w:rsidRDefault="006F1001" w:rsidP="00862561">
      <w:pPr>
        <w:ind w:firstLine="709"/>
        <w:jc w:val="both"/>
        <w:rPr>
          <w:rFonts w:ascii="Times New Roman" w:hAnsi="Times New Roman"/>
          <w:color w:val="000000"/>
          <w:sz w:val="28"/>
          <w:szCs w:val="28"/>
        </w:rPr>
      </w:pPr>
    </w:p>
    <w:p w:rsidR="009A31D4" w:rsidRPr="005B65D2" w:rsidRDefault="009A31D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Цели и задачи развития отрасли физической культуры и спорта в</w:t>
      </w:r>
      <w:r w:rsidR="005E3BFE" w:rsidRPr="005B65D2">
        <w:rPr>
          <w:rFonts w:ascii="Times New Roman" w:hAnsi="Times New Roman"/>
          <w:color w:val="000000"/>
          <w:sz w:val="28"/>
          <w:szCs w:val="28"/>
        </w:rPr>
        <w:t xml:space="preserve"> </w:t>
      </w:r>
      <w:r w:rsidRPr="005B65D2">
        <w:rPr>
          <w:rFonts w:ascii="Times New Roman" w:hAnsi="Times New Roman"/>
          <w:color w:val="000000"/>
          <w:sz w:val="28"/>
          <w:szCs w:val="28"/>
        </w:rPr>
        <w:t>ЗАТО Железногорск в отчетном периоде определены муниципальной программой «Развитие физической культуры и спорта в ЗАТО Железногорск».</w:t>
      </w:r>
    </w:p>
    <w:p w:rsidR="009A31D4" w:rsidRPr="005B65D2" w:rsidRDefault="009A31D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lastRenderedPageBreak/>
        <w:t>Основной целью реализации муниципальной программы является создание условий, обеспечивающих возможность гражданам ЗАТО Железногорск систематически заниматься физической культурой и спортом.</w:t>
      </w:r>
    </w:p>
    <w:p w:rsidR="009A31D4" w:rsidRPr="005B65D2" w:rsidRDefault="009A31D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Ресурсное обеспечение муниципальной программы на 20</w:t>
      </w:r>
      <w:r w:rsidR="005B4CB5" w:rsidRPr="005B65D2">
        <w:rPr>
          <w:rFonts w:ascii="Times New Roman" w:hAnsi="Times New Roman"/>
          <w:color w:val="000000"/>
          <w:sz w:val="28"/>
          <w:szCs w:val="28"/>
        </w:rPr>
        <w:t>2</w:t>
      </w:r>
      <w:r w:rsidR="004008BD"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 составило </w:t>
      </w:r>
      <w:r w:rsidR="00316B22" w:rsidRPr="005B65D2">
        <w:rPr>
          <w:rFonts w:ascii="Times New Roman" w:hAnsi="Times New Roman"/>
          <w:color w:val="000000"/>
          <w:sz w:val="28"/>
          <w:szCs w:val="28"/>
        </w:rPr>
        <w:t>2</w:t>
      </w:r>
      <w:r w:rsidR="004008BD" w:rsidRPr="005B65D2">
        <w:rPr>
          <w:rFonts w:ascii="Times New Roman" w:hAnsi="Times New Roman"/>
          <w:color w:val="000000"/>
          <w:sz w:val="28"/>
          <w:szCs w:val="28"/>
        </w:rPr>
        <w:t>26</w:t>
      </w:r>
      <w:r w:rsidR="00316B22" w:rsidRPr="005B65D2">
        <w:rPr>
          <w:rFonts w:ascii="Times New Roman" w:hAnsi="Times New Roman"/>
          <w:color w:val="000000"/>
          <w:sz w:val="28"/>
          <w:szCs w:val="28"/>
        </w:rPr>
        <w:t>,</w:t>
      </w:r>
      <w:r w:rsidR="004008BD" w:rsidRPr="005B65D2">
        <w:rPr>
          <w:rFonts w:ascii="Times New Roman" w:hAnsi="Times New Roman"/>
          <w:color w:val="000000"/>
          <w:sz w:val="28"/>
          <w:szCs w:val="28"/>
        </w:rPr>
        <w:t>9</w:t>
      </w:r>
      <w:r w:rsidR="006F1001" w:rsidRPr="005B65D2">
        <w:rPr>
          <w:rFonts w:ascii="Times New Roman" w:hAnsi="Times New Roman"/>
          <w:color w:val="000000"/>
          <w:sz w:val="28"/>
          <w:szCs w:val="28"/>
        </w:rPr>
        <w:t xml:space="preserve"> млн. рублей, из них </w:t>
      </w:r>
      <w:r w:rsidR="00A06E7B" w:rsidRPr="005B65D2">
        <w:rPr>
          <w:rFonts w:ascii="Times New Roman" w:hAnsi="Times New Roman"/>
          <w:color w:val="000000"/>
          <w:sz w:val="28"/>
          <w:szCs w:val="28"/>
        </w:rPr>
        <w:t>20</w:t>
      </w:r>
      <w:r w:rsidR="004008BD" w:rsidRPr="005B65D2">
        <w:rPr>
          <w:rFonts w:ascii="Times New Roman" w:hAnsi="Times New Roman"/>
          <w:color w:val="000000"/>
          <w:sz w:val="28"/>
          <w:szCs w:val="28"/>
        </w:rPr>
        <w:t>6,6</w:t>
      </w:r>
      <w:r w:rsidRPr="005B65D2">
        <w:rPr>
          <w:rFonts w:ascii="Times New Roman" w:hAnsi="Times New Roman"/>
          <w:color w:val="000000"/>
          <w:sz w:val="28"/>
          <w:szCs w:val="28"/>
        </w:rPr>
        <w:t xml:space="preserve"> млн. рублей средства бюджета ЗАТО Железногорск, </w:t>
      </w:r>
      <w:r w:rsidR="004008BD" w:rsidRPr="005B65D2">
        <w:rPr>
          <w:rFonts w:ascii="Times New Roman" w:hAnsi="Times New Roman"/>
          <w:color w:val="000000"/>
          <w:sz w:val="28"/>
          <w:szCs w:val="28"/>
        </w:rPr>
        <w:t>20,3</w:t>
      </w:r>
      <w:r w:rsidRPr="005B65D2">
        <w:rPr>
          <w:rFonts w:ascii="Times New Roman" w:hAnsi="Times New Roman"/>
          <w:color w:val="000000"/>
          <w:sz w:val="28"/>
          <w:szCs w:val="28"/>
        </w:rPr>
        <w:t xml:space="preserve"> млн. рублей средства </w:t>
      </w:r>
      <w:r w:rsidR="00316B22" w:rsidRPr="005B65D2">
        <w:rPr>
          <w:rFonts w:ascii="Times New Roman" w:hAnsi="Times New Roman"/>
          <w:color w:val="000000"/>
          <w:sz w:val="28"/>
          <w:szCs w:val="28"/>
        </w:rPr>
        <w:t xml:space="preserve">краевого </w:t>
      </w:r>
      <w:r w:rsidRPr="005B65D2">
        <w:rPr>
          <w:rFonts w:ascii="Times New Roman" w:hAnsi="Times New Roman"/>
          <w:color w:val="000000"/>
          <w:sz w:val="28"/>
          <w:szCs w:val="28"/>
        </w:rPr>
        <w:t>бюджет</w:t>
      </w:r>
      <w:r w:rsidR="00A06E7B" w:rsidRPr="005B65D2">
        <w:rPr>
          <w:rFonts w:ascii="Times New Roman" w:hAnsi="Times New Roman"/>
          <w:color w:val="000000"/>
          <w:sz w:val="28"/>
          <w:szCs w:val="28"/>
        </w:rPr>
        <w:t>а</w:t>
      </w:r>
      <w:r w:rsidRPr="005B65D2">
        <w:rPr>
          <w:rFonts w:ascii="Times New Roman" w:hAnsi="Times New Roman"/>
          <w:color w:val="000000"/>
          <w:sz w:val="28"/>
          <w:szCs w:val="28"/>
        </w:rPr>
        <w:t>.</w:t>
      </w:r>
    </w:p>
    <w:p w:rsidR="009A31D4" w:rsidRPr="005B65D2" w:rsidRDefault="00316B22"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Средства местного</w:t>
      </w:r>
      <w:r w:rsidR="00A06E7B" w:rsidRPr="005B65D2">
        <w:rPr>
          <w:rFonts w:ascii="Times New Roman" w:hAnsi="Times New Roman"/>
          <w:color w:val="000000"/>
          <w:sz w:val="28"/>
          <w:szCs w:val="28"/>
        </w:rPr>
        <w:t xml:space="preserve"> и</w:t>
      </w:r>
      <w:r w:rsidRPr="005B65D2">
        <w:rPr>
          <w:rFonts w:ascii="Times New Roman" w:hAnsi="Times New Roman"/>
          <w:color w:val="000000"/>
          <w:sz w:val="28"/>
          <w:szCs w:val="28"/>
        </w:rPr>
        <w:t xml:space="preserve"> </w:t>
      </w:r>
      <w:r w:rsidR="009A31D4" w:rsidRPr="005B65D2">
        <w:rPr>
          <w:rFonts w:ascii="Times New Roman" w:hAnsi="Times New Roman"/>
          <w:color w:val="000000"/>
          <w:sz w:val="28"/>
          <w:szCs w:val="28"/>
        </w:rPr>
        <w:t>краевого бюджетов были направлены на</w:t>
      </w:r>
      <w:r w:rsidR="00A06E7B" w:rsidRPr="005B65D2">
        <w:rPr>
          <w:rFonts w:ascii="Times New Roman" w:hAnsi="Times New Roman"/>
          <w:color w:val="000000"/>
          <w:sz w:val="28"/>
          <w:szCs w:val="28"/>
          <w:lang w:val="en-US"/>
        </w:rPr>
        <w:t> </w:t>
      </w:r>
      <w:r w:rsidR="009A31D4" w:rsidRPr="005B65D2">
        <w:rPr>
          <w:rFonts w:ascii="Times New Roman" w:hAnsi="Times New Roman"/>
          <w:color w:val="000000"/>
          <w:sz w:val="28"/>
          <w:szCs w:val="28"/>
        </w:rPr>
        <w:t>реализацию следующих мероприятий:</w:t>
      </w:r>
    </w:p>
    <w:p w:rsidR="008860FE" w:rsidRPr="005B65D2" w:rsidRDefault="008860FE"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на финансовое обеспечение выполнения муниципальных заданий муниципальными учреждениями отрасли физической культуры и спорта ЗАТО Железногорск, установленных учредителем – </w:t>
      </w:r>
      <w:r w:rsidR="00421534" w:rsidRPr="005B65D2">
        <w:rPr>
          <w:rFonts w:ascii="Times New Roman" w:hAnsi="Times New Roman"/>
          <w:color w:val="000000"/>
          <w:sz w:val="28"/>
          <w:szCs w:val="28"/>
        </w:rPr>
        <w:t>19</w:t>
      </w:r>
      <w:r w:rsidR="004008BD" w:rsidRPr="005B65D2">
        <w:rPr>
          <w:rFonts w:ascii="Times New Roman" w:hAnsi="Times New Roman"/>
          <w:color w:val="000000"/>
          <w:sz w:val="28"/>
          <w:szCs w:val="28"/>
        </w:rPr>
        <w:t>7,8</w:t>
      </w:r>
      <w:r w:rsidRPr="005B65D2">
        <w:rPr>
          <w:rFonts w:ascii="Times New Roman" w:hAnsi="Times New Roman"/>
          <w:color w:val="000000"/>
          <w:sz w:val="28"/>
          <w:szCs w:val="28"/>
        </w:rPr>
        <w:t> млн. рублей;</w:t>
      </w:r>
    </w:p>
    <w:p w:rsidR="00BE1E6B" w:rsidRPr="005B65D2" w:rsidRDefault="004B5897" w:rsidP="00BE1E6B">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на выполнение требований федеральных стандартов спортивной подготовки – </w:t>
      </w:r>
      <w:r w:rsidR="00947FCA" w:rsidRPr="005B65D2">
        <w:rPr>
          <w:rFonts w:ascii="Times New Roman" w:hAnsi="Times New Roman"/>
          <w:color w:val="000000"/>
          <w:sz w:val="28"/>
          <w:szCs w:val="28"/>
        </w:rPr>
        <w:t>6,5</w:t>
      </w:r>
      <w:r w:rsidRPr="005B65D2">
        <w:rPr>
          <w:rFonts w:ascii="Times New Roman" w:hAnsi="Times New Roman"/>
          <w:color w:val="000000"/>
          <w:sz w:val="28"/>
          <w:szCs w:val="28"/>
        </w:rPr>
        <w:t> млн.</w:t>
      </w:r>
      <w:r w:rsidRPr="005B65D2">
        <w:rPr>
          <w:rFonts w:ascii="Times New Roman" w:hAnsi="Times New Roman"/>
          <w:color w:val="000000"/>
          <w:sz w:val="28"/>
          <w:szCs w:val="28"/>
          <w:lang w:val="en-US"/>
        </w:rPr>
        <w:t> </w:t>
      </w:r>
      <w:r w:rsidRPr="005B65D2">
        <w:rPr>
          <w:rFonts w:ascii="Times New Roman" w:hAnsi="Times New Roman"/>
          <w:color w:val="000000"/>
          <w:sz w:val="28"/>
          <w:szCs w:val="28"/>
        </w:rPr>
        <w:t>рублей;</w:t>
      </w:r>
    </w:p>
    <w:p w:rsidR="00BE1E6B" w:rsidRPr="005B65D2" w:rsidRDefault="00BE1E6B" w:rsidP="00BE1E6B">
      <w:pPr>
        <w:ind w:firstLine="709"/>
        <w:jc w:val="both"/>
        <w:rPr>
          <w:rFonts w:ascii="Times New Roman" w:hAnsi="Times New Roman"/>
          <w:color w:val="000000"/>
          <w:sz w:val="28"/>
          <w:szCs w:val="28"/>
        </w:rPr>
      </w:pPr>
      <w:r w:rsidRPr="005B65D2">
        <w:rPr>
          <w:rFonts w:ascii="Times New Roman" w:hAnsi="Times New Roman"/>
          <w:color w:val="000000"/>
          <w:sz w:val="28"/>
          <w:szCs w:val="28"/>
        </w:rPr>
        <w:t>- на модернизацию и укрепление материально-технической базы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 (выполнение работ по ремонту хоккейной коробки по ул. Ленина, 30) – 5,0 млн. рублей;</w:t>
      </w:r>
    </w:p>
    <w:p w:rsidR="004B5897" w:rsidRPr="005B65D2" w:rsidRDefault="004B5897"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на финансовое обеспечение деятельности МКУ «</w:t>
      </w:r>
      <w:proofErr w:type="spellStart"/>
      <w:r w:rsidRPr="005B65D2">
        <w:rPr>
          <w:rFonts w:ascii="Times New Roman" w:hAnsi="Times New Roman"/>
          <w:color w:val="000000"/>
          <w:sz w:val="28"/>
          <w:szCs w:val="28"/>
        </w:rPr>
        <w:t>УФКиС</w:t>
      </w:r>
      <w:proofErr w:type="spellEnd"/>
      <w:r w:rsidRPr="005B65D2">
        <w:rPr>
          <w:rFonts w:ascii="Times New Roman" w:hAnsi="Times New Roman"/>
          <w:color w:val="000000"/>
          <w:sz w:val="28"/>
          <w:szCs w:val="28"/>
        </w:rPr>
        <w:t>» - 4,</w:t>
      </w:r>
      <w:r w:rsidR="00BE1E6B" w:rsidRPr="005B65D2">
        <w:rPr>
          <w:rFonts w:ascii="Times New Roman" w:hAnsi="Times New Roman"/>
          <w:color w:val="000000"/>
          <w:sz w:val="28"/>
          <w:szCs w:val="28"/>
        </w:rPr>
        <w:t>6</w:t>
      </w:r>
      <w:r w:rsidRPr="005B65D2">
        <w:rPr>
          <w:rFonts w:ascii="Times New Roman" w:hAnsi="Times New Roman"/>
          <w:color w:val="000000"/>
          <w:sz w:val="28"/>
          <w:szCs w:val="28"/>
        </w:rPr>
        <w:t> млн. рублей;</w:t>
      </w:r>
    </w:p>
    <w:p w:rsidR="00E14F67" w:rsidRPr="005B65D2" w:rsidRDefault="00E14F67" w:rsidP="00E14F67">
      <w:pPr>
        <w:ind w:firstLine="709"/>
        <w:jc w:val="both"/>
        <w:rPr>
          <w:rFonts w:ascii="Times New Roman" w:hAnsi="Times New Roman"/>
          <w:color w:val="000000"/>
          <w:sz w:val="28"/>
          <w:szCs w:val="28"/>
        </w:rPr>
      </w:pPr>
      <w:r w:rsidRPr="005B65D2">
        <w:rPr>
          <w:rFonts w:ascii="Times New Roman" w:hAnsi="Times New Roman"/>
          <w:color w:val="000000"/>
          <w:sz w:val="28"/>
          <w:szCs w:val="28"/>
        </w:rPr>
        <w:t>- на развитие детско-юношеского спорта – 4,1 млн. рублей;</w:t>
      </w:r>
    </w:p>
    <w:p w:rsidR="004B5897" w:rsidRPr="005B65D2" w:rsidRDefault="004B5897"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w:t>
      </w:r>
      <w:r w:rsidRPr="005B65D2">
        <w:rPr>
          <w:rFonts w:ascii="Times New Roman" w:hAnsi="Times New Roman"/>
          <w:color w:val="000000"/>
          <w:sz w:val="28"/>
          <w:szCs w:val="28"/>
          <w:lang w:val="en-US"/>
        </w:rPr>
        <w:t> </w:t>
      </w:r>
      <w:r w:rsidRPr="005B65D2">
        <w:rPr>
          <w:rFonts w:ascii="Times New Roman" w:hAnsi="Times New Roman"/>
          <w:color w:val="000000"/>
          <w:sz w:val="28"/>
          <w:szCs w:val="28"/>
        </w:rPr>
        <w:t>на устройство плоскостного спортивного сооружения в сельской местности (п. </w:t>
      </w:r>
      <w:r w:rsidR="00947FCA" w:rsidRPr="005B65D2">
        <w:rPr>
          <w:rFonts w:ascii="Times New Roman" w:hAnsi="Times New Roman"/>
          <w:color w:val="000000"/>
          <w:sz w:val="28"/>
          <w:szCs w:val="28"/>
        </w:rPr>
        <w:t>Тартат</w:t>
      </w:r>
      <w:r w:rsidRPr="005B65D2">
        <w:rPr>
          <w:rFonts w:ascii="Times New Roman" w:hAnsi="Times New Roman"/>
          <w:color w:val="000000"/>
          <w:sz w:val="28"/>
          <w:szCs w:val="28"/>
        </w:rPr>
        <w:t>) – 4,</w:t>
      </w:r>
      <w:r w:rsidR="00947FCA" w:rsidRPr="005B65D2">
        <w:rPr>
          <w:rFonts w:ascii="Times New Roman" w:hAnsi="Times New Roman"/>
          <w:color w:val="000000"/>
          <w:sz w:val="28"/>
          <w:szCs w:val="28"/>
        </w:rPr>
        <w:t>0</w:t>
      </w:r>
      <w:r w:rsidRPr="005B65D2">
        <w:rPr>
          <w:rFonts w:ascii="Times New Roman" w:hAnsi="Times New Roman"/>
          <w:color w:val="000000"/>
          <w:sz w:val="28"/>
          <w:szCs w:val="28"/>
          <w:lang w:val="en-US"/>
        </w:rPr>
        <w:t> </w:t>
      </w:r>
      <w:r w:rsidRPr="005B65D2">
        <w:rPr>
          <w:rFonts w:ascii="Times New Roman" w:hAnsi="Times New Roman"/>
          <w:color w:val="000000"/>
          <w:sz w:val="28"/>
          <w:szCs w:val="28"/>
        </w:rPr>
        <w:t>млн.</w:t>
      </w:r>
      <w:r w:rsidRPr="005B65D2">
        <w:rPr>
          <w:rFonts w:ascii="Times New Roman" w:hAnsi="Times New Roman"/>
          <w:color w:val="000000"/>
          <w:sz w:val="28"/>
          <w:szCs w:val="28"/>
          <w:lang w:val="en-US"/>
        </w:rPr>
        <w:t> </w:t>
      </w:r>
      <w:r w:rsidRPr="005B65D2">
        <w:rPr>
          <w:rFonts w:ascii="Times New Roman" w:hAnsi="Times New Roman"/>
          <w:color w:val="000000"/>
          <w:sz w:val="28"/>
          <w:szCs w:val="28"/>
        </w:rPr>
        <w:t>рублей;</w:t>
      </w:r>
    </w:p>
    <w:p w:rsidR="004B5897" w:rsidRPr="005B65D2" w:rsidRDefault="004B5897"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на организацию оказания медицинской помощи лицам, занимающимся физической культурой и спортом в муниципальных спортивных школах ЗАТО Железногорск – 3,6 млн. рублей;</w:t>
      </w:r>
    </w:p>
    <w:p w:rsidR="004B5897" w:rsidRPr="005B65D2" w:rsidRDefault="004B5897"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на поддержку </w:t>
      </w:r>
      <w:r w:rsidR="00947FCA" w:rsidRPr="005B65D2">
        <w:rPr>
          <w:rFonts w:ascii="Times New Roman" w:hAnsi="Times New Roman"/>
          <w:color w:val="000000"/>
          <w:sz w:val="28"/>
          <w:szCs w:val="28"/>
        </w:rPr>
        <w:t>физкультурно-</w:t>
      </w:r>
      <w:r w:rsidRPr="005B65D2">
        <w:rPr>
          <w:rFonts w:ascii="Times New Roman" w:hAnsi="Times New Roman"/>
          <w:color w:val="000000"/>
          <w:sz w:val="28"/>
          <w:szCs w:val="28"/>
        </w:rPr>
        <w:t xml:space="preserve">спортивных клубов по месту жительства – </w:t>
      </w:r>
      <w:r w:rsidR="00BE1E6B" w:rsidRPr="005B65D2">
        <w:rPr>
          <w:rFonts w:ascii="Times New Roman" w:hAnsi="Times New Roman"/>
          <w:color w:val="000000"/>
          <w:sz w:val="28"/>
          <w:szCs w:val="28"/>
        </w:rPr>
        <w:t>883,8</w:t>
      </w:r>
      <w:r w:rsidRPr="005B65D2">
        <w:rPr>
          <w:rFonts w:ascii="Times New Roman" w:hAnsi="Times New Roman"/>
          <w:color w:val="000000"/>
          <w:sz w:val="28"/>
          <w:szCs w:val="28"/>
        </w:rPr>
        <w:t> </w:t>
      </w:r>
      <w:r w:rsidR="00BE1E6B" w:rsidRPr="005B65D2">
        <w:rPr>
          <w:rFonts w:ascii="Times New Roman" w:hAnsi="Times New Roman"/>
          <w:color w:val="000000"/>
          <w:sz w:val="28"/>
          <w:szCs w:val="28"/>
        </w:rPr>
        <w:t>тыс</w:t>
      </w:r>
      <w:r w:rsidRPr="005B65D2">
        <w:rPr>
          <w:rFonts w:ascii="Times New Roman" w:hAnsi="Times New Roman"/>
          <w:color w:val="000000"/>
          <w:sz w:val="28"/>
          <w:szCs w:val="28"/>
        </w:rPr>
        <w:t>. рублей;</w:t>
      </w:r>
    </w:p>
    <w:p w:rsidR="00EC01B8" w:rsidRPr="005B65D2" w:rsidRDefault="00EC01B8"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на приобретение специализированных транспортных средств для перевозки инвалидов, спортивного оборудования, инвентаря, экипировки для занятий физической культурой и спортом лиц с ограниченными возможностями здоровья и инвалидов в </w:t>
      </w:r>
      <w:r w:rsidR="00947FCA" w:rsidRPr="005B65D2">
        <w:rPr>
          <w:rFonts w:ascii="Times New Roman" w:hAnsi="Times New Roman"/>
          <w:color w:val="000000"/>
          <w:sz w:val="28"/>
          <w:szCs w:val="28"/>
        </w:rPr>
        <w:t>МАУ ДО СШ «Юность»</w:t>
      </w:r>
      <w:r w:rsidRPr="005B65D2">
        <w:rPr>
          <w:rFonts w:ascii="Times New Roman" w:hAnsi="Times New Roman"/>
          <w:color w:val="000000"/>
          <w:sz w:val="28"/>
          <w:szCs w:val="28"/>
        </w:rPr>
        <w:t xml:space="preserve"> – </w:t>
      </w:r>
      <w:r w:rsidR="00947FCA" w:rsidRPr="005B65D2">
        <w:rPr>
          <w:rFonts w:ascii="Times New Roman" w:hAnsi="Times New Roman"/>
          <w:color w:val="000000"/>
          <w:sz w:val="28"/>
          <w:szCs w:val="28"/>
        </w:rPr>
        <w:t>249,4</w:t>
      </w:r>
      <w:r w:rsidRPr="005B65D2">
        <w:rPr>
          <w:rFonts w:ascii="Times New Roman" w:hAnsi="Times New Roman"/>
          <w:color w:val="000000"/>
          <w:sz w:val="28"/>
          <w:szCs w:val="28"/>
        </w:rPr>
        <w:t> </w:t>
      </w:r>
      <w:r w:rsidR="00421534" w:rsidRPr="005B65D2">
        <w:rPr>
          <w:rFonts w:ascii="Times New Roman" w:hAnsi="Times New Roman"/>
          <w:color w:val="000000"/>
          <w:sz w:val="28"/>
          <w:szCs w:val="28"/>
        </w:rPr>
        <w:t>тыс</w:t>
      </w:r>
      <w:r w:rsidR="004B5897" w:rsidRPr="005B65D2">
        <w:rPr>
          <w:rFonts w:ascii="Times New Roman" w:hAnsi="Times New Roman"/>
          <w:color w:val="000000"/>
          <w:sz w:val="28"/>
          <w:szCs w:val="28"/>
        </w:rPr>
        <w:t>. рублей.</w:t>
      </w:r>
    </w:p>
    <w:p w:rsidR="00EC01B8" w:rsidRPr="005B65D2" w:rsidRDefault="00EC01B8" w:rsidP="00862561">
      <w:pPr>
        <w:ind w:firstLine="709"/>
        <w:jc w:val="both"/>
        <w:rPr>
          <w:rFonts w:ascii="Times New Roman" w:hAnsi="Times New Roman"/>
          <w:color w:val="000000"/>
          <w:sz w:val="28"/>
          <w:szCs w:val="28"/>
        </w:rPr>
      </w:pPr>
    </w:p>
    <w:p w:rsidR="00654D93" w:rsidRPr="005B65D2" w:rsidRDefault="00EC01B8"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И</w:t>
      </w:r>
      <w:r w:rsidR="00654D93" w:rsidRPr="005B65D2">
        <w:rPr>
          <w:rFonts w:ascii="Times New Roman" w:hAnsi="Times New Roman"/>
          <w:color w:val="000000"/>
          <w:sz w:val="28"/>
          <w:szCs w:val="28"/>
        </w:rPr>
        <w:t xml:space="preserve">тогом реализации «Календарного плана проведения официальных физкультурных мероприятий и спортивных мероприятий ЗАТО Железногорск» в </w:t>
      </w:r>
      <w:r w:rsidR="00E60ECA" w:rsidRPr="005B65D2">
        <w:rPr>
          <w:rFonts w:ascii="Times New Roman" w:hAnsi="Times New Roman"/>
          <w:color w:val="000000"/>
          <w:sz w:val="28"/>
          <w:szCs w:val="28"/>
        </w:rPr>
        <w:t>202</w:t>
      </w:r>
      <w:r w:rsidR="00BE1E6B" w:rsidRPr="005B65D2">
        <w:rPr>
          <w:rFonts w:ascii="Times New Roman" w:hAnsi="Times New Roman"/>
          <w:color w:val="000000"/>
          <w:sz w:val="28"/>
          <w:szCs w:val="28"/>
        </w:rPr>
        <w:t>3</w:t>
      </w:r>
      <w:r w:rsidR="00E60ECA" w:rsidRPr="005B65D2">
        <w:rPr>
          <w:rFonts w:ascii="Times New Roman" w:hAnsi="Times New Roman"/>
          <w:color w:val="000000"/>
          <w:sz w:val="28"/>
          <w:szCs w:val="28"/>
        </w:rPr>
        <w:t xml:space="preserve"> году</w:t>
      </w:r>
      <w:r w:rsidR="00654D93" w:rsidRPr="005B65D2">
        <w:rPr>
          <w:rFonts w:ascii="Times New Roman" w:hAnsi="Times New Roman"/>
          <w:color w:val="000000"/>
          <w:sz w:val="28"/>
          <w:szCs w:val="28"/>
        </w:rPr>
        <w:t xml:space="preserve"> стало проведение </w:t>
      </w:r>
      <w:r w:rsidR="00E60ECA" w:rsidRPr="005B65D2">
        <w:rPr>
          <w:rFonts w:ascii="Times New Roman" w:hAnsi="Times New Roman"/>
          <w:color w:val="000000"/>
          <w:sz w:val="28"/>
          <w:szCs w:val="28"/>
        </w:rPr>
        <w:t>12</w:t>
      </w:r>
      <w:r w:rsidR="00E14F67" w:rsidRPr="005B65D2">
        <w:rPr>
          <w:rFonts w:ascii="Times New Roman" w:hAnsi="Times New Roman"/>
          <w:color w:val="000000"/>
          <w:sz w:val="28"/>
          <w:szCs w:val="28"/>
        </w:rPr>
        <w:t>7</w:t>
      </w:r>
      <w:r w:rsidR="00654D93" w:rsidRPr="005B65D2">
        <w:rPr>
          <w:rFonts w:ascii="Times New Roman" w:hAnsi="Times New Roman"/>
          <w:color w:val="000000"/>
          <w:sz w:val="28"/>
          <w:szCs w:val="28"/>
        </w:rPr>
        <w:t xml:space="preserve"> городских спортивно-массовых мероприятий с </w:t>
      </w:r>
      <w:r w:rsidR="00E60ECA" w:rsidRPr="005B65D2">
        <w:rPr>
          <w:rFonts w:ascii="Times New Roman" w:hAnsi="Times New Roman"/>
          <w:color w:val="000000"/>
          <w:sz w:val="28"/>
          <w:szCs w:val="28"/>
        </w:rPr>
        <w:t xml:space="preserve">общим </w:t>
      </w:r>
      <w:r w:rsidR="00654D93" w:rsidRPr="005B65D2">
        <w:rPr>
          <w:rFonts w:ascii="Times New Roman" w:hAnsi="Times New Roman"/>
          <w:color w:val="000000"/>
          <w:sz w:val="28"/>
          <w:szCs w:val="28"/>
        </w:rPr>
        <w:t>количеством участников 1</w:t>
      </w:r>
      <w:r w:rsidR="00E14F67" w:rsidRPr="005B65D2">
        <w:rPr>
          <w:rFonts w:ascii="Times New Roman" w:hAnsi="Times New Roman"/>
          <w:color w:val="000000"/>
          <w:sz w:val="28"/>
          <w:szCs w:val="28"/>
        </w:rPr>
        <w:t>6</w:t>
      </w:r>
      <w:r w:rsidR="0040293C" w:rsidRPr="005B65D2">
        <w:rPr>
          <w:rFonts w:ascii="Times New Roman" w:hAnsi="Times New Roman"/>
          <w:color w:val="000000"/>
          <w:sz w:val="28"/>
          <w:szCs w:val="28"/>
        </w:rPr>
        <w:t> </w:t>
      </w:r>
      <w:r w:rsidR="00E14F67" w:rsidRPr="005B65D2">
        <w:rPr>
          <w:rFonts w:ascii="Times New Roman" w:hAnsi="Times New Roman"/>
          <w:color w:val="000000"/>
          <w:sz w:val="28"/>
          <w:szCs w:val="28"/>
        </w:rPr>
        <w:t>134</w:t>
      </w:r>
      <w:r w:rsidR="0040293C" w:rsidRPr="005B65D2">
        <w:rPr>
          <w:rFonts w:ascii="Times New Roman" w:hAnsi="Times New Roman"/>
          <w:color w:val="000000"/>
          <w:sz w:val="28"/>
          <w:szCs w:val="28"/>
        </w:rPr>
        <w:t> </w:t>
      </w:r>
      <w:r w:rsidR="00E60ECA" w:rsidRPr="005B65D2">
        <w:rPr>
          <w:rFonts w:ascii="Times New Roman" w:hAnsi="Times New Roman"/>
          <w:color w:val="000000"/>
          <w:sz w:val="28"/>
          <w:szCs w:val="28"/>
        </w:rPr>
        <w:t>человек</w:t>
      </w:r>
      <w:r w:rsidR="00E14F67" w:rsidRPr="005B65D2">
        <w:rPr>
          <w:rFonts w:ascii="Times New Roman" w:hAnsi="Times New Roman"/>
          <w:color w:val="000000"/>
          <w:sz w:val="28"/>
          <w:szCs w:val="28"/>
        </w:rPr>
        <w:t>а</w:t>
      </w:r>
      <w:r w:rsidR="00E60ECA" w:rsidRPr="005B65D2">
        <w:rPr>
          <w:rFonts w:ascii="Times New Roman" w:hAnsi="Times New Roman"/>
          <w:color w:val="000000"/>
          <w:sz w:val="28"/>
          <w:szCs w:val="28"/>
        </w:rPr>
        <w:t>, из </w:t>
      </w:r>
      <w:r w:rsidR="00654D93" w:rsidRPr="005B65D2">
        <w:rPr>
          <w:rFonts w:ascii="Times New Roman" w:hAnsi="Times New Roman"/>
          <w:color w:val="000000"/>
          <w:sz w:val="28"/>
          <w:szCs w:val="28"/>
        </w:rPr>
        <w:t>них:</w:t>
      </w:r>
    </w:p>
    <w:p w:rsidR="00654D93" w:rsidRPr="005B65D2" w:rsidRDefault="00654D93"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комплексных и отдельных физкультурных мероприятий для различных групп и категорий населения – 1</w:t>
      </w:r>
      <w:r w:rsidR="00E14F67" w:rsidRPr="005B65D2">
        <w:rPr>
          <w:rFonts w:ascii="Times New Roman" w:hAnsi="Times New Roman"/>
          <w:color w:val="000000"/>
          <w:sz w:val="28"/>
          <w:szCs w:val="28"/>
        </w:rPr>
        <w:t>6</w:t>
      </w:r>
      <w:r w:rsidRPr="005B65D2">
        <w:rPr>
          <w:rFonts w:ascii="Times New Roman" w:hAnsi="Times New Roman"/>
          <w:color w:val="000000"/>
          <w:sz w:val="28"/>
          <w:szCs w:val="28"/>
        </w:rPr>
        <w:t xml:space="preserve"> мероприятий, </w:t>
      </w:r>
      <w:r w:rsidR="00E60ECA" w:rsidRPr="005B65D2">
        <w:rPr>
          <w:rFonts w:ascii="Times New Roman" w:hAnsi="Times New Roman"/>
          <w:color w:val="000000"/>
          <w:sz w:val="28"/>
          <w:szCs w:val="28"/>
        </w:rPr>
        <w:t>3 </w:t>
      </w:r>
      <w:r w:rsidR="00E14F67" w:rsidRPr="005B65D2">
        <w:rPr>
          <w:rFonts w:ascii="Times New Roman" w:hAnsi="Times New Roman"/>
          <w:color w:val="000000"/>
          <w:sz w:val="28"/>
          <w:szCs w:val="28"/>
        </w:rPr>
        <w:t>512</w:t>
      </w:r>
      <w:r w:rsidR="00E60ECA" w:rsidRPr="005B65D2">
        <w:rPr>
          <w:rFonts w:ascii="Times New Roman" w:hAnsi="Times New Roman"/>
          <w:color w:val="000000"/>
          <w:sz w:val="28"/>
          <w:szCs w:val="28"/>
        </w:rPr>
        <w:t> </w:t>
      </w:r>
      <w:r w:rsidRPr="005B65D2">
        <w:rPr>
          <w:rFonts w:ascii="Times New Roman" w:hAnsi="Times New Roman"/>
          <w:color w:val="000000"/>
          <w:sz w:val="28"/>
          <w:szCs w:val="28"/>
        </w:rPr>
        <w:t>участник</w:t>
      </w:r>
      <w:r w:rsidR="007A6EE0" w:rsidRPr="005B65D2">
        <w:rPr>
          <w:rFonts w:ascii="Times New Roman" w:hAnsi="Times New Roman"/>
          <w:color w:val="000000"/>
          <w:sz w:val="28"/>
          <w:szCs w:val="28"/>
        </w:rPr>
        <w:t>ов</w:t>
      </w:r>
      <w:r w:rsidRPr="005B65D2">
        <w:rPr>
          <w:rFonts w:ascii="Times New Roman" w:hAnsi="Times New Roman"/>
          <w:color w:val="000000"/>
          <w:sz w:val="28"/>
          <w:szCs w:val="28"/>
        </w:rPr>
        <w:t>;</w:t>
      </w:r>
    </w:p>
    <w:p w:rsidR="00654D93" w:rsidRPr="005B65D2" w:rsidRDefault="00654D93"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комплексных и отдельных спортивных мероприятий по видам спорта – </w:t>
      </w:r>
      <w:r w:rsidR="00E60ECA" w:rsidRPr="005B65D2">
        <w:rPr>
          <w:rFonts w:ascii="Times New Roman" w:hAnsi="Times New Roman"/>
          <w:color w:val="000000"/>
          <w:sz w:val="28"/>
          <w:szCs w:val="28"/>
        </w:rPr>
        <w:t>1</w:t>
      </w:r>
      <w:r w:rsidR="00E14F67" w:rsidRPr="005B65D2">
        <w:rPr>
          <w:rFonts w:ascii="Times New Roman" w:hAnsi="Times New Roman"/>
          <w:color w:val="000000"/>
          <w:sz w:val="28"/>
          <w:szCs w:val="28"/>
        </w:rPr>
        <w:t>11</w:t>
      </w:r>
      <w:r w:rsidRPr="005B65D2">
        <w:rPr>
          <w:rFonts w:ascii="Times New Roman" w:hAnsi="Times New Roman"/>
          <w:color w:val="000000"/>
          <w:sz w:val="28"/>
          <w:szCs w:val="28"/>
        </w:rPr>
        <w:t xml:space="preserve"> мероприяти</w:t>
      </w:r>
      <w:r w:rsidR="00E60ECA" w:rsidRPr="005B65D2">
        <w:rPr>
          <w:rFonts w:ascii="Times New Roman" w:hAnsi="Times New Roman"/>
          <w:color w:val="000000"/>
          <w:sz w:val="28"/>
          <w:szCs w:val="28"/>
        </w:rPr>
        <w:t>й</w:t>
      </w:r>
      <w:r w:rsidRPr="005B65D2">
        <w:rPr>
          <w:rFonts w:ascii="Times New Roman" w:hAnsi="Times New Roman"/>
          <w:color w:val="000000"/>
          <w:sz w:val="28"/>
          <w:szCs w:val="28"/>
        </w:rPr>
        <w:t xml:space="preserve">, </w:t>
      </w:r>
      <w:r w:rsidR="00E60ECA" w:rsidRPr="005B65D2">
        <w:rPr>
          <w:rFonts w:ascii="Times New Roman" w:hAnsi="Times New Roman"/>
          <w:color w:val="000000"/>
          <w:sz w:val="28"/>
          <w:szCs w:val="28"/>
        </w:rPr>
        <w:t>12</w:t>
      </w:r>
      <w:r w:rsidRPr="005B65D2">
        <w:rPr>
          <w:rFonts w:ascii="Times New Roman" w:hAnsi="Times New Roman"/>
          <w:color w:val="000000"/>
          <w:sz w:val="28"/>
          <w:szCs w:val="28"/>
        </w:rPr>
        <w:t> </w:t>
      </w:r>
      <w:r w:rsidR="00E14F67" w:rsidRPr="005B65D2">
        <w:rPr>
          <w:rFonts w:ascii="Times New Roman" w:hAnsi="Times New Roman"/>
          <w:color w:val="000000"/>
          <w:sz w:val="28"/>
          <w:szCs w:val="28"/>
        </w:rPr>
        <w:t>622</w:t>
      </w:r>
      <w:r w:rsidRPr="005B65D2">
        <w:rPr>
          <w:rFonts w:ascii="Times New Roman" w:hAnsi="Times New Roman"/>
          <w:color w:val="000000"/>
          <w:sz w:val="28"/>
          <w:szCs w:val="28"/>
        </w:rPr>
        <w:t xml:space="preserve"> участник</w:t>
      </w:r>
      <w:r w:rsidR="007A6EE0" w:rsidRPr="005B65D2">
        <w:rPr>
          <w:rFonts w:ascii="Times New Roman" w:hAnsi="Times New Roman"/>
          <w:color w:val="000000"/>
          <w:sz w:val="28"/>
          <w:szCs w:val="28"/>
        </w:rPr>
        <w:t>а</w:t>
      </w:r>
      <w:r w:rsidRPr="005B65D2">
        <w:rPr>
          <w:rFonts w:ascii="Times New Roman" w:hAnsi="Times New Roman"/>
          <w:color w:val="000000"/>
          <w:sz w:val="28"/>
          <w:szCs w:val="28"/>
        </w:rPr>
        <w:t>.</w:t>
      </w:r>
    </w:p>
    <w:p w:rsidR="00654D93" w:rsidRPr="005B65D2" w:rsidRDefault="00654D93" w:rsidP="00862561">
      <w:pPr>
        <w:ind w:firstLine="709"/>
        <w:jc w:val="both"/>
        <w:rPr>
          <w:rFonts w:ascii="Times New Roman" w:hAnsi="Times New Roman"/>
          <w:color w:val="000000"/>
          <w:sz w:val="28"/>
          <w:szCs w:val="28"/>
        </w:rPr>
      </w:pPr>
    </w:p>
    <w:p w:rsidR="009A31D4" w:rsidRPr="005B65D2" w:rsidRDefault="009A31D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lastRenderedPageBreak/>
        <w:t>В течение 20</w:t>
      </w:r>
      <w:r w:rsidR="00654D93" w:rsidRPr="005B65D2">
        <w:rPr>
          <w:rFonts w:ascii="Times New Roman" w:hAnsi="Times New Roman"/>
          <w:color w:val="000000"/>
          <w:sz w:val="28"/>
          <w:szCs w:val="28"/>
        </w:rPr>
        <w:t>2</w:t>
      </w:r>
      <w:r w:rsidR="00E14F67" w:rsidRPr="005B65D2">
        <w:rPr>
          <w:rFonts w:ascii="Times New Roman" w:hAnsi="Times New Roman"/>
          <w:color w:val="000000"/>
          <w:sz w:val="28"/>
          <w:szCs w:val="28"/>
        </w:rPr>
        <w:t xml:space="preserve">3 </w:t>
      </w:r>
      <w:r w:rsidRPr="005B65D2">
        <w:rPr>
          <w:rFonts w:ascii="Times New Roman" w:hAnsi="Times New Roman"/>
          <w:color w:val="000000"/>
          <w:sz w:val="28"/>
          <w:szCs w:val="28"/>
        </w:rPr>
        <w:t xml:space="preserve">года участники спортивных сборных команд ЗАТО Железногорск приняли участие в </w:t>
      </w:r>
      <w:r w:rsidR="00E14F67" w:rsidRPr="005B65D2">
        <w:rPr>
          <w:rFonts w:ascii="Times New Roman" w:hAnsi="Times New Roman"/>
          <w:color w:val="000000"/>
          <w:sz w:val="28"/>
          <w:szCs w:val="28"/>
        </w:rPr>
        <w:t>56</w:t>
      </w:r>
      <w:r w:rsidRPr="005B65D2">
        <w:rPr>
          <w:rFonts w:ascii="Times New Roman" w:hAnsi="Times New Roman"/>
          <w:color w:val="000000"/>
          <w:sz w:val="28"/>
          <w:szCs w:val="28"/>
        </w:rPr>
        <w:t xml:space="preserve"> выездных соревнованиях (</w:t>
      </w:r>
      <w:r w:rsidR="00E14F67" w:rsidRPr="005B65D2">
        <w:rPr>
          <w:rFonts w:ascii="Times New Roman" w:hAnsi="Times New Roman"/>
          <w:color w:val="000000"/>
          <w:sz w:val="28"/>
          <w:szCs w:val="28"/>
        </w:rPr>
        <w:t>859</w:t>
      </w:r>
      <w:r w:rsidRPr="005B65D2">
        <w:rPr>
          <w:rFonts w:ascii="Times New Roman" w:hAnsi="Times New Roman"/>
          <w:color w:val="000000"/>
          <w:sz w:val="28"/>
          <w:szCs w:val="28"/>
        </w:rPr>
        <w:t xml:space="preserve"> человек)</w:t>
      </w:r>
      <w:r w:rsidR="0090354E" w:rsidRPr="005B65D2">
        <w:rPr>
          <w:rFonts w:ascii="Times New Roman" w:hAnsi="Times New Roman"/>
          <w:color w:val="000000"/>
          <w:sz w:val="28"/>
          <w:szCs w:val="28"/>
        </w:rPr>
        <w:t>.</w:t>
      </w:r>
    </w:p>
    <w:p w:rsidR="0024506A" w:rsidRPr="005B65D2" w:rsidRDefault="0024506A"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Среди наиболее массовых комплексных спортивных соревнований и праздников, проведенных на территории города в 20</w:t>
      </w:r>
      <w:r w:rsidR="00654D93" w:rsidRPr="005B65D2">
        <w:rPr>
          <w:rFonts w:ascii="Times New Roman" w:hAnsi="Times New Roman"/>
          <w:color w:val="000000"/>
          <w:sz w:val="28"/>
          <w:szCs w:val="28"/>
        </w:rPr>
        <w:t>2</w:t>
      </w:r>
      <w:r w:rsidR="00E14F67"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можно выделить следующие мероприятия:</w:t>
      </w:r>
    </w:p>
    <w:p w:rsidR="00E14F67" w:rsidRPr="005B65D2" w:rsidRDefault="00E14F67" w:rsidP="00E14F67">
      <w:pPr>
        <w:widowControl w:val="0"/>
        <w:ind w:firstLine="709"/>
        <w:jc w:val="both"/>
        <w:rPr>
          <w:rFonts w:ascii="Times New Roman" w:hAnsi="Times New Roman"/>
          <w:color w:val="000000"/>
          <w:sz w:val="28"/>
          <w:szCs w:val="28"/>
        </w:rPr>
      </w:pPr>
      <w:r w:rsidRPr="005B65D2">
        <w:rPr>
          <w:rFonts w:ascii="Times New Roman" w:hAnsi="Times New Roman"/>
          <w:color w:val="000000"/>
          <w:sz w:val="28"/>
          <w:szCs w:val="28"/>
        </w:rPr>
        <w:t>- Турнир ЗАТО Железногорск памяти мастера спорта СССР В.Н. Решетникова по плаванию – 2 465 участников;</w:t>
      </w:r>
    </w:p>
    <w:p w:rsidR="00E14F67" w:rsidRPr="005B65D2" w:rsidRDefault="00E14F67"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Президентские спортивные игры – 737 участников;</w:t>
      </w:r>
    </w:p>
    <w:p w:rsidR="00C42115" w:rsidRPr="005B65D2" w:rsidRDefault="00C42115" w:rsidP="00E14F67">
      <w:pPr>
        <w:widowControl w:val="0"/>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Всероссийская акция «Кросс нации» </w:t>
      </w:r>
      <w:r w:rsidR="00E60ECA" w:rsidRPr="005B65D2">
        <w:rPr>
          <w:rFonts w:ascii="Times New Roman" w:hAnsi="Times New Roman"/>
          <w:color w:val="000000"/>
          <w:sz w:val="28"/>
          <w:szCs w:val="28"/>
        </w:rPr>
        <w:t>–</w:t>
      </w:r>
      <w:r w:rsidRPr="005B65D2">
        <w:rPr>
          <w:rFonts w:ascii="Times New Roman" w:hAnsi="Times New Roman"/>
          <w:color w:val="000000"/>
          <w:sz w:val="28"/>
          <w:szCs w:val="28"/>
        </w:rPr>
        <w:t xml:space="preserve"> </w:t>
      </w:r>
      <w:r w:rsidR="00E14F67" w:rsidRPr="005B65D2">
        <w:rPr>
          <w:rFonts w:ascii="Times New Roman" w:hAnsi="Times New Roman"/>
          <w:color w:val="000000"/>
          <w:sz w:val="28"/>
          <w:szCs w:val="28"/>
        </w:rPr>
        <w:t>720</w:t>
      </w:r>
      <w:r w:rsidRPr="005B65D2">
        <w:rPr>
          <w:rFonts w:ascii="Times New Roman" w:hAnsi="Times New Roman"/>
          <w:color w:val="000000"/>
          <w:sz w:val="28"/>
          <w:szCs w:val="28"/>
        </w:rPr>
        <w:t xml:space="preserve"> участник</w:t>
      </w:r>
      <w:r w:rsidR="007A6EE0" w:rsidRPr="005B65D2">
        <w:rPr>
          <w:rFonts w:ascii="Times New Roman" w:hAnsi="Times New Roman"/>
          <w:color w:val="000000"/>
          <w:sz w:val="28"/>
          <w:szCs w:val="28"/>
        </w:rPr>
        <w:t>ов</w:t>
      </w:r>
      <w:r w:rsidRPr="005B65D2">
        <w:rPr>
          <w:rFonts w:ascii="Times New Roman" w:hAnsi="Times New Roman"/>
          <w:color w:val="000000"/>
          <w:sz w:val="28"/>
          <w:szCs w:val="28"/>
        </w:rPr>
        <w:t>;</w:t>
      </w:r>
    </w:p>
    <w:p w:rsidR="00E14F67" w:rsidRPr="005B65D2" w:rsidRDefault="00E14F67" w:rsidP="00E14F67">
      <w:pPr>
        <w:widowControl w:val="0"/>
        <w:ind w:firstLine="709"/>
        <w:jc w:val="both"/>
        <w:rPr>
          <w:rFonts w:ascii="Times New Roman" w:hAnsi="Times New Roman"/>
          <w:color w:val="000000"/>
          <w:sz w:val="28"/>
          <w:szCs w:val="28"/>
        </w:rPr>
      </w:pPr>
      <w:r w:rsidRPr="005B65D2">
        <w:rPr>
          <w:rFonts w:ascii="Times New Roman" w:hAnsi="Times New Roman"/>
          <w:color w:val="000000"/>
          <w:sz w:val="28"/>
          <w:szCs w:val="28"/>
        </w:rPr>
        <w:t>- </w:t>
      </w:r>
      <w:proofErr w:type="spellStart"/>
      <w:r w:rsidRPr="005B65D2">
        <w:rPr>
          <w:rFonts w:ascii="Times New Roman" w:hAnsi="Times New Roman"/>
          <w:color w:val="000000"/>
          <w:sz w:val="28"/>
          <w:szCs w:val="28"/>
        </w:rPr>
        <w:t>Полумарафон</w:t>
      </w:r>
      <w:proofErr w:type="spellEnd"/>
      <w:r w:rsidRPr="005B65D2">
        <w:rPr>
          <w:rFonts w:ascii="Times New Roman" w:hAnsi="Times New Roman"/>
          <w:color w:val="000000"/>
          <w:sz w:val="28"/>
          <w:szCs w:val="28"/>
        </w:rPr>
        <w:t xml:space="preserve"> памяти М.Ф. </w:t>
      </w:r>
      <w:proofErr w:type="spellStart"/>
      <w:r w:rsidRPr="005B65D2">
        <w:rPr>
          <w:rFonts w:ascii="Times New Roman" w:hAnsi="Times New Roman"/>
          <w:color w:val="000000"/>
          <w:sz w:val="28"/>
          <w:szCs w:val="28"/>
        </w:rPr>
        <w:t>Решетнёва</w:t>
      </w:r>
      <w:proofErr w:type="spellEnd"/>
      <w:r w:rsidRPr="005B65D2">
        <w:rPr>
          <w:rFonts w:ascii="Times New Roman" w:hAnsi="Times New Roman"/>
          <w:color w:val="000000"/>
          <w:sz w:val="28"/>
          <w:szCs w:val="28"/>
        </w:rPr>
        <w:t xml:space="preserve"> – 417 участников;</w:t>
      </w:r>
    </w:p>
    <w:p w:rsidR="007A6EE0" w:rsidRPr="005B65D2" w:rsidRDefault="007A6EE0" w:rsidP="00862561">
      <w:pPr>
        <w:widowControl w:val="0"/>
        <w:ind w:firstLine="709"/>
        <w:jc w:val="both"/>
        <w:rPr>
          <w:rFonts w:ascii="Times New Roman" w:hAnsi="Times New Roman"/>
          <w:color w:val="000000"/>
          <w:sz w:val="28"/>
          <w:szCs w:val="28"/>
        </w:rPr>
      </w:pPr>
      <w:r w:rsidRPr="005B65D2">
        <w:rPr>
          <w:rFonts w:ascii="Times New Roman" w:hAnsi="Times New Roman"/>
          <w:color w:val="000000"/>
          <w:sz w:val="28"/>
          <w:szCs w:val="28"/>
        </w:rPr>
        <w:t>- Всероссийская массовая лыжная гонка «Лыжня России» –40</w:t>
      </w:r>
      <w:r w:rsidR="00E14F67" w:rsidRPr="005B65D2">
        <w:rPr>
          <w:rFonts w:ascii="Times New Roman" w:hAnsi="Times New Roman"/>
          <w:color w:val="000000"/>
          <w:sz w:val="28"/>
          <w:szCs w:val="28"/>
        </w:rPr>
        <w:t>8</w:t>
      </w:r>
      <w:r w:rsidRPr="005B65D2">
        <w:rPr>
          <w:rFonts w:ascii="Times New Roman" w:hAnsi="Times New Roman"/>
          <w:color w:val="000000"/>
          <w:sz w:val="28"/>
          <w:szCs w:val="28"/>
        </w:rPr>
        <w:t> участник</w:t>
      </w:r>
      <w:r w:rsidR="00E14F67" w:rsidRPr="005B65D2">
        <w:rPr>
          <w:rFonts w:ascii="Times New Roman" w:hAnsi="Times New Roman"/>
          <w:color w:val="000000"/>
          <w:sz w:val="28"/>
          <w:szCs w:val="28"/>
        </w:rPr>
        <w:t>ов</w:t>
      </w:r>
      <w:r w:rsidRPr="005B65D2">
        <w:rPr>
          <w:rFonts w:ascii="Times New Roman" w:hAnsi="Times New Roman"/>
          <w:color w:val="000000"/>
          <w:sz w:val="28"/>
          <w:szCs w:val="28"/>
        </w:rPr>
        <w:t>;</w:t>
      </w:r>
    </w:p>
    <w:p w:rsidR="0040561B" w:rsidRPr="005B65D2" w:rsidRDefault="0040561B" w:rsidP="00862561">
      <w:pPr>
        <w:widowControl w:val="0"/>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Чемпионат и первенство ЗАТО Железногорск (индивидуальные и групповые упражнения) по художественной гимнастике – </w:t>
      </w:r>
      <w:r w:rsidR="007A6EE0" w:rsidRPr="005B65D2">
        <w:rPr>
          <w:rFonts w:ascii="Times New Roman" w:hAnsi="Times New Roman"/>
          <w:color w:val="000000"/>
          <w:sz w:val="28"/>
          <w:szCs w:val="28"/>
        </w:rPr>
        <w:t>2</w:t>
      </w:r>
      <w:r w:rsidR="00E14F67" w:rsidRPr="005B65D2">
        <w:rPr>
          <w:rFonts w:ascii="Times New Roman" w:hAnsi="Times New Roman"/>
          <w:color w:val="000000"/>
          <w:sz w:val="28"/>
          <w:szCs w:val="28"/>
        </w:rPr>
        <w:t>3</w:t>
      </w:r>
      <w:r w:rsidRPr="005B65D2">
        <w:rPr>
          <w:rFonts w:ascii="Times New Roman" w:hAnsi="Times New Roman"/>
          <w:color w:val="000000"/>
          <w:sz w:val="28"/>
          <w:szCs w:val="28"/>
        </w:rPr>
        <w:t>0 участников</w:t>
      </w:r>
      <w:r w:rsidR="00AB31C5" w:rsidRPr="005B65D2">
        <w:rPr>
          <w:rFonts w:ascii="Times New Roman" w:hAnsi="Times New Roman"/>
          <w:color w:val="000000"/>
          <w:sz w:val="28"/>
          <w:szCs w:val="28"/>
        </w:rPr>
        <w:t>;</w:t>
      </w:r>
    </w:p>
    <w:p w:rsidR="00AB31C5" w:rsidRPr="005B65D2" w:rsidRDefault="00AB31C5" w:rsidP="00862561">
      <w:pPr>
        <w:widowControl w:val="0"/>
        <w:ind w:firstLine="709"/>
        <w:jc w:val="both"/>
        <w:rPr>
          <w:rFonts w:ascii="Times New Roman" w:hAnsi="Times New Roman"/>
          <w:color w:val="000000"/>
          <w:sz w:val="28"/>
          <w:szCs w:val="28"/>
        </w:rPr>
      </w:pPr>
      <w:r w:rsidRPr="005B65D2">
        <w:rPr>
          <w:rFonts w:ascii="Times New Roman" w:hAnsi="Times New Roman"/>
          <w:color w:val="000000"/>
          <w:sz w:val="28"/>
          <w:szCs w:val="28"/>
        </w:rPr>
        <w:t>- Городской турнир «Хоккей в валенках» – 230 участников.</w:t>
      </w:r>
    </w:p>
    <w:p w:rsidR="00844C5C" w:rsidRPr="00862561" w:rsidRDefault="00D963AF" w:rsidP="00862561">
      <w:pPr>
        <w:widowControl w:val="0"/>
        <w:ind w:firstLine="709"/>
        <w:jc w:val="both"/>
        <w:rPr>
          <w:rFonts w:ascii="Times New Roman" w:hAnsi="Times New Roman"/>
          <w:color w:val="000000"/>
          <w:sz w:val="28"/>
          <w:szCs w:val="28"/>
        </w:rPr>
      </w:pPr>
      <w:r w:rsidRPr="005B65D2">
        <w:rPr>
          <w:rFonts w:ascii="Times New Roman" w:hAnsi="Times New Roman"/>
          <w:color w:val="000000"/>
          <w:sz w:val="28"/>
          <w:szCs w:val="28"/>
        </w:rPr>
        <w:t>В 202</w:t>
      </w:r>
      <w:r w:rsidR="00AB31C5"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м</w:t>
      </w:r>
      <w:r w:rsidR="00844C5C" w:rsidRPr="005B65D2">
        <w:rPr>
          <w:rFonts w:ascii="Times New Roman" w:hAnsi="Times New Roman"/>
          <w:color w:val="000000"/>
          <w:sz w:val="28"/>
          <w:szCs w:val="28"/>
        </w:rPr>
        <w:t xml:space="preserve">ужская </w:t>
      </w:r>
      <w:r w:rsidR="00AB31C5" w:rsidRPr="005B65D2">
        <w:rPr>
          <w:rFonts w:ascii="Times New Roman" w:hAnsi="Times New Roman"/>
          <w:color w:val="000000"/>
          <w:sz w:val="28"/>
          <w:szCs w:val="28"/>
        </w:rPr>
        <w:t xml:space="preserve">футбольная </w:t>
      </w:r>
      <w:r w:rsidRPr="005B65D2">
        <w:rPr>
          <w:rFonts w:ascii="Times New Roman" w:hAnsi="Times New Roman"/>
          <w:color w:val="000000"/>
          <w:sz w:val="28"/>
          <w:szCs w:val="28"/>
        </w:rPr>
        <w:t xml:space="preserve">команда </w:t>
      </w:r>
      <w:r w:rsidR="00AB31C5" w:rsidRPr="005B65D2">
        <w:rPr>
          <w:rFonts w:ascii="Times New Roman" w:hAnsi="Times New Roman"/>
          <w:color w:val="000000"/>
          <w:sz w:val="28"/>
          <w:szCs w:val="28"/>
        </w:rPr>
        <w:t xml:space="preserve">«Смена-Спартак» </w:t>
      </w:r>
      <w:r w:rsidRPr="005B65D2">
        <w:rPr>
          <w:rFonts w:ascii="Times New Roman" w:hAnsi="Times New Roman"/>
          <w:color w:val="000000"/>
          <w:sz w:val="28"/>
          <w:szCs w:val="28"/>
        </w:rPr>
        <w:t xml:space="preserve">заняла </w:t>
      </w:r>
      <w:r w:rsidR="00AB31C5" w:rsidRPr="005B65D2">
        <w:rPr>
          <w:rFonts w:ascii="Times New Roman" w:hAnsi="Times New Roman"/>
          <w:color w:val="000000"/>
          <w:sz w:val="28"/>
          <w:szCs w:val="28"/>
        </w:rPr>
        <w:t>1 м</w:t>
      </w:r>
      <w:r w:rsidR="00844C5C" w:rsidRPr="005B65D2">
        <w:rPr>
          <w:rFonts w:ascii="Times New Roman" w:hAnsi="Times New Roman"/>
          <w:color w:val="000000"/>
          <w:sz w:val="28"/>
          <w:szCs w:val="28"/>
        </w:rPr>
        <w:t xml:space="preserve">есто </w:t>
      </w:r>
      <w:r w:rsidRPr="005B65D2">
        <w:rPr>
          <w:rFonts w:ascii="Times New Roman" w:hAnsi="Times New Roman"/>
          <w:color w:val="000000"/>
          <w:sz w:val="28"/>
          <w:szCs w:val="28"/>
        </w:rPr>
        <w:t xml:space="preserve">в </w:t>
      </w:r>
      <w:r w:rsidR="00AB31C5" w:rsidRPr="005B65D2">
        <w:rPr>
          <w:rFonts w:ascii="Times New Roman" w:hAnsi="Times New Roman"/>
          <w:color w:val="000000"/>
          <w:sz w:val="28"/>
          <w:szCs w:val="28"/>
        </w:rPr>
        <w:t>Ч</w:t>
      </w:r>
      <w:r w:rsidR="00844C5C" w:rsidRPr="005B65D2">
        <w:rPr>
          <w:rFonts w:ascii="Times New Roman" w:hAnsi="Times New Roman"/>
          <w:color w:val="000000"/>
          <w:sz w:val="28"/>
          <w:szCs w:val="28"/>
        </w:rPr>
        <w:t>емпионат</w:t>
      </w:r>
      <w:r w:rsidRPr="005B65D2">
        <w:rPr>
          <w:rFonts w:ascii="Times New Roman" w:hAnsi="Times New Roman"/>
          <w:color w:val="000000"/>
          <w:sz w:val="28"/>
          <w:szCs w:val="28"/>
        </w:rPr>
        <w:t>е</w:t>
      </w:r>
      <w:r w:rsidR="00844C5C" w:rsidRPr="005B65D2">
        <w:rPr>
          <w:rFonts w:ascii="Times New Roman" w:hAnsi="Times New Roman"/>
          <w:color w:val="000000"/>
          <w:sz w:val="28"/>
          <w:szCs w:val="28"/>
        </w:rPr>
        <w:t xml:space="preserve"> Красноярского края по</w:t>
      </w:r>
      <w:r w:rsidR="00AB31C5" w:rsidRPr="005B65D2">
        <w:rPr>
          <w:rFonts w:ascii="Times New Roman" w:hAnsi="Times New Roman"/>
          <w:color w:val="000000"/>
          <w:sz w:val="28"/>
          <w:szCs w:val="28"/>
        </w:rPr>
        <w:t xml:space="preserve"> футболу среди мужских команд.</w:t>
      </w:r>
    </w:p>
    <w:p w:rsidR="00783F43" w:rsidRPr="00862561" w:rsidRDefault="00407453" w:rsidP="00862561">
      <w:pPr>
        <w:pStyle w:val="2"/>
        <w:numPr>
          <w:ilvl w:val="0"/>
          <w:numId w:val="0"/>
        </w:numPr>
        <w:spacing w:after="120"/>
        <w:jc w:val="both"/>
        <w:rPr>
          <w:color w:val="000000"/>
        </w:rPr>
      </w:pPr>
      <w:bookmarkStart w:id="74" w:name="_Toc168299014"/>
      <w:r w:rsidRPr="00862561">
        <w:rPr>
          <w:color w:val="000000"/>
        </w:rPr>
        <w:t>2.16. </w:t>
      </w:r>
      <w:r w:rsidR="00783F43" w:rsidRPr="00862561">
        <w:rPr>
          <w:color w:val="000000"/>
        </w:rPr>
        <w:t>Молодежная политика</w:t>
      </w:r>
      <w:bookmarkEnd w:id="73"/>
      <w:bookmarkEnd w:id="74"/>
    </w:p>
    <w:p w:rsidR="0024506A" w:rsidRPr="005B65D2" w:rsidRDefault="0024506A" w:rsidP="00862561">
      <w:pPr>
        <w:ind w:firstLine="709"/>
        <w:jc w:val="both"/>
        <w:rPr>
          <w:rFonts w:ascii="Times New Roman" w:eastAsia="Times New Roman" w:hAnsi="Times New Roman"/>
          <w:color w:val="000000"/>
          <w:sz w:val="28"/>
          <w:szCs w:val="28"/>
        </w:rPr>
      </w:pPr>
      <w:bookmarkStart w:id="75" w:name="_Toc7878667"/>
      <w:r w:rsidRPr="005B65D2">
        <w:rPr>
          <w:rFonts w:ascii="Times New Roman" w:eastAsia="Times New Roman" w:hAnsi="Times New Roman"/>
          <w:color w:val="000000"/>
          <w:sz w:val="28"/>
          <w:szCs w:val="28"/>
        </w:rPr>
        <w:t xml:space="preserve">В основе реализации молодежной политики лежат принципы молодежного участия и межведомственного взаимодействия, объединения усилий имеющихся общественных и государственных институтов. Реализация проектов осуществляется в сотрудничестве с </w:t>
      </w:r>
      <w:r w:rsidR="00F30807" w:rsidRPr="005B65D2">
        <w:rPr>
          <w:rFonts w:ascii="Times New Roman" w:eastAsia="Times New Roman" w:hAnsi="Times New Roman"/>
          <w:color w:val="000000"/>
          <w:sz w:val="28"/>
          <w:szCs w:val="28"/>
        </w:rPr>
        <w:t>а</w:t>
      </w:r>
      <w:r w:rsidRPr="005B65D2">
        <w:rPr>
          <w:rFonts w:ascii="Times New Roman" w:eastAsia="Times New Roman" w:hAnsi="Times New Roman"/>
          <w:color w:val="000000"/>
          <w:sz w:val="28"/>
          <w:szCs w:val="28"/>
        </w:rPr>
        <w:t>гентством молодежной политики и реализации программ общественного развития Красноярского края, градообразующими предприятиями, муниципальными, краевыми и федеральными учреждениями и предприятиями, общественными организациями, в соответствии со стратегиями социально-экономического развития Красноярского края, ЗАТО Железногорск, программами государственных корпораций «Росатом», «Роскосмос».</w:t>
      </w:r>
    </w:p>
    <w:p w:rsidR="0024506A" w:rsidRPr="005B65D2" w:rsidRDefault="0024506A"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В 20</w:t>
      </w:r>
      <w:r w:rsidR="00F30807" w:rsidRPr="005B65D2">
        <w:rPr>
          <w:rFonts w:ascii="Times New Roman" w:eastAsia="Times New Roman" w:hAnsi="Times New Roman"/>
          <w:color w:val="000000"/>
          <w:sz w:val="28"/>
          <w:szCs w:val="28"/>
        </w:rPr>
        <w:t>2</w:t>
      </w:r>
      <w:r w:rsidR="009C7612" w:rsidRPr="005B65D2">
        <w:rPr>
          <w:rFonts w:ascii="Times New Roman" w:eastAsia="Times New Roman" w:hAnsi="Times New Roman"/>
          <w:color w:val="000000"/>
          <w:sz w:val="28"/>
          <w:szCs w:val="28"/>
        </w:rPr>
        <w:t>3</w:t>
      </w:r>
      <w:r w:rsidRPr="005B65D2">
        <w:rPr>
          <w:rFonts w:ascii="Times New Roman" w:eastAsia="Times New Roman" w:hAnsi="Times New Roman"/>
          <w:color w:val="000000"/>
          <w:sz w:val="28"/>
          <w:szCs w:val="28"/>
        </w:rPr>
        <w:t xml:space="preserve"> году объем финансирования муниципальной программы «Молодежь ЗАТО Железногорск в XXI веке» составил </w:t>
      </w:r>
      <w:r w:rsidR="005E1A32" w:rsidRPr="005B65D2">
        <w:rPr>
          <w:rFonts w:ascii="Times New Roman" w:hAnsi="Times New Roman"/>
          <w:color w:val="000000"/>
          <w:sz w:val="28"/>
          <w:szCs w:val="28"/>
        </w:rPr>
        <w:t>2</w:t>
      </w:r>
      <w:r w:rsidR="009C7612" w:rsidRPr="005B65D2">
        <w:rPr>
          <w:rFonts w:ascii="Times New Roman" w:hAnsi="Times New Roman"/>
          <w:color w:val="000000"/>
          <w:sz w:val="28"/>
          <w:szCs w:val="28"/>
        </w:rPr>
        <w:t>5,5</w:t>
      </w:r>
      <w:r w:rsidRPr="005B65D2">
        <w:rPr>
          <w:rFonts w:ascii="Times New Roman" w:hAnsi="Times New Roman"/>
          <w:color w:val="000000"/>
          <w:sz w:val="28"/>
          <w:szCs w:val="28"/>
        </w:rPr>
        <w:t> млн. рублей,</w:t>
      </w:r>
      <w:r w:rsidR="0058757F" w:rsidRPr="005B65D2">
        <w:rPr>
          <w:rFonts w:ascii="Times New Roman" w:hAnsi="Times New Roman"/>
          <w:color w:val="000000"/>
          <w:sz w:val="28"/>
          <w:szCs w:val="28"/>
        </w:rPr>
        <w:t xml:space="preserve"> в</w:t>
      </w:r>
      <w:r w:rsidR="0058757F" w:rsidRPr="005B65D2">
        <w:rPr>
          <w:rFonts w:ascii="Times New Roman" w:hAnsi="Times New Roman"/>
          <w:color w:val="000000"/>
          <w:sz w:val="28"/>
          <w:szCs w:val="28"/>
          <w:lang w:val="en-US"/>
        </w:rPr>
        <w:t> </w:t>
      </w:r>
      <w:r w:rsidRPr="005B65D2">
        <w:rPr>
          <w:rFonts w:ascii="Times New Roman" w:hAnsi="Times New Roman"/>
          <w:color w:val="000000"/>
          <w:sz w:val="28"/>
          <w:szCs w:val="28"/>
        </w:rPr>
        <w:t xml:space="preserve">том числе </w:t>
      </w:r>
      <w:r w:rsidR="00F30807" w:rsidRPr="005B65D2">
        <w:rPr>
          <w:rFonts w:ascii="Times New Roman" w:hAnsi="Times New Roman"/>
          <w:color w:val="000000"/>
          <w:sz w:val="28"/>
          <w:szCs w:val="28"/>
        </w:rPr>
        <w:t>2</w:t>
      </w:r>
      <w:r w:rsidR="0058757F" w:rsidRPr="005B65D2">
        <w:rPr>
          <w:rFonts w:ascii="Times New Roman" w:hAnsi="Times New Roman"/>
          <w:color w:val="000000"/>
          <w:sz w:val="28"/>
          <w:szCs w:val="28"/>
        </w:rPr>
        <w:t>,</w:t>
      </w:r>
      <w:r w:rsidR="001608EE" w:rsidRPr="005B65D2">
        <w:rPr>
          <w:rFonts w:ascii="Times New Roman" w:hAnsi="Times New Roman"/>
          <w:color w:val="000000"/>
          <w:sz w:val="28"/>
          <w:szCs w:val="28"/>
        </w:rPr>
        <w:t>9</w:t>
      </w:r>
      <w:r w:rsidR="0058757F" w:rsidRPr="005B65D2">
        <w:rPr>
          <w:rFonts w:ascii="Times New Roman" w:hAnsi="Times New Roman"/>
          <w:color w:val="000000"/>
          <w:sz w:val="28"/>
          <w:szCs w:val="28"/>
        </w:rPr>
        <w:t> млн. рублей</w:t>
      </w:r>
      <w:r w:rsidRPr="005B65D2">
        <w:rPr>
          <w:rFonts w:ascii="Times New Roman" w:eastAsia="Times New Roman" w:hAnsi="Times New Roman"/>
          <w:color w:val="000000"/>
          <w:sz w:val="28"/>
          <w:szCs w:val="28"/>
        </w:rPr>
        <w:t xml:space="preserve"> субсиди</w:t>
      </w:r>
      <w:r w:rsidR="0058757F" w:rsidRPr="005B65D2">
        <w:rPr>
          <w:rFonts w:ascii="Times New Roman" w:eastAsia="Times New Roman" w:hAnsi="Times New Roman"/>
          <w:color w:val="000000"/>
          <w:sz w:val="28"/>
          <w:szCs w:val="28"/>
        </w:rPr>
        <w:t>я из краевого бюджета</w:t>
      </w:r>
      <w:r w:rsidRPr="005B65D2">
        <w:rPr>
          <w:rFonts w:ascii="Times New Roman" w:eastAsia="Times New Roman" w:hAnsi="Times New Roman"/>
          <w:color w:val="000000"/>
          <w:sz w:val="28"/>
          <w:szCs w:val="28"/>
        </w:rPr>
        <w:t xml:space="preserve"> на </w:t>
      </w:r>
      <w:r w:rsidR="005E1A32" w:rsidRPr="005B65D2">
        <w:rPr>
          <w:rFonts w:ascii="Times New Roman" w:eastAsia="Times New Roman" w:hAnsi="Times New Roman"/>
          <w:color w:val="000000"/>
          <w:sz w:val="28"/>
          <w:szCs w:val="28"/>
        </w:rPr>
        <w:t xml:space="preserve">проведение </w:t>
      </w:r>
      <w:r w:rsidR="001608EE" w:rsidRPr="005B65D2">
        <w:rPr>
          <w:rFonts w:ascii="Times New Roman" w:eastAsia="Times New Roman" w:hAnsi="Times New Roman"/>
          <w:color w:val="000000"/>
          <w:sz w:val="28"/>
          <w:szCs w:val="28"/>
        </w:rPr>
        <w:t xml:space="preserve">отдельных мероприятий </w:t>
      </w:r>
      <w:r w:rsidR="005E1A32" w:rsidRPr="005B65D2">
        <w:rPr>
          <w:rFonts w:ascii="Times New Roman" w:eastAsia="Times New Roman" w:hAnsi="Times New Roman"/>
          <w:color w:val="000000"/>
          <w:sz w:val="28"/>
          <w:szCs w:val="28"/>
        </w:rPr>
        <w:t>молодежн</w:t>
      </w:r>
      <w:r w:rsidR="001608EE" w:rsidRPr="005B65D2">
        <w:rPr>
          <w:rFonts w:ascii="Times New Roman" w:eastAsia="Times New Roman" w:hAnsi="Times New Roman"/>
          <w:color w:val="000000"/>
          <w:sz w:val="28"/>
          <w:szCs w:val="28"/>
        </w:rPr>
        <w:t>ой политики</w:t>
      </w:r>
      <w:r w:rsidR="005E1A32" w:rsidRPr="005B65D2">
        <w:rPr>
          <w:rFonts w:ascii="Times New Roman" w:eastAsia="Times New Roman" w:hAnsi="Times New Roman"/>
          <w:color w:val="000000"/>
          <w:sz w:val="28"/>
          <w:szCs w:val="28"/>
        </w:rPr>
        <w:t xml:space="preserve"> и </w:t>
      </w:r>
      <w:r w:rsidRPr="005B65D2">
        <w:rPr>
          <w:rFonts w:ascii="Times New Roman" w:eastAsia="Times New Roman" w:hAnsi="Times New Roman"/>
          <w:color w:val="000000"/>
          <w:sz w:val="28"/>
          <w:szCs w:val="28"/>
        </w:rPr>
        <w:t xml:space="preserve">поддержку деятельности </w:t>
      </w:r>
      <w:r w:rsidR="0058757F" w:rsidRPr="005B65D2">
        <w:rPr>
          <w:rFonts w:ascii="Times New Roman" w:eastAsia="Times New Roman" w:hAnsi="Times New Roman"/>
          <w:color w:val="000000"/>
          <w:sz w:val="28"/>
          <w:szCs w:val="28"/>
        </w:rPr>
        <w:t>МКУ «Молодежный центр», полученная по итогам конкурсного отбора</w:t>
      </w:r>
      <w:r w:rsidRPr="005B65D2">
        <w:rPr>
          <w:rFonts w:ascii="Times New Roman" w:eastAsia="Times New Roman" w:hAnsi="Times New Roman"/>
          <w:color w:val="000000"/>
          <w:sz w:val="28"/>
          <w:szCs w:val="28"/>
        </w:rPr>
        <w:t>.</w:t>
      </w:r>
    </w:p>
    <w:p w:rsidR="00334846" w:rsidRPr="005B65D2" w:rsidRDefault="00334846"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В 202</w:t>
      </w:r>
      <w:r w:rsidR="001608EE" w:rsidRPr="005B65D2">
        <w:rPr>
          <w:rFonts w:ascii="Times New Roman" w:eastAsia="Times New Roman" w:hAnsi="Times New Roman"/>
          <w:color w:val="000000"/>
          <w:sz w:val="28"/>
          <w:szCs w:val="28"/>
        </w:rPr>
        <w:t>3</w:t>
      </w:r>
      <w:r w:rsidRPr="005B65D2">
        <w:rPr>
          <w:rFonts w:ascii="Times New Roman" w:eastAsia="Times New Roman" w:hAnsi="Times New Roman"/>
          <w:color w:val="000000"/>
          <w:sz w:val="28"/>
          <w:szCs w:val="28"/>
        </w:rPr>
        <w:t xml:space="preserve"> году на территории ЗАТО Железногорск было представлено 5 флагманских программ, 8 инфраструктурных и спецпроектов государственной молодежной политики Красноярского края. Функции руководителей направлений распределены между сотрудниками </w:t>
      </w:r>
      <w:r w:rsidR="006B4A50" w:rsidRPr="005B65D2">
        <w:rPr>
          <w:rFonts w:ascii="Times New Roman" w:eastAsia="Times New Roman" w:hAnsi="Times New Roman"/>
          <w:color w:val="000000"/>
          <w:sz w:val="28"/>
          <w:szCs w:val="28"/>
        </w:rPr>
        <w:t>МКУ «</w:t>
      </w:r>
      <w:r w:rsidRPr="005B65D2">
        <w:rPr>
          <w:rFonts w:ascii="Times New Roman" w:eastAsia="Times New Roman" w:hAnsi="Times New Roman"/>
          <w:color w:val="000000"/>
          <w:sz w:val="28"/>
          <w:szCs w:val="28"/>
        </w:rPr>
        <w:t>Молодежн</w:t>
      </w:r>
      <w:r w:rsidR="006B4A50" w:rsidRPr="005B65D2">
        <w:rPr>
          <w:rFonts w:ascii="Times New Roman" w:eastAsia="Times New Roman" w:hAnsi="Times New Roman"/>
          <w:color w:val="000000"/>
          <w:sz w:val="28"/>
          <w:szCs w:val="28"/>
        </w:rPr>
        <w:t>ый</w:t>
      </w:r>
      <w:r w:rsidRPr="005B65D2">
        <w:rPr>
          <w:rFonts w:ascii="Times New Roman" w:eastAsia="Times New Roman" w:hAnsi="Times New Roman"/>
          <w:color w:val="000000"/>
          <w:sz w:val="28"/>
          <w:szCs w:val="28"/>
        </w:rPr>
        <w:t xml:space="preserve"> центр</w:t>
      </w:r>
      <w:r w:rsidR="006B4A50" w:rsidRPr="005B65D2">
        <w:rPr>
          <w:rFonts w:ascii="Times New Roman" w:eastAsia="Times New Roman" w:hAnsi="Times New Roman"/>
          <w:color w:val="000000"/>
          <w:sz w:val="28"/>
          <w:szCs w:val="28"/>
        </w:rPr>
        <w:t>»</w:t>
      </w:r>
      <w:r w:rsidRPr="005B65D2">
        <w:rPr>
          <w:rFonts w:ascii="Times New Roman" w:eastAsia="Times New Roman" w:hAnsi="Times New Roman"/>
          <w:color w:val="000000"/>
          <w:sz w:val="28"/>
          <w:szCs w:val="28"/>
        </w:rPr>
        <w:t xml:space="preserve"> и представителями общественных организаций. По каждому направлению</w:t>
      </w:r>
      <w:r w:rsidR="006B4A50" w:rsidRPr="005B65D2">
        <w:rPr>
          <w:rFonts w:ascii="Times New Roman" w:eastAsia="Times New Roman" w:hAnsi="Times New Roman"/>
          <w:color w:val="000000"/>
          <w:sz w:val="28"/>
          <w:szCs w:val="28"/>
        </w:rPr>
        <w:t xml:space="preserve"> создан и функционирует штаб, в </w:t>
      </w:r>
      <w:r w:rsidRPr="005B65D2">
        <w:rPr>
          <w:rFonts w:ascii="Times New Roman" w:eastAsia="Times New Roman" w:hAnsi="Times New Roman"/>
          <w:color w:val="000000"/>
          <w:sz w:val="28"/>
          <w:szCs w:val="28"/>
        </w:rPr>
        <w:t>который включены активисты из числа молодежи и представитель М</w:t>
      </w:r>
      <w:r w:rsidR="006B4A50" w:rsidRPr="005B65D2">
        <w:rPr>
          <w:rFonts w:ascii="Times New Roman" w:eastAsia="Times New Roman" w:hAnsi="Times New Roman"/>
          <w:color w:val="000000"/>
          <w:sz w:val="28"/>
          <w:szCs w:val="28"/>
        </w:rPr>
        <w:t>олодежного центра.</w:t>
      </w:r>
    </w:p>
    <w:p w:rsidR="006C1E19" w:rsidRPr="005B65D2" w:rsidRDefault="0024506A"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По итогам 20</w:t>
      </w:r>
      <w:r w:rsidR="00C5687A" w:rsidRPr="005B65D2">
        <w:rPr>
          <w:rFonts w:ascii="Times New Roman" w:eastAsia="Times New Roman" w:hAnsi="Times New Roman"/>
          <w:color w:val="000000"/>
          <w:sz w:val="28"/>
          <w:szCs w:val="28"/>
        </w:rPr>
        <w:t>2</w:t>
      </w:r>
      <w:r w:rsidR="00C36A0E">
        <w:rPr>
          <w:rFonts w:ascii="Times New Roman" w:eastAsia="Times New Roman" w:hAnsi="Times New Roman"/>
          <w:color w:val="000000"/>
          <w:sz w:val="28"/>
          <w:szCs w:val="28"/>
        </w:rPr>
        <w:t>3</w:t>
      </w:r>
      <w:r w:rsidRPr="005B65D2">
        <w:rPr>
          <w:rFonts w:ascii="Times New Roman" w:eastAsia="Times New Roman" w:hAnsi="Times New Roman"/>
          <w:color w:val="000000"/>
          <w:sz w:val="28"/>
          <w:szCs w:val="28"/>
        </w:rPr>
        <w:t xml:space="preserve"> года </w:t>
      </w:r>
      <w:r w:rsidR="002233DE" w:rsidRPr="005B65D2">
        <w:rPr>
          <w:rFonts w:ascii="Times New Roman" w:eastAsia="Times New Roman" w:hAnsi="Times New Roman"/>
          <w:color w:val="000000"/>
          <w:sz w:val="28"/>
          <w:szCs w:val="28"/>
        </w:rPr>
        <w:t>МКУ «</w:t>
      </w:r>
      <w:r w:rsidRPr="005B65D2">
        <w:rPr>
          <w:rFonts w:ascii="Times New Roman" w:eastAsia="Times New Roman" w:hAnsi="Times New Roman"/>
          <w:color w:val="000000"/>
          <w:sz w:val="28"/>
          <w:szCs w:val="28"/>
        </w:rPr>
        <w:t>Молодежны</w:t>
      </w:r>
      <w:r w:rsidR="002233DE" w:rsidRPr="005B65D2">
        <w:rPr>
          <w:rFonts w:ascii="Times New Roman" w:eastAsia="Times New Roman" w:hAnsi="Times New Roman"/>
          <w:color w:val="000000"/>
          <w:sz w:val="28"/>
          <w:szCs w:val="28"/>
        </w:rPr>
        <w:t>й</w:t>
      </w:r>
      <w:r w:rsidRPr="005B65D2">
        <w:rPr>
          <w:rFonts w:ascii="Times New Roman" w:eastAsia="Times New Roman" w:hAnsi="Times New Roman"/>
          <w:color w:val="000000"/>
          <w:sz w:val="28"/>
          <w:szCs w:val="28"/>
        </w:rPr>
        <w:t xml:space="preserve"> центр</w:t>
      </w:r>
      <w:r w:rsidR="002233DE" w:rsidRPr="005B65D2">
        <w:rPr>
          <w:rFonts w:ascii="Times New Roman" w:eastAsia="Times New Roman" w:hAnsi="Times New Roman"/>
          <w:color w:val="000000"/>
          <w:sz w:val="28"/>
          <w:szCs w:val="28"/>
        </w:rPr>
        <w:t>»</w:t>
      </w:r>
      <w:r w:rsidRPr="005B65D2">
        <w:rPr>
          <w:rFonts w:ascii="Times New Roman" w:eastAsia="Times New Roman" w:hAnsi="Times New Roman"/>
          <w:color w:val="000000"/>
          <w:sz w:val="28"/>
          <w:szCs w:val="28"/>
        </w:rPr>
        <w:t xml:space="preserve"> проведено </w:t>
      </w:r>
      <w:r w:rsidR="00F30807" w:rsidRPr="005B65D2">
        <w:rPr>
          <w:rFonts w:ascii="Times New Roman" w:eastAsia="Times New Roman" w:hAnsi="Times New Roman"/>
          <w:color w:val="000000"/>
          <w:sz w:val="28"/>
          <w:szCs w:val="28"/>
        </w:rPr>
        <w:t>7</w:t>
      </w:r>
      <w:r w:rsidRPr="005B65D2">
        <w:rPr>
          <w:rFonts w:ascii="Times New Roman" w:eastAsia="Times New Roman" w:hAnsi="Times New Roman"/>
          <w:color w:val="000000"/>
          <w:sz w:val="28"/>
          <w:szCs w:val="28"/>
        </w:rPr>
        <w:t>0</w:t>
      </w:r>
      <w:r w:rsidR="002233DE" w:rsidRPr="005B65D2">
        <w:rPr>
          <w:rFonts w:ascii="Times New Roman" w:eastAsia="Times New Roman" w:hAnsi="Times New Roman"/>
          <w:color w:val="000000"/>
          <w:sz w:val="28"/>
          <w:szCs w:val="28"/>
        </w:rPr>
        <w:t> </w:t>
      </w:r>
      <w:r w:rsidRPr="005B65D2">
        <w:rPr>
          <w:rFonts w:ascii="Times New Roman" w:eastAsia="Times New Roman" w:hAnsi="Times New Roman"/>
          <w:color w:val="000000"/>
          <w:sz w:val="28"/>
          <w:szCs w:val="28"/>
        </w:rPr>
        <w:t xml:space="preserve">мероприятий различных форматов, участниками которых стали </w:t>
      </w:r>
      <w:r w:rsidR="001608EE" w:rsidRPr="005B65D2">
        <w:rPr>
          <w:rFonts w:ascii="Times New Roman" w:eastAsia="Times New Roman" w:hAnsi="Times New Roman"/>
          <w:color w:val="000000"/>
          <w:sz w:val="28"/>
          <w:szCs w:val="28"/>
        </w:rPr>
        <w:t>более</w:t>
      </w:r>
      <w:r w:rsidR="00F30807" w:rsidRPr="005B65D2">
        <w:rPr>
          <w:rFonts w:ascii="Times New Roman" w:eastAsia="Times New Roman" w:hAnsi="Times New Roman"/>
          <w:color w:val="000000"/>
          <w:sz w:val="28"/>
          <w:szCs w:val="28"/>
        </w:rPr>
        <w:t xml:space="preserve"> </w:t>
      </w:r>
      <w:r w:rsidR="00F30807" w:rsidRPr="005B65D2">
        <w:rPr>
          <w:rFonts w:ascii="Times New Roman" w:eastAsia="Times New Roman" w:hAnsi="Times New Roman"/>
          <w:color w:val="000000"/>
          <w:sz w:val="28"/>
          <w:szCs w:val="28"/>
        </w:rPr>
        <w:lastRenderedPageBreak/>
        <w:t>12</w:t>
      </w:r>
      <w:r w:rsidR="001608EE" w:rsidRPr="005B65D2">
        <w:rPr>
          <w:rFonts w:ascii="Times New Roman" w:eastAsia="Times New Roman" w:hAnsi="Times New Roman"/>
          <w:color w:val="000000"/>
          <w:sz w:val="28"/>
          <w:szCs w:val="28"/>
        </w:rPr>
        <w:t> </w:t>
      </w:r>
      <w:r w:rsidR="00F30807" w:rsidRPr="005B65D2">
        <w:rPr>
          <w:rFonts w:ascii="Times New Roman" w:eastAsia="Times New Roman" w:hAnsi="Times New Roman"/>
          <w:color w:val="000000"/>
          <w:sz w:val="28"/>
          <w:szCs w:val="28"/>
        </w:rPr>
        <w:t>тысяч</w:t>
      </w:r>
      <w:r w:rsidRPr="005B65D2">
        <w:rPr>
          <w:rFonts w:ascii="Times New Roman" w:eastAsia="Times New Roman" w:hAnsi="Times New Roman"/>
          <w:color w:val="000000"/>
          <w:sz w:val="28"/>
          <w:szCs w:val="28"/>
        </w:rPr>
        <w:t xml:space="preserve"> молодых людей в возрасте 14-3</w:t>
      </w:r>
      <w:r w:rsidR="005E1A32" w:rsidRPr="005B65D2">
        <w:rPr>
          <w:rFonts w:ascii="Times New Roman" w:eastAsia="Times New Roman" w:hAnsi="Times New Roman"/>
          <w:color w:val="000000"/>
          <w:sz w:val="28"/>
          <w:szCs w:val="28"/>
        </w:rPr>
        <w:t>5</w:t>
      </w:r>
      <w:r w:rsidRPr="005B65D2">
        <w:rPr>
          <w:rFonts w:ascii="Times New Roman" w:eastAsia="Times New Roman" w:hAnsi="Times New Roman"/>
          <w:color w:val="000000"/>
          <w:sz w:val="28"/>
          <w:szCs w:val="28"/>
        </w:rPr>
        <w:t xml:space="preserve"> лет</w:t>
      </w:r>
      <w:r w:rsidR="00F30807" w:rsidRPr="005B65D2">
        <w:rPr>
          <w:rFonts w:ascii="Times New Roman" w:eastAsia="Times New Roman" w:hAnsi="Times New Roman"/>
          <w:color w:val="000000"/>
          <w:sz w:val="28"/>
          <w:szCs w:val="28"/>
        </w:rPr>
        <w:t xml:space="preserve">, из них </w:t>
      </w:r>
      <w:r w:rsidR="001608EE" w:rsidRPr="005B65D2">
        <w:rPr>
          <w:rFonts w:ascii="Times New Roman" w:eastAsia="Times New Roman" w:hAnsi="Times New Roman"/>
          <w:color w:val="000000"/>
          <w:sz w:val="28"/>
          <w:szCs w:val="28"/>
        </w:rPr>
        <w:t>6</w:t>
      </w:r>
      <w:r w:rsidR="00F30807" w:rsidRPr="005B65D2">
        <w:rPr>
          <w:rFonts w:ascii="Times New Roman" w:eastAsia="Times New Roman" w:hAnsi="Times New Roman"/>
          <w:color w:val="000000"/>
          <w:sz w:val="28"/>
          <w:szCs w:val="28"/>
        </w:rPr>
        <w:t xml:space="preserve"> спортивных турниров, 2 фестиваля молодежного творчества,</w:t>
      </w:r>
      <w:r w:rsidR="001608EE" w:rsidRPr="005B65D2">
        <w:rPr>
          <w:rFonts w:ascii="Times New Roman" w:eastAsia="Times New Roman" w:hAnsi="Times New Roman"/>
          <w:color w:val="000000"/>
          <w:sz w:val="28"/>
          <w:szCs w:val="28"/>
        </w:rPr>
        <w:t xml:space="preserve"> </w:t>
      </w:r>
      <w:r w:rsidR="00F30807" w:rsidRPr="005B65D2">
        <w:rPr>
          <w:rFonts w:ascii="Times New Roman" w:eastAsia="Times New Roman" w:hAnsi="Times New Roman"/>
          <w:color w:val="000000"/>
          <w:sz w:val="28"/>
          <w:szCs w:val="28"/>
        </w:rPr>
        <w:t xml:space="preserve">2 военно-спортивные игры, </w:t>
      </w:r>
      <w:r w:rsidR="001608EE" w:rsidRPr="005B65D2">
        <w:rPr>
          <w:rFonts w:ascii="Times New Roman" w:eastAsia="Times New Roman" w:hAnsi="Times New Roman"/>
          <w:color w:val="000000"/>
          <w:sz w:val="28"/>
          <w:szCs w:val="28"/>
        </w:rPr>
        <w:t>7 </w:t>
      </w:r>
      <w:r w:rsidR="006C1E19" w:rsidRPr="005B65D2">
        <w:rPr>
          <w:rFonts w:ascii="Times New Roman" w:eastAsia="Times New Roman" w:hAnsi="Times New Roman"/>
          <w:color w:val="000000"/>
          <w:sz w:val="28"/>
          <w:szCs w:val="28"/>
        </w:rPr>
        <w:t xml:space="preserve">турниров военно-патриотической направленности, </w:t>
      </w:r>
      <w:r w:rsidR="001608EE" w:rsidRPr="005B65D2">
        <w:rPr>
          <w:rFonts w:ascii="Times New Roman" w:eastAsia="Times New Roman" w:hAnsi="Times New Roman"/>
          <w:color w:val="000000"/>
          <w:sz w:val="28"/>
          <w:szCs w:val="28"/>
        </w:rPr>
        <w:t>2 </w:t>
      </w:r>
      <w:proofErr w:type="spellStart"/>
      <w:r w:rsidR="006C1E19" w:rsidRPr="005B65D2">
        <w:rPr>
          <w:rFonts w:ascii="Times New Roman" w:eastAsia="Times New Roman" w:hAnsi="Times New Roman"/>
          <w:color w:val="000000"/>
          <w:sz w:val="28"/>
          <w:szCs w:val="28"/>
        </w:rPr>
        <w:t>интенсив</w:t>
      </w:r>
      <w:r w:rsidR="001608EE" w:rsidRPr="005B65D2">
        <w:rPr>
          <w:rFonts w:ascii="Times New Roman" w:eastAsia="Times New Roman" w:hAnsi="Times New Roman"/>
          <w:color w:val="000000"/>
          <w:sz w:val="28"/>
          <w:szCs w:val="28"/>
        </w:rPr>
        <w:t>а</w:t>
      </w:r>
      <w:proofErr w:type="spellEnd"/>
      <w:r w:rsidR="001608EE" w:rsidRPr="005B65D2">
        <w:rPr>
          <w:rFonts w:ascii="Times New Roman" w:eastAsia="Times New Roman" w:hAnsi="Times New Roman"/>
          <w:color w:val="000000"/>
          <w:sz w:val="28"/>
          <w:szCs w:val="28"/>
        </w:rPr>
        <w:t xml:space="preserve"> по </w:t>
      </w:r>
      <w:r w:rsidR="006C1E19" w:rsidRPr="005B65D2">
        <w:rPr>
          <w:rFonts w:ascii="Times New Roman" w:eastAsia="Times New Roman" w:hAnsi="Times New Roman"/>
          <w:color w:val="000000"/>
          <w:sz w:val="28"/>
          <w:szCs w:val="28"/>
        </w:rPr>
        <w:t xml:space="preserve">проектной деятельности, </w:t>
      </w:r>
      <w:r w:rsidR="001608EE" w:rsidRPr="005B65D2">
        <w:rPr>
          <w:rFonts w:ascii="Times New Roman" w:eastAsia="Times New Roman" w:hAnsi="Times New Roman"/>
          <w:color w:val="000000"/>
          <w:sz w:val="28"/>
          <w:szCs w:val="28"/>
        </w:rPr>
        <w:t>2</w:t>
      </w:r>
      <w:r w:rsidR="006C1E19" w:rsidRPr="005B65D2">
        <w:rPr>
          <w:rFonts w:ascii="Times New Roman" w:eastAsia="Times New Roman" w:hAnsi="Times New Roman"/>
          <w:color w:val="000000"/>
          <w:sz w:val="28"/>
          <w:szCs w:val="28"/>
        </w:rPr>
        <w:t xml:space="preserve"> </w:t>
      </w:r>
      <w:proofErr w:type="spellStart"/>
      <w:r w:rsidR="006C1E19" w:rsidRPr="005B65D2">
        <w:rPr>
          <w:rFonts w:ascii="Times New Roman" w:eastAsia="Times New Roman" w:hAnsi="Times New Roman"/>
          <w:color w:val="000000"/>
          <w:sz w:val="28"/>
          <w:szCs w:val="28"/>
        </w:rPr>
        <w:t>кибер-турнира</w:t>
      </w:r>
      <w:proofErr w:type="spellEnd"/>
      <w:r w:rsidR="006C1E19" w:rsidRPr="005B65D2">
        <w:rPr>
          <w:rFonts w:ascii="Times New Roman" w:eastAsia="Times New Roman" w:hAnsi="Times New Roman"/>
          <w:color w:val="000000"/>
          <w:sz w:val="28"/>
          <w:szCs w:val="28"/>
        </w:rPr>
        <w:t xml:space="preserve">, </w:t>
      </w:r>
      <w:r w:rsidR="001608EE" w:rsidRPr="005B65D2">
        <w:rPr>
          <w:rFonts w:ascii="Times New Roman" w:eastAsia="Times New Roman" w:hAnsi="Times New Roman"/>
          <w:color w:val="000000"/>
          <w:sz w:val="28"/>
          <w:szCs w:val="28"/>
        </w:rPr>
        <w:t>6</w:t>
      </w:r>
      <w:r w:rsidR="006C1E19" w:rsidRPr="005B65D2">
        <w:rPr>
          <w:rFonts w:ascii="Times New Roman" w:eastAsia="Times New Roman" w:hAnsi="Times New Roman"/>
          <w:color w:val="000000"/>
          <w:sz w:val="28"/>
          <w:szCs w:val="28"/>
        </w:rPr>
        <w:t xml:space="preserve"> комплексов добровольческих, патриотических, творческих, спортивных и экологических акций в рамках деятельности флагманских программ, </w:t>
      </w:r>
      <w:r w:rsidR="001608EE" w:rsidRPr="005B65D2">
        <w:rPr>
          <w:rFonts w:ascii="Times New Roman" w:eastAsia="Times New Roman" w:hAnsi="Times New Roman"/>
          <w:color w:val="000000"/>
          <w:sz w:val="28"/>
          <w:szCs w:val="28"/>
        </w:rPr>
        <w:t xml:space="preserve">7 </w:t>
      </w:r>
      <w:proofErr w:type="spellStart"/>
      <w:r w:rsidR="006C1E19" w:rsidRPr="005B65D2">
        <w:rPr>
          <w:rFonts w:ascii="Times New Roman" w:eastAsia="Times New Roman" w:hAnsi="Times New Roman"/>
          <w:color w:val="000000"/>
          <w:sz w:val="28"/>
          <w:szCs w:val="28"/>
        </w:rPr>
        <w:t>профориентационных</w:t>
      </w:r>
      <w:proofErr w:type="spellEnd"/>
      <w:r w:rsidR="006C1E19" w:rsidRPr="005B65D2">
        <w:rPr>
          <w:rFonts w:ascii="Times New Roman" w:eastAsia="Times New Roman" w:hAnsi="Times New Roman"/>
          <w:color w:val="000000"/>
          <w:sz w:val="28"/>
          <w:szCs w:val="28"/>
        </w:rPr>
        <w:t xml:space="preserve"> мероприятий, церемония чествования общественных и добровольческих инициатив «Светлые люди», </w:t>
      </w:r>
      <w:r w:rsidR="001608EE" w:rsidRPr="005B65D2">
        <w:rPr>
          <w:rFonts w:ascii="Times New Roman" w:eastAsia="Times New Roman" w:hAnsi="Times New Roman"/>
          <w:color w:val="000000"/>
          <w:sz w:val="28"/>
          <w:szCs w:val="28"/>
        </w:rPr>
        <w:t>7</w:t>
      </w:r>
      <w:r w:rsidR="006C1E19" w:rsidRPr="005B65D2">
        <w:rPr>
          <w:rFonts w:ascii="Times New Roman" w:eastAsia="Times New Roman" w:hAnsi="Times New Roman"/>
          <w:color w:val="000000"/>
          <w:sz w:val="28"/>
          <w:szCs w:val="28"/>
        </w:rPr>
        <w:t xml:space="preserve"> творческих мастер-классов, </w:t>
      </w:r>
      <w:r w:rsidR="001608EE" w:rsidRPr="005B65D2">
        <w:rPr>
          <w:rFonts w:ascii="Times New Roman" w:eastAsia="Times New Roman" w:hAnsi="Times New Roman"/>
          <w:color w:val="000000"/>
          <w:sz w:val="28"/>
          <w:szCs w:val="28"/>
        </w:rPr>
        <w:t>3</w:t>
      </w:r>
      <w:r w:rsidR="006C1E19" w:rsidRPr="005B65D2">
        <w:rPr>
          <w:rFonts w:ascii="Times New Roman" w:eastAsia="Times New Roman" w:hAnsi="Times New Roman"/>
          <w:color w:val="000000"/>
          <w:sz w:val="28"/>
          <w:szCs w:val="28"/>
        </w:rPr>
        <w:t xml:space="preserve"> </w:t>
      </w:r>
      <w:proofErr w:type="spellStart"/>
      <w:r w:rsidR="006C1E19" w:rsidRPr="005B65D2">
        <w:rPr>
          <w:rFonts w:ascii="Times New Roman" w:eastAsia="Times New Roman" w:hAnsi="Times New Roman"/>
          <w:color w:val="000000"/>
          <w:sz w:val="28"/>
          <w:szCs w:val="28"/>
        </w:rPr>
        <w:t>челленджа</w:t>
      </w:r>
      <w:proofErr w:type="spellEnd"/>
      <w:r w:rsidR="006C1E19" w:rsidRPr="005B65D2">
        <w:rPr>
          <w:rFonts w:ascii="Times New Roman" w:eastAsia="Times New Roman" w:hAnsi="Times New Roman"/>
          <w:color w:val="000000"/>
          <w:sz w:val="28"/>
          <w:szCs w:val="28"/>
        </w:rPr>
        <w:t xml:space="preserve">, </w:t>
      </w:r>
      <w:r w:rsidR="001608EE" w:rsidRPr="005B65D2">
        <w:rPr>
          <w:rFonts w:ascii="Times New Roman" w:eastAsia="Times New Roman" w:hAnsi="Times New Roman"/>
          <w:color w:val="000000"/>
          <w:sz w:val="28"/>
          <w:szCs w:val="28"/>
        </w:rPr>
        <w:t xml:space="preserve">3 </w:t>
      </w:r>
      <w:r w:rsidR="006C1E19" w:rsidRPr="005B65D2">
        <w:rPr>
          <w:rFonts w:ascii="Times New Roman" w:eastAsia="Times New Roman" w:hAnsi="Times New Roman"/>
          <w:color w:val="000000"/>
          <w:sz w:val="28"/>
          <w:szCs w:val="28"/>
        </w:rPr>
        <w:t xml:space="preserve">деловые игры, </w:t>
      </w:r>
      <w:r w:rsidR="001608EE" w:rsidRPr="005B65D2">
        <w:rPr>
          <w:rFonts w:ascii="Times New Roman" w:eastAsia="Times New Roman" w:hAnsi="Times New Roman"/>
          <w:color w:val="000000"/>
          <w:sz w:val="28"/>
          <w:szCs w:val="28"/>
        </w:rPr>
        <w:t>3</w:t>
      </w:r>
      <w:r w:rsidR="006C1E19" w:rsidRPr="005B65D2">
        <w:rPr>
          <w:rFonts w:ascii="Times New Roman" w:eastAsia="Times New Roman" w:hAnsi="Times New Roman"/>
          <w:color w:val="000000"/>
          <w:sz w:val="28"/>
          <w:szCs w:val="28"/>
        </w:rPr>
        <w:t xml:space="preserve"> </w:t>
      </w:r>
      <w:proofErr w:type="spellStart"/>
      <w:r w:rsidR="006C1E19" w:rsidRPr="005B65D2">
        <w:rPr>
          <w:rFonts w:ascii="Times New Roman" w:eastAsia="Times New Roman" w:hAnsi="Times New Roman"/>
          <w:color w:val="000000"/>
          <w:sz w:val="28"/>
          <w:szCs w:val="28"/>
        </w:rPr>
        <w:t>кейсовых</w:t>
      </w:r>
      <w:proofErr w:type="spellEnd"/>
      <w:r w:rsidR="006C1E19" w:rsidRPr="005B65D2">
        <w:rPr>
          <w:rFonts w:ascii="Times New Roman" w:eastAsia="Times New Roman" w:hAnsi="Times New Roman"/>
          <w:color w:val="000000"/>
          <w:sz w:val="28"/>
          <w:szCs w:val="28"/>
        </w:rPr>
        <w:t xml:space="preserve"> чемпионата, </w:t>
      </w:r>
      <w:r w:rsidR="001608EE" w:rsidRPr="005B65D2">
        <w:rPr>
          <w:rFonts w:ascii="Times New Roman" w:eastAsia="Times New Roman" w:hAnsi="Times New Roman"/>
          <w:color w:val="000000"/>
          <w:sz w:val="28"/>
          <w:szCs w:val="28"/>
        </w:rPr>
        <w:t>5</w:t>
      </w:r>
      <w:r w:rsidR="006C1E19" w:rsidRPr="005B65D2">
        <w:rPr>
          <w:rFonts w:ascii="Times New Roman" w:eastAsia="Times New Roman" w:hAnsi="Times New Roman"/>
          <w:color w:val="000000"/>
          <w:sz w:val="28"/>
          <w:szCs w:val="28"/>
        </w:rPr>
        <w:t xml:space="preserve"> форум</w:t>
      </w:r>
      <w:r w:rsidR="001608EE" w:rsidRPr="005B65D2">
        <w:rPr>
          <w:rFonts w:ascii="Times New Roman" w:eastAsia="Times New Roman" w:hAnsi="Times New Roman"/>
          <w:color w:val="000000"/>
          <w:sz w:val="28"/>
          <w:szCs w:val="28"/>
        </w:rPr>
        <w:t>ов</w:t>
      </w:r>
      <w:r w:rsidR="006C1E19" w:rsidRPr="005B65D2">
        <w:rPr>
          <w:rFonts w:ascii="Times New Roman" w:eastAsia="Times New Roman" w:hAnsi="Times New Roman"/>
          <w:color w:val="000000"/>
          <w:sz w:val="28"/>
          <w:szCs w:val="28"/>
        </w:rPr>
        <w:t>, 3 круглых стола, 3</w:t>
      </w:r>
      <w:r w:rsidR="001608EE" w:rsidRPr="005B65D2">
        <w:rPr>
          <w:rFonts w:ascii="Times New Roman" w:eastAsia="Times New Roman" w:hAnsi="Times New Roman"/>
          <w:color w:val="000000"/>
          <w:sz w:val="28"/>
          <w:szCs w:val="28"/>
        </w:rPr>
        <w:t xml:space="preserve"> </w:t>
      </w:r>
      <w:r w:rsidR="006C1E19" w:rsidRPr="005B65D2">
        <w:rPr>
          <w:rFonts w:ascii="Times New Roman" w:eastAsia="Times New Roman" w:hAnsi="Times New Roman"/>
          <w:color w:val="000000"/>
          <w:sz w:val="28"/>
          <w:szCs w:val="28"/>
        </w:rPr>
        <w:t>фестиваля здорового образа жизни,</w:t>
      </w:r>
      <w:r w:rsidR="001608EE" w:rsidRPr="005B65D2">
        <w:rPr>
          <w:rFonts w:ascii="Times New Roman" w:eastAsia="Times New Roman" w:hAnsi="Times New Roman"/>
          <w:color w:val="000000"/>
          <w:sz w:val="28"/>
          <w:szCs w:val="28"/>
        </w:rPr>
        <w:t xml:space="preserve"> </w:t>
      </w:r>
      <w:r w:rsidR="006C1E19" w:rsidRPr="005B65D2">
        <w:rPr>
          <w:rFonts w:ascii="Times New Roman" w:eastAsia="Times New Roman" w:hAnsi="Times New Roman"/>
          <w:color w:val="000000"/>
          <w:sz w:val="28"/>
          <w:szCs w:val="28"/>
        </w:rPr>
        <w:t xml:space="preserve">посвящение в ряды юнармейцев, </w:t>
      </w:r>
      <w:r w:rsidR="001608EE" w:rsidRPr="005B65D2">
        <w:rPr>
          <w:rFonts w:ascii="Times New Roman" w:eastAsia="Times New Roman" w:hAnsi="Times New Roman"/>
          <w:color w:val="000000"/>
          <w:sz w:val="28"/>
          <w:szCs w:val="28"/>
        </w:rPr>
        <w:t>5</w:t>
      </w:r>
      <w:r w:rsidR="006C1E19" w:rsidRPr="005B65D2">
        <w:rPr>
          <w:rFonts w:ascii="Times New Roman" w:eastAsia="Times New Roman" w:hAnsi="Times New Roman"/>
          <w:color w:val="000000"/>
          <w:sz w:val="28"/>
          <w:szCs w:val="28"/>
        </w:rPr>
        <w:t xml:space="preserve"> обучающих мероприяти</w:t>
      </w:r>
      <w:r w:rsidR="001608EE" w:rsidRPr="005B65D2">
        <w:rPr>
          <w:rFonts w:ascii="Times New Roman" w:eastAsia="Times New Roman" w:hAnsi="Times New Roman"/>
          <w:color w:val="000000"/>
          <w:sz w:val="28"/>
          <w:szCs w:val="28"/>
        </w:rPr>
        <w:t>й</w:t>
      </w:r>
      <w:r w:rsidR="006C1E19" w:rsidRPr="005B65D2">
        <w:rPr>
          <w:rFonts w:ascii="Times New Roman" w:eastAsia="Times New Roman" w:hAnsi="Times New Roman"/>
          <w:color w:val="000000"/>
          <w:sz w:val="28"/>
          <w:szCs w:val="28"/>
        </w:rPr>
        <w:t xml:space="preserve"> для волонтеров и добровольцев.</w:t>
      </w:r>
    </w:p>
    <w:p w:rsidR="0024506A" w:rsidRPr="005B65D2" w:rsidRDefault="0024506A"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 xml:space="preserve">Ежедневно </w:t>
      </w:r>
      <w:r w:rsidR="002233DE" w:rsidRPr="005B65D2">
        <w:rPr>
          <w:rFonts w:ascii="Times New Roman" w:eastAsia="Times New Roman" w:hAnsi="Times New Roman"/>
          <w:color w:val="000000"/>
          <w:sz w:val="28"/>
          <w:szCs w:val="28"/>
        </w:rPr>
        <w:t>МКУ «</w:t>
      </w:r>
      <w:r w:rsidRPr="005B65D2">
        <w:rPr>
          <w:rFonts w:ascii="Times New Roman" w:eastAsia="Times New Roman" w:hAnsi="Times New Roman"/>
          <w:color w:val="000000"/>
          <w:sz w:val="28"/>
          <w:szCs w:val="28"/>
        </w:rPr>
        <w:t>Молодежный центр</w:t>
      </w:r>
      <w:r w:rsidR="002233DE" w:rsidRPr="005B65D2">
        <w:rPr>
          <w:rFonts w:ascii="Times New Roman" w:eastAsia="Times New Roman" w:hAnsi="Times New Roman"/>
          <w:color w:val="000000"/>
          <w:sz w:val="28"/>
          <w:szCs w:val="28"/>
        </w:rPr>
        <w:t>»</w:t>
      </w:r>
      <w:r w:rsidRPr="005B65D2">
        <w:rPr>
          <w:rFonts w:ascii="Times New Roman" w:eastAsia="Times New Roman" w:hAnsi="Times New Roman"/>
          <w:color w:val="000000"/>
          <w:sz w:val="28"/>
          <w:szCs w:val="28"/>
        </w:rPr>
        <w:t xml:space="preserve"> посеща</w:t>
      </w:r>
      <w:r w:rsidR="008E6512" w:rsidRPr="005B65D2">
        <w:rPr>
          <w:rFonts w:ascii="Times New Roman" w:eastAsia="Times New Roman" w:hAnsi="Times New Roman"/>
          <w:color w:val="000000"/>
          <w:sz w:val="28"/>
          <w:szCs w:val="28"/>
        </w:rPr>
        <w:t>ю</w:t>
      </w:r>
      <w:r w:rsidRPr="005B65D2">
        <w:rPr>
          <w:rFonts w:ascii="Times New Roman" w:eastAsia="Times New Roman" w:hAnsi="Times New Roman"/>
          <w:color w:val="000000"/>
          <w:sz w:val="28"/>
          <w:szCs w:val="28"/>
        </w:rPr>
        <w:t>т более</w:t>
      </w:r>
      <w:r w:rsidR="006C1E19" w:rsidRPr="005B65D2">
        <w:rPr>
          <w:rFonts w:ascii="Times New Roman" w:eastAsia="Times New Roman" w:hAnsi="Times New Roman"/>
          <w:color w:val="000000"/>
          <w:sz w:val="28"/>
          <w:szCs w:val="28"/>
        </w:rPr>
        <w:t xml:space="preserve"> 200 человек, в </w:t>
      </w:r>
      <w:r w:rsidRPr="005B65D2">
        <w:rPr>
          <w:rFonts w:ascii="Times New Roman" w:eastAsia="Times New Roman" w:hAnsi="Times New Roman"/>
          <w:color w:val="000000"/>
          <w:sz w:val="28"/>
          <w:szCs w:val="28"/>
        </w:rPr>
        <w:t xml:space="preserve">их числе </w:t>
      </w:r>
      <w:r w:rsidR="005E1A32" w:rsidRPr="005B65D2">
        <w:rPr>
          <w:rFonts w:ascii="Times New Roman" w:eastAsia="Times New Roman" w:hAnsi="Times New Roman"/>
          <w:color w:val="000000"/>
          <w:sz w:val="28"/>
          <w:szCs w:val="28"/>
        </w:rPr>
        <w:t xml:space="preserve">участники </w:t>
      </w:r>
      <w:r w:rsidR="006C1E19" w:rsidRPr="005B65D2">
        <w:rPr>
          <w:rFonts w:ascii="Times New Roman" w:eastAsia="Times New Roman" w:hAnsi="Times New Roman"/>
          <w:color w:val="000000"/>
          <w:sz w:val="28"/>
          <w:szCs w:val="28"/>
        </w:rPr>
        <w:t>1</w:t>
      </w:r>
      <w:r w:rsidR="001608EE" w:rsidRPr="005B65D2">
        <w:rPr>
          <w:rFonts w:ascii="Times New Roman" w:eastAsia="Times New Roman" w:hAnsi="Times New Roman"/>
          <w:color w:val="000000"/>
          <w:sz w:val="28"/>
          <w:szCs w:val="28"/>
        </w:rPr>
        <w:t>9</w:t>
      </w:r>
      <w:r w:rsidRPr="005B65D2">
        <w:rPr>
          <w:rFonts w:ascii="Times New Roman" w:eastAsia="Times New Roman" w:hAnsi="Times New Roman"/>
          <w:color w:val="000000"/>
          <w:sz w:val="28"/>
          <w:szCs w:val="28"/>
        </w:rPr>
        <w:t xml:space="preserve"> молодежн</w:t>
      </w:r>
      <w:r w:rsidR="006C1E19" w:rsidRPr="005B65D2">
        <w:rPr>
          <w:rFonts w:ascii="Times New Roman" w:eastAsia="Times New Roman" w:hAnsi="Times New Roman"/>
          <w:color w:val="000000"/>
          <w:sz w:val="28"/>
          <w:szCs w:val="28"/>
        </w:rPr>
        <w:t>ых</w:t>
      </w:r>
      <w:r w:rsidRPr="005B65D2">
        <w:rPr>
          <w:rFonts w:ascii="Times New Roman" w:eastAsia="Times New Roman" w:hAnsi="Times New Roman"/>
          <w:color w:val="000000"/>
          <w:sz w:val="28"/>
          <w:szCs w:val="28"/>
        </w:rPr>
        <w:t xml:space="preserve"> общественн</w:t>
      </w:r>
      <w:r w:rsidR="006C1E19" w:rsidRPr="005B65D2">
        <w:rPr>
          <w:rFonts w:ascii="Times New Roman" w:eastAsia="Times New Roman" w:hAnsi="Times New Roman"/>
          <w:color w:val="000000"/>
          <w:sz w:val="28"/>
          <w:szCs w:val="28"/>
        </w:rPr>
        <w:t>ых</w:t>
      </w:r>
      <w:r w:rsidRPr="005B65D2">
        <w:rPr>
          <w:rFonts w:ascii="Times New Roman" w:eastAsia="Times New Roman" w:hAnsi="Times New Roman"/>
          <w:color w:val="000000"/>
          <w:sz w:val="28"/>
          <w:szCs w:val="28"/>
        </w:rPr>
        <w:t xml:space="preserve"> и</w:t>
      </w:r>
      <w:r w:rsidR="002233DE" w:rsidRPr="005B65D2">
        <w:rPr>
          <w:rFonts w:ascii="Times New Roman" w:eastAsia="Times New Roman" w:hAnsi="Times New Roman"/>
          <w:color w:val="000000"/>
          <w:sz w:val="28"/>
          <w:szCs w:val="28"/>
        </w:rPr>
        <w:t xml:space="preserve"> </w:t>
      </w:r>
      <w:r w:rsidRPr="005B65D2">
        <w:rPr>
          <w:rFonts w:ascii="Times New Roman" w:eastAsia="Times New Roman" w:hAnsi="Times New Roman"/>
          <w:color w:val="000000"/>
          <w:sz w:val="28"/>
          <w:szCs w:val="28"/>
        </w:rPr>
        <w:t>творческ</w:t>
      </w:r>
      <w:r w:rsidR="006C1E19" w:rsidRPr="005B65D2">
        <w:rPr>
          <w:rFonts w:ascii="Times New Roman" w:eastAsia="Times New Roman" w:hAnsi="Times New Roman"/>
          <w:color w:val="000000"/>
          <w:sz w:val="28"/>
          <w:szCs w:val="28"/>
        </w:rPr>
        <w:t>их</w:t>
      </w:r>
      <w:r w:rsidRPr="005B65D2">
        <w:rPr>
          <w:rFonts w:ascii="Times New Roman" w:eastAsia="Times New Roman" w:hAnsi="Times New Roman"/>
          <w:color w:val="000000"/>
          <w:sz w:val="28"/>
          <w:szCs w:val="28"/>
        </w:rPr>
        <w:t xml:space="preserve"> объединени</w:t>
      </w:r>
      <w:r w:rsidR="006C1E19" w:rsidRPr="005B65D2">
        <w:rPr>
          <w:rFonts w:ascii="Times New Roman" w:eastAsia="Times New Roman" w:hAnsi="Times New Roman"/>
          <w:color w:val="000000"/>
          <w:sz w:val="28"/>
          <w:szCs w:val="28"/>
        </w:rPr>
        <w:t>й</w:t>
      </w:r>
      <w:r w:rsidRPr="005B65D2">
        <w:rPr>
          <w:rFonts w:ascii="Times New Roman" w:eastAsia="Times New Roman" w:hAnsi="Times New Roman"/>
          <w:color w:val="000000"/>
          <w:sz w:val="28"/>
          <w:szCs w:val="28"/>
        </w:rPr>
        <w:t xml:space="preserve"> (в 20</w:t>
      </w:r>
      <w:r w:rsidR="006C1E19" w:rsidRPr="005B65D2">
        <w:rPr>
          <w:rFonts w:ascii="Times New Roman" w:eastAsia="Times New Roman" w:hAnsi="Times New Roman"/>
          <w:color w:val="000000"/>
          <w:sz w:val="28"/>
          <w:szCs w:val="28"/>
        </w:rPr>
        <w:t>2</w:t>
      </w:r>
      <w:r w:rsidR="001608EE" w:rsidRPr="005B65D2">
        <w:rPr>
          <w:rFonts w:ascii="Times New Roman" w:eastAsia="Times New Roman" w:hAnsi="Times New Roman"/>
          <w:color w:val="000000"/>
          <w:sz w:val="28"/>
          <w:szCs w:val="28"/>
        </w:rPr>
        <w:t xml:space="preserve">2 году – </w:t>
      </w:r>
      <w:r w:rsidR="006C1E19" w:rsidRPr="005B65D2">
        <w:rPr>
          <w:rFonts w:ascii="Times New Roman" w:eastAsia="Times New Roman" w:hAnsi="Times New Roman"/>
          <w:color w:val="000000"/>
          <w:sz w:val="28"/>
          <w:szCs w:val="28"/>
        </w:rPr>
        <w:t>1</w:t>
      </w:r>
      <w:r w:rsidR="001608EE" w:rsidRPr="005B65D2">
        <w:rPr>
          <w:rFonts w:ascii="Times New Roman" w:eastAsia="Times New Roman" w:hAnsi="Times New Roman"/>
          <w:color w:val="000000"/>
          <w:sz w:val="28"/>
          <w:szCs w:val="28"/>
        </w:rPr>
        <w:t>7</w:t>
      </w:r>
      <w:r w:rsidR="002233DE" w:rsidRPr="005B65D2">
        <w:rPr>
          <w:rFonts w:ascii="Times New Roman" w:eastAsia="Times New Roman" w:hAnsi="Times New Roman"/>
          <w:color w:val="000000"/>
          <w:sz w:val="28"/>
          <w:szCs w:val="28"/>
        </w:rPr>
        <w:t xml:space="preserve">), постоянно действующих на </w:t>
      </w:r>
      <w:r w:rsidRPr="005B65D2">
        <w:rPr>
          <w:rFonts w:ascii="Times New Roman" w:eastAsia="Times New Roman" w:hAnsi="Times New Roman"/>
          <w:color w:val="000000"/>
          <w:sz w:val="28"/>
          <w:szCs w:val="28"/>
        </w:rPr>
        <w:t>площадях Молодежного центра.</w:t>
      </w:r>
    </w:p>
    <w:p w:rsidR="00F0518C" w:rsidRPr="005B65D2" w:rsidRDefault="00F0518C"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 xml:space="preserve">Численность молодежного актива штабов – более </w:t>
      </w:r>
      <w:r w:rsidR="001608EE" w:rsidRPr="005B65D2">
        <w:rPr>
          <w:rFonts w:ascii="Times New Roman" w:eastAsia="Times New Roman" w:hAnsi="Times New Roman"/>
          <w:color w:val="000000"/>
          <w:sz w:val="28"/>
          <w:szCs w:val="28"/>
        </w:rPr>
        <w:t>5</w:t>
      </w:r>
      <w:r w:rsidR="006C1E19" w:rsidRPr="005B65D2">
        <w:rPr>
          <w:rFonts w:ascii="Times New Roman" w:eastAsia="Times New Roman" w:hAnsi="Times New Roman"/>
          <w:color w:val="000000"/>
          <w:sz w:val="28"/>
          <w:szCs w:val="28"/>
        </w:rPr>
        <w:t>8</w:t>
      </w:r>
      <w:r w:rsidR="001608EE" w:rsidRPr="005B65D2">
        <w:rPr>
          <w:rFonts w:ascii="Times New Roman" w:eastAsia="Times New Roman" w:hAnsi="Times New Roman"/>
          <w:color w:val="000000"/>
          <w:sz w:val="28"/>
          <w:szCs w:val="28"/>
        </w:rPr>
        <w:t>0</w:t>
      </w:r>
      <w:r w:rsidRPr="005B65D2">
        <w:rPr>
          <w:rFonts w:ascii="Times New Roman" w:eastAsia="Times New Roman" w:hAnsi="Times New Roman"/>
          <w:color w:val="000000"/>
          <w:sz w:val="28"/>
          <w:szCs w:val="28"/>
        </w:rPr>
        <w:t xml:space="preserve"> человек. Из них более </w:t>
      </w:r>
      <w:r w:rsidR="001608EE" w:rsidRPr="005B65D2">
        <w:rPr>
          <w:rFonts w:ascii="Times New Roman" w:eastAsia="Times New Roman" w:hAnsi="Times New Roman"/>
          <w:color w:val="000000"/>
          <w:sz w:val="28"/>
          <w:szCs w:val="28"/>
        </w:rPr>
        <w:t>12</w:t>
      </w:r>
      <w:r w:rsidR="006C1E19" w:rsidRPr="005B65D2">
        <w:rPr>
          <w:rFonts w:ascii="Times New Roman" w:eastAsia="Times New Roman" w:hAnsi="Times New Roman"/>
          <w:color w:val="000000"/>
          <w:sz w:val="28"/>
          <w:szCs w:val="28"/>
        </w:rPr>
        <w:t>0</w:t>
      </w:r>
      <w:r w:rsidRPr="005B65D2">
        <w:rPr>
          <w:rFonts w:ascii="Times New Roman" w:eastAsia="Times New Roman" w:hAnsi="Times New Roman"/>
          <w:color w:val="000000"/>
          <w:sz w:val="28"/>
          <w:szCs w:val="28"/>
        </w:rPr>
        <w:t xml:space="preserve"> – участники добровольческой и волонтерской деятельности. Молодыми людьми, входящими в состав отряда «Агентство добрых дел», функционирующего на базе МКУ «Молодежный центр», было сопровождено более </w:t>
      </w:r>
      <w:r w:rsidR="001608EE" w:rsidRPr="005B65D2">
        <w:rPr>
          <w:rFonts w:ascii="Times New Roman" w:eastAsia="Times New Roman" w:hAnsi="Times New Roman"/>
          <w:color w:val="000000"/>
          <w:sz w:val="28"/>
          <w:szCs w:val="28"/>
        </w:rPr>
        <w:t>120</w:t>
      </w:r>
      <w:r w:rsidRPr="005B65D2">
        <w:rPr>
          <w:rFonts w:ascii="Times New Roman" w:eastAsia="Times New Roman" w:hAnsi="Times New Roman"/>
          <w:color w:val="000000"/>
          <w:sz w:val="28"/>
          <w:szCs w:val="28"/>
        </w:rPr>
        <w:t xml:space="preserve"> культурных, спортивных и интеллектуальных городских мероприятий. Кроме того, в 202</w:t>
      </w:r>
      <w:r w:rsidR="001608EE" w:rsidRPr="005B65D2">
        <w:rPr>
          <w:rFonts w:ascii="Times New Roman" w:eastAsia="Times New Roman" w:hAnsi="Times New Roman"/>
          <w:color w:val="000000"/>
          <w:sz w:val="28"/>
          <w:szCs w:val="28"/>
        </w:rPr>
        <w:t>3</w:t>
      </w:r>
      <w:r w:rsidRPr="005B65D2">
        <w:rPr>
          <w:rFonts w:ascii="Times New Roman" w:eastAsia="Times New Roman" w:hAnsi="Times New Roman"/>
          <w:color w:val="000000"/>
          <w:sz w:val="28"/>
          <w:szCs w:val="28"/>
        </w:rPr>
        <w:t xml:space="preserve"> году </w:t>
      </w:r>
      <w:r w:rsidR="00D23170" w:rsidRPr="005B65D2">
        <w:rPr>
          <w:rFonts w:ascii="Times New Roman" w:eastAsia="Times New Roman" w:hAnsi="Times New Roman"/>
          <w:color w:val="000000"/>
          <w:sz w:val="28"/>
          <w:szCs w:val="28"/>
        </w:rPr>
        <w:t>продолжил свою</w:t>
      </w:r>
      <w:r w:rsidR="006C1E19" w:rsidRPr="005B65D2">
        <w:rPr>
          <w:rFonts w:ascii="Times New Roman" w:eastAsia="Times New Roman" w:hAnsi="Times New Roman"/>
          <w:color w:val="000000"/>
          <w:sz w:val="28"/>
          <w:szCs w:val="28"/>
        </w:rPr>
        <w:t xml:space="preserve"> деятельност</w:t>
      </w:r>
      <w:r w:rsidR="00D23170" w:rsidRPr="005B65D2">
        <w:rPr>
          <w:rFonts w:ascii="Times New Roman" w:eastAsia="Times New Roman" w:hAnsi="Times New Roman"/>
          <w:color w:val="000000"/>
          <w:sz w:val="28"/>
          <w:szCs w:val="28"/>
        </w:rPr>
        <w:t>ь</w:t>
      </w:r>
      <w:r w:rsidR="006C1E19" w:rsidRPr="005B65D2">
        <w:rPr>
          <w:rFonts w:ascii="Times New Roman" w:eastAsia="Times New Roman" w:hAnsi="Times New Roman"/>
          <w:color w:val="000000"/>
          <w:sz w:val="28"/>
          <w:szCs w:val="28"/>
        </w:rPr>
        <w:t xml:space="preserve"> </w:t>
      </w:r>
      <w:r w:rsidRPr="005B65D2">
        <w:rPr>
          <w:rFonts w:ascii="Times New Roman" w:eastAsia="Times New Roman" w:hAnsi="Times New Roman"/>
          <w:color w:val="000000"/>
          <w:sz w:val="28"/>
          <w:szCs w:val="28"/>
        </w:rPr>
        <w:t xml:space="preserve">штаб взаимопомощи гражданам во время кризисных ситуаций «Мы вместе». Волонтеры </w:t>
      </w:r>
      <w:r w:rsidR="006C1E19" w:rsidRPr="005B65D2">
        <w:rPr>
          <w:rFonts w:ascii="Times New Roman" w:eastAsia="Times New Roman" w:hAnsi="Times New Roman"/>
          <w:color w:val="000000"/>
          <w:sz w:val="28"/>
          <w:szCs w:val="28"/>
        </w:rPr>
        <w:t xml:space="preserve">и сотрудники </w:t>
      </w:r>
      <w:r w:rsidR="00A8503D" w:rsidRPr="005B65D2">
        <w:rPr>
          <w:rFonts w:ascii="Times New Roman" w:eastAsia="Times New Roman" w:hAnsi="Times New Roman"/>
          <w:color w:val="000000"/>
          <w:sz w:val="28"/>
          <w:szCs w:val="28"/>
        </w:rPr>
        <w:t>М</w:t>
      </w:r>
      <w:r w:rsidR="006C1E19" w:rsidRPr="005B65D2">
        <w:rPr>
          <w:rFonts w:ascii="Times New Roman" w:eastAsia="Times New Roman" w:hAnsi="Times New Roman"/>
          <w:color w:val="000000"/>
          <w:sz w:val="28"/>
          <w:szCs w:val="28"/>
        </w:rPr>
        <w:t xml:space="preserve">олодежного центра организовывали сбор гуманитарной помощи для участников, принимающих участие в </w:t>
      </w:r>
      <w:r w:rsidR="00D23170" w:rsidRPr="005B65D2">
        <w:rPr>
          <w:rFonts w:ascii="Times New Roman" w:eastAsia="Times New Roman" w:hAnsi="Times New Roman"/>
          <w:color w:val="000000"/>
          <w:sz w:val="28"/>
          <w:szCs w:val="28"/>
        </w:rPr>
        <w:t>СВО</w:t>
      </w:r>
      <w:r w:rsidR="006C1E19" w:rsidRPr="005B65D2">
        <w:rPr>
          <w:rFonts w:ascii="Times New Roman" w:eastAsia="Times New Roman" w:hAnsi="Times New Roman"/>
          <w:color w:val="000000"/>
          <w:sz w:val="28"/>
          <w:szCs w:val="28"/>
        </w:rPr>
        <w:t>, привлек</w:t>
      </w:r>
      <w:r w:rsidR="00A8503D" w:rsidRPr="005B65D2">
        <w:rPr>
          <w:rFonts w:ascii="Times New Roman" w:eastAsia="Times New Roman" w:hAnsi="Times New Roman"/>
          <w:color w:val="000000"/>
          <w:sz w:val="28"/>
          <w:szCs w:val="28"/>
        </w:rPr>
        <w:t>али профильных специалистов для</w:t>
      </w:r>
      <w:r w:rsidR="00D23170" w:rsidRPr="005B65D2">
        <w:rPr>
          <w:rFonts w:ascii="Times New Roman" w:eastAsia="Times New Roman" w:hAnsi="Times New Roman"/>
          <w:color w:val="000000"/>
          <w:sz w:val="28"/>
          <w:szCs w:val="28"/>
        </w:rPr>
        <w:t xml:space="preserve"> оказания психологической и </w:t>
      </w:r>
      <w:r w:rsidR="006C1E19" w:rsidRPr="005B65D2">
        <w:rPr>
          <w:rFonts w:ascii="Times New Roman" w:eastAsia="Times New Roman" w:hAnsi="Times New Roman"/>
          <w:color w:val="000000"/>
          <w:sz w:val="28"/>
          <w:szCs w:val="28"/>
        </w:rPr>
        <w:t xml:space="preserve">юридической помощи семьям </w:t>
      </w:r>
      <w:r w:rsidR="00D23170" w:rsidRPr="005B65D2">
        <w:rPr>
          <w:rFonts w:ascii="Times New Roman" w:eastAsia="Times New Roman" w:hAnsi="Times New Roman"/>
          <w:color w:val="000000"/>
          <w:sz w:val="28"/>
          <w:szCs w:val="28"/>
        </w:rPr>
        <w:t>участников СВО</w:t>
      </w:r>
      <w:r w:rsidR="006C1E19" w:rsidRPr="005B65D2">
        <w:rPr>
          <w:rFonts w:ascii="Times New Roman" w:eastAsia="Times New Roman" w:hAnsi="Times New Roman"/>
          <w:color w:val="000000"/>
          <w:sz w:val="28"/>
          <w:szCs w:val="28"/>
        </w:rPr>
        <w:t xml:space="preserve">, помогали </w:t>
      </w:r>
      <w:r w:rsidR="00A8503D" w:rsidRPr="005B65D2">
        <w:rPr>
          <w:rFonts w:ascii="Times New Roman" w:eastAsia="Times New Roman" w:hAnsi="Times New Roman"/>
          <w:color w:val="000000"/>
          <w:sz w:val="28"/>
          <w:szCs w:val="28"/>
        </w:rPr>
        <w:t>добровольцам в</w:t>
      </w:r>
      <w:r w:rsidR="00D23170" w:rsidRPr="005B65D2">
        <w:rPr>
          <w:rFonts w:ascii="Times New Roman" w:eastAsia="Times New Roman" w:hAnsi="Times New Roman"/>
          <w:color w:val="000000"/>
          <w:sz w:val="28"/>
          <w:szCs w:val="28"/>
        </w:rPr>
        <w:t> </w:t>
      </w:r>
      <w:r w:rsidR="006C1E19" w:rsidRPr="005B65D2">
        <w:rPr>
          <w:rFonts w:ascii="Times New Roman" w:eastAsia="Times New Roman" w:hAnsi="Times New Roman"/>
          <w:color w:val="000000"/>
          <w:sz w:val="28"/>
          <w:szCs w:val="28"/>
        </w:rPr>
        <w:t>сборах и отправке на СВО.</w:t>
      </w:r>
    </w:p>
    <w:p w:rsidR="0024506A" w:rsidRPr="005B65D2" w:rsidRDefault="0024506A"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 xml:space="preserve">Одним из приоритетов молодежной политики ЗАТО Железногорск </w:t>
      </w:r>
      <w:r w:rsidR="00F0518C" w:rsidRPr="005B65D2">
        <w:rPr>
          <w:rFonts w:ascii="Times New Roman" w:eastAsia="Times New Roman" w:hAnsi="Times New Roman"/>
          <w:color w:val="000000"/>
          <w:sz w:val="28"/>
          <w:szCs w:val="28"/>
        </w:rPr>
        <w:br/>
      </w:r>
      <w:r w:rsidRPr="005B65D2">
        <w:rPr>
          <w:rFonts w:ascii="Times New Roman" w:eastAsia="Times New Roman" w:hAnsi="Times New Roman"/>
          <w:color w:val="000000"/>
          <w:sz w:val="28"/>
          <w:szCs w:val="28"/>
        </w:rPr>
        <w:t xml:space="preserve">по-прежнему остается организация временной занятости молодежи. </w:t>
      </w:r>
      <w:r w:rsidR="00F0518C" w:rsidRPr="005B65D2">
        <w:rPr>
          <w:rFonts w:ascii="Times New Roman" w:eastAsia="Times New Roman" w:hAnsi="Times New Roman"/>
          <w:color w:val="000000"/>
          <w:sz w:val="28"/>
          <w:szCs w:val="28"/>
        </w:rPr>
        <w:t xml:space="preserve">Значительная часть средств муниципальной программы «Молодежь ЗАТО Железногорск в </w:t>
      </w:r>
      <w:r w:rsidR="00F0518C" w:rsidRPr="005B65D2">
        <w:rPr>
          <w:rFonts w:ascii="Times New Roman" w:eastAsia="Times New Roman" w:hAnsi="Times New Roman"/>
          <w:color w:val="000000"/>
          <w:sz w:val="28"/>
          <w:szCs w:val="28"/>
          <w:lang w:val="en-US"/>
        </w:rPr>
        <w:t>XXI</w:t>
      </w:r>
      <w:r w:rsidR="00F0518C" w:rsidRPr="005B65D2">
        <w:rPr>
          <w:rFonts w:ascii="Times New Roman" w:eastAsia="Times New Roman" w:hAnsi="Times New Roman"/>
          <w:color w:val="000000"/>
          <w:sz w:val="28"/>
          <w:szCs w:val="28"/>
        </w:rPr>
        <w:t xml:space="preserve"> веке» предусмотрена на трудоустройство несовершеннолетних граждан. </w:t>
      </w:r>
      <w:r w:rsidRPr="005B65D2">
        <w:rPr>
          <w:rFonts w:ascii="Times New Roman" w:eastAsia="Times New Roman" w:hAnsi="Times New Roman"/>
          <w:color w:val="000000"/>
          <w:sz w:val="28"/>
          <w:szCs w:val="28"/>
        </w:rPr>
        <w:t>В 20</w:t>
      </w:r>
      <w:r w:rsidR="00882573" w:rsidRPr="005B65D2">
        <w:rPr>
          <w:rFonts w:ascii="Times New Roman" w:eastAsia="Times New Roman" w:hAnsi="Times New Roman"/>
          <w:color w:val="000000"/>
          <w:sz w:val="28"/>
          <w:szCs w:val="28"/>
        </w:rPr>
        <w:t>2</w:t>
      </w:r>
      <w:r w:rsidR="00D23170" w:rsidRPr="005B65D2">
        <w:rPr>
          <w:rFonts w:ascii="Times New Roman" w:eastAsia="Times New Roman" w:hAnsi="Times New Roman"/>
          <w:color w:val="000000"/>
          <w:sz w:val="28"/>
          <w:szCs w:val="28"/>
        </w:rPr>
        <w:t>3</w:t>
      </w:r>
      <w:r w:rsidRPr="005B65D2">
        <w:rPr>
          <w:rFonts w:ascii="Times New Roman" w:eastAsia="Times New Roman" w:hAnsi="Times New Roman"/>
          <w:color w:val="000000"/>
          <w:sz w:val="28"/>
          <w:szCs w:val="28"/>
        </w:rPr>
        <w:t xml:space="preserve"> году </w:t>
      </w:r>
      <w:r w:rsidR="00882573" w:rsidRPr="005B65D2">
        <w:rPr>
          <w:rFonts w:ascii="Times New Roman" w:eastAsia="Times New Roman" w:hAnsi="Times New Roman"/>
          <w:color w:val="000000"/>
          <w:sz w:val="28"/>
          <w:szCs w:val="28"/>
        </w:rPr>
        <w:t xml:space="preserve">эти </w:t>
      </w:r>
      <w:r w:rsidRPr="005B65D2">
        <w:rPr>
          <w:rFonts w:ascii="Times New Roman" w:eastAsia="Times New Roman" w:hAnsi="Times New Roman"/>
          <w:color w:val="000000"/>
          <w:sz w:val="28"/>
          <w:szCs w:val="28"/>
        </w:rPr>
        <w:t xml:space="preserve">расходы составили </w:t>
      </w:r>
      <w:r w:rsidR="00D23170" w:rsidRPr="005B65D2">
        <w:rPr>
          <w:rFonts w:ascii="Times New Roman" w:eastAsia="Times New Roman" w:hAnsi="Times New Roman"/>
          <w:color w:val="000000"/>
          <w:sz w:val="28"/>
          <w:szCs w:val="28"/>
        </w:rPr>
        <w:t>10,6</w:t>
      </w:r>
      <w:r w:rsidR="002233DE" w:rsidRPr="005B65D2">
        <w:rPr>
          <w:rFonts w:ascii="Times New Roman" w:eastAsia="Times New Roman" w:hAnsi="Times New Roman"/>
          <w:color w:val="000000"/>
          <w:sz w:val="28"/>
          <w:szCs w:val="28"/>
        </w:rPr>
        <w:t> </w:t>
      </w:r>
      <w:r w:rsidR="00F0518C" w:rsidRPr="005B65D2">
        <w:rPr>
          <w:rFonts w:ascii="Times New Roman" w:eastAsia="Times New Roman" w:hAnsi="Times New Roman"/>
          <w:color w:val="000000"/>
          <w:sz w:val="28"/>
          <w:szCs w:val="28"/>
        </w:rPr>
        <w:t>млн</w:t>
      </w:r>
      <w:r w:rsidR="002233DE" w:rsidRPr="005B65D2">
        <w:rPr>
          <w:rFonts w:ascii="Times New Roman" w:eastAsia="Times New Roman" w:hAnsi="Times New Roman"/>
          <w:color w:val="000000"/>
          <w:sz w:val="28"/>
          <w:szCs w:val="28"/>
        </w:rPr>
        <w:t>. </w:t>
      </w:r>
      <w:r w:rsidRPr="005B65D2">
        <w:rPr>
          <w:rFonts w:ascii="Times New Roman" w:eastAsia="Times New Roman" w:hAnsi="Times New Roman"/>
          <w:color w:val="000000"/>
          <w:sz w:val="28"/>
          <w:szCs w:val="28"/>
        </w:rPr>
        <w:t>рублей.</w:t>
      </w:r>
    </w:p>
    <w:p w:rsidR="00F0518C" w:rsidRPr="005B65D2" w:rsidRDefault="00F0518C"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Муниципальные отряды старшеклассников (муниципальные ТОС) организуются на базе общеобразовательных учреждений, учреждений культуры и МКУ «Молодежный центр». В летний период 202</w:t>
      </w:r>
      <w:r w:rsidR="00D23170" w:rsidRPr="005B65D2">
        <w:rPr>
          <w:rFonts w:ascii="Times New Roman" w:eastAsia="Times New Roman" w:hAnsi="Times New Roman"/>
          <w:color w:val="000000"/>
          <w:sz w:val="28"/>
          <w:szCs w:val="28"/>
        </w:rPr>
        <w:t>3</w:t>
      </w:r>
      <w:r w:rsidRPr="005B65D2">
        <w:rPr>
          <w:rFonts w:ascii="Times New Roman" w:eastAsia="Times New Roman" w:hAnsi="Times New Roman"/>
          <w:color w:val="000000"/>
          <w:sz w:val="28"/>
          <w:szCs w:val="28"/>
        </w:rPr>
        <w:t xml:space="preserve"> года за счет средств местного бюджета организовано 5</w:t>
      </w:r>
      <w:r w:rsidR="00D23170" w:rsidRPr="005B65D2">
        <w:rPr>
          <w:rFonts w:ascii="Times New Roman" w:eastAsia="Times New Roman" w:hAnsi="Times New Roman"/>
          <w:color w:val="000000"/>
          <w:sz w:val="28"/>
          <w:szCs w:val="28"/>
        </w:rPr>
        <w:t>00</w:t>
      </w:r>
      <w:r w:rsidRPr="005B65D2">
        <w:rPr>
          <w:rFonts w:ascii="Times New Roman" w:eastAsia="Times New Roman" w:hAnsi="Times New Roman"/>
          <w:color w:val="000000"/>
          <w:sz w:val="28"/>
          <w:szCs w:val="28"/>
        </w:rPr>
        <w:t xml:space="preserve"> рабочих мест в </w:t>
      </w:r>
      <w:proofErr w:type="spellStart"/>
      <w:r w:rsidRPr="005B65D2">
        <w:rPr>
          <w:rFonts w:ascii="Times New Roman" w:eastAsia="Times New Roman" w:hAnsi="Times New Roman"/>
          <w:color w:val="000000"/>
          <w:sz w:val="28"/>
          <w:szCs w:val="28"/>
        </w:rPr>
        <w:t>ТОСах</w:t>
      </w:r>
      <w:proofErr w:type="spellEnd"/>
      <w:r w:rsidRPr="005B65D2">
        <w:rPr>
          <w:rFonts w:ascii="Times New Roman" w:eastAsia="Times New Roman" w:hAnsi="Times New Roman"/>
          <w:color w:val="000000"/>
          <w:sz w:val="28"/>
          <w:szCs w:val="28"/>
        </w:rPr>
        <w:t xml:space="preserve"> (</w:t>
      </w:r>
      <w:r w:rsidR="00D23170" w:rsidRPr="005B65D2">
        <w:rPr>
          <w:rFonts w:ascii="Times New Roman" w:eastAsia="Times New Roman" w:hAnsi="Times New Roman"/>
          <w:color w:val="000000"/>
          <w:sz w:val="28"/>
          <w:szCs w:val="28"/>
        </w:rPr>
        <w:t>5</w:t>
      </w:r>
      <w:r w:rsidRPr="005B65D2">
        <w:rPr>
          <w:rFonts w:ascii="Times New Roman" w:eastAsia="Times New Roman" w:hAnsi="Times New Roman"/>
          <w:color w:val="000000"/>
          <w:sz w:val="28"/>
          <w:szCs w:val="28"/>
        </w:rPr>
        <w:t xml:space="preserve">0 мест – в учреждениях культуры, </w:t>
      </w:r>
      <w:r w:rsidR="00D23170" w:rsidRPr="005B65D2">
        <w:rPr>
          <w:rFonts w:ascii="Times New Roman" w:eastAsia="Times New Roman" w:hAnsi="Times New Roman"/>
          <w:color w:val="000000"/>
          <w:sz w:val="28"/>
          <w:szCs w:val="28"/>
        </w:rPr>
        <w:t>4</w:t>
      </w:r>
      <w:r w:rsidRPr="005B65D2">
        <w:rPr>
          <w:rFonts w:ascii="Times New Roman" w:eastAsia="Times New Roman" w:hAnsi="Times New Roman"/>
          <w:color w:val="000000"/>
          <w:sz w:val="28"/>
          <w:szCs w:val="28"/>
        </w:rPr>
        <w:t>5</w:t>
      </w:r>
      <w:r w:rsidR="00D23170" w:rsidRPr="005B65D2">
        <w:rPr>
          <w:rFonts w:ascii="Times New Roman" w:eastAsia="Times New Roman" w:hAnsi="Times New Roman"/>
          <w:color w:val="000000"/>
          <w:sz w:val="28"/>
          <w:szCs w:val="28"/>
        </w:rPr>
        <w:t>0</w:t>
      </w:r>
      <w:r w:rsidRPr="005B65D2">
        <w:rPr>
          <w:rFonts w:ascii="Times New Roman" w:eastAsia="Times New Roman" w:hAnsi="Times New Roman"/>
          <w:color w:val="000000"/>
          <w:sz w:val="28"/>
          <w:szCs w:val="28"/>
        </w:rPr>
        <w:t xml:space="preserve"> мест – в учреждениях образования). 45 рабочих мест организовано для несовершеннолетних, находящихся в «группе риска», в трудной жизненной ситуации или социально опасном положении.</w:t>
      </w:r>
    </w:p>
    <w:p w:rsidR="00F0518C" w:rsidRPr="005B65D2" w:rsidRDefault="00A8503D"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 xml:space="preserve">Молодежный центр является оператором по деятельности краевых трудовых отрядов старшеклассников. </w:t>
      </w:r>
      <w:r w:rsidR="00F0518C" w:rsidRPr="005B65D2">
        <w:rPr>
          <w:rFonts w:ascii="Times New Roman" w:eastAsia="Times New Roman" w:hAnsi="Times New Roman"/>
          <w:color w:val="000000"/>
          <w:sz w:val="28"/>
          <w:szCs w:val="28"/>
        </w:rPr>
        <w:t xml:space="preserve">В </w:t>
      </w:r>
      <w:r w:rsidRPr="005B65D2">
        <w:rPr>
          <w:rFonts w:ascii="Times New Roman" w:eastAsia="Times New Roman" w:hAnsi="Times New Roman"/>
          <w:color w:val="000000"/>
          <w:sz w:val="28"/>
          <w:szCs w:val="28"/>
        </w:rPr>
        <w:t>202</w:t>
      </w:r>
      <w:r w:rsidR="00D23170" w:rsidRPr="005B65D2">
        <w:rPr>
          <w:rFonts w:ascii="Times New Roman" w:eastAsia="Times New Roman" w:hAnsi="Times New Roman"/>
          <w:color w:val="000000"/>
          <w:sz w:val="28"/>
          <w:szCs w:val="28"/>
        </w:rPr>
        <w:t>3</w:t>
      </w:r>
      <w:r w:rsidRPr="005B65D2">
        <w:rPr>
          <w:rFonts w:ascii="Times New Roman" w:eastAsia="Times New Roman" w:hAnsi="Times New Roman"/>
          <w:color w:val="000000"/>
          <w:sz w:val="28"/>
          <w:szCs w:val="28"/>
        </w:rPr>
        <w:t xml:space="preserve"> году </w:t>
      </w:r>
      <w:r w:rsidR="00F0518C" w:rsidRPr="005B65D2">
        <w:rPr>
          <w:rFonts w:ascii="Times New Roman" w:eastAsia="Times New Roman" w:hAnsi="Times New Roman"/>
          <w:color w:val="000000"/>
          <w:sz w:val="28"/>
          <w:szCs w:val="28"/>
        </w:rPr>
        <w:t xml:space="preserve">за счет средств краевого бюджета </w:t>
      </w:r>
      <w:r w:rsidRPr="005B65D2">
        <w:rPr>
          <w:rFonts w:ascii="Times New Roman" w:eastAsia="Times New Roman" w:hAnsi="Times New Roman"/>
          <w:color w:val="000000"/>
          <w:sz w:val="28"/>
          <w:szCs w:val="28"/>
        </w:rPr>
        <w:t>по</w:t>
      </w:r>
      <w:r w:rsidR="009E2873" w:rsidRPr="005B65D2">
        <w:rPr>
          <w:rFonts w:ascii="Times New Roman" w:eastAsia="Times New Roman" w:hAnsi="Times New Roman"/>
          <w:color w:val="000000"/>
          <w:sz w:val="28"/>
          <w:szCs w:val="28"/>
        </w:rPr>
        <w:t xml:space="preserve"> </w:t>
      </w:r>
      <w:r w:rsidRPr="005B65D2">
        <w:rPr>
          <w:rFonts w:ascii="Times New Roman" w:eastAsia="Times New Roman" w:hAnsi="Times New Roman"/>
          <w:color w:val="000000"/>
          <w:sz w:val="28"/>
          <w:szCs w:val="28"/>
        </w:rPr>
        <w:t>результатам «Конкурса проектов по организации трудового воспитания несовершеннолетних гражда</w:t>
      </w:r>
      <w:r w:rsidR="009E2873" w:rsidRPr="005B65D2">
        <w:rPr>
          <w:rFonts w:ascii="Times New Roman" w:eastAsia="Times New Roman" w:hAnsi="Times New Roman"/>
          <w:color w:val="000000"/>
          <w:sz w:val="28"/>
          <w:szCs w:val="28"/>
        </w:rPr>
        <w:t xml:space="preserve">н в возрасте от 14 до 18 лет </w:t>
      </w:r>
      <w:r w:rsidR="009E2873" w:rsidRPr="005B65D2">
        <w:rPr>
          <w:rFonts w:ascii="Times New Roman" w:eastAsia="Times New Roman" w:hAnsi="Times New Roman"/>
          <w:color w:val="000000"/>
          <w:sz w:val="28"/>
          <w:szCs w:val="28"/>
        </w:rPr>
        <w:lastRenderedPageBreak/>
        <w:t>на </w:t>
      </w:r>
      <w:r w:rsidRPr="005B65D2">
        <w:rPr>
          <w:rFonts w:ascii="Times New Roman" w:eastAsia="Times New Roman" w:hAnsi="Times New Roman"/>
          <w:color w:val="000000"/>
          <w:sz w:val="28"/>
          <w:szCs w:val="28"/>
        </w:rPr>
        <w:t>территории Красноярского края в летне-осенний период времени 202</w:t>
      </w:r>
      <w:r w:rsidR="009E2873" w:rsidRPr="005B65D2">
        <w:rPr>
          <w:rFonts w:ascii="Times New Roman" w:eastAsia="Times New Roman" w:hAnsi="Times New Roman"/>
          <w:color w:val="000000"/>
          <w:sz w:val="28"/>
          <w:szCs w:val="28"/>
        </w:rPr>
        <w:t>3 </w:t>
      </w:r>
      <w:r w:rsidRPr="005B65D2">
        <w:rPr>
          <w:rFonts w:ascii="Times New Roman" w:eastAsia="Times New Roman" w:hAnsi="Times New Roman"/>
          <w:color w:val="000000"/>
          <w:sz w:val="28"/>
          <w:szCs w:val="28"/>
        </w:rPr>
        <w:t xml:space="preserve">года» </w:t>
      </w:r>
      <w:r w:rsidR="009E2873" w:rsidRPr="005B65D2">
        <w:rPr>
          <w:rFonts w:ascii="Times New Roman" w:eastAsia="Times New Roman" w:hAnsi="Times New Roman"/>
          <w:color w:val="000000"/>
          <w:sz w:val="28"/>
          <w:szCs w:val="28"/>
        </w:rPr>
        <w:t xml:space="preserve">Железногорск получил 188 рабочих мест для трудоустройства подростков, сохранив уровень 2022 года. Молодые люди </w:t>
      </w:r>
      <w:r w:rsidRPr="005B65D2">
        <w:rPr>
          <w:rFonts w:ascii="Times New Roman" w:eastAsia="Times New Roman" w:hAnsi="Times New Roman"/>
          <w:color w:val="000000"/>
          <w:sz w:val="28"/>
          <w:szCs w:val="28"/>
        </w:rPr>
        <w:t>трудились н</w:t>
      </w:r>
      <w:r w:rsidR="009E2873" w:rsidRPr="005B65D2">
        <w:rPr>
          <w:rFonts w:ascii="Times New Roman" w:eastAsia="Times New Roman" w:hAnsi="Times New Roman"/>
          <w:color w:val="000000"/>
          <w:sz w:val="28"/>
          <w:szCs w:val="28"/>
        </w:rPr>
        <w:t>а </w:t>
      </w:r>
      <w:r w:rsidRPr="005B65D2">
        <w:rPr>
          <w:rFonts w:ascii="Times New Roman" w:eastAsia="Times New Roman" w:hAnsi="Times New Roman"/>
          <w:color w:val="000000"/>
          <w:sz w:val="28"/>
          <w:szCs w:val="28"/>
        </w:rPr>
        <w:t>территории МКУ</w:t>
      </w:r>
      <w:r w:rsidRPr="005B65D2">
        <w:rPr>
          <w:rFonts w:ascii="Times New Roman" w:eastAsia="Times New Roman" w:hAnsi="Times New Roman"/>
          <w:color w:val="000000"/>
          <w:sz w:val="28"/>
          <w:szCs w:val="28"/>
          <w:lang w:val="en-US"/>
        </w:rPr>
        <w:t> </w:t>
      </w:r>
      <w:r w:rsidR="00F0518C" w:rsidRPr="005B65D2">
        <w:rPr>
          <w:rFonts w:ascii="Times New Roman" w:eastAsia="Times New Roman" w:hAnsi="Times New Roman"/>
          <w:color w:val="000000"/>
          <w:sz w:val="28"/>
          <w:szCs w:val="28"/>
        </w:rPr>
        <w:t>«Молодежный центр», поселк</w:t>
      </w:r>
      <w:r w:rsidR="009E2873" w:rsidRPr="005B65D2">
        <w:rPr>
          <w:rFonts w:ascii="Times New Roman" w:eastAsia="Times New Roman" w:hAnsi="Times New Roman"/>
          <w:color w:val="000000"/>
          <w:sz w:val="28"/>
          <w:szCs w:val="28"/>
        </w:rPr>
        <w:t xml:space="preserve">а Подгорный, </w:t>
      </w:r>
      <w:proofErr w:type="spellStart"/>
      <w:r w:rsidR="002A01EA" w:rsidRPr="005B65D2">
        <w:rPr>
          <w:rFonts w:ascii="Times New Roman" w:eastAsia="Times New Roman" w:hAnsi="Times New Roman"/>
          <w:color w:val="000000"/>
          <w:sz w:val="28"/>
          <w:szCs w:val="28"/>
        </w:rPr>
        <w:t>Железногорского</w:t>
      </w:r>
      <w:proofErr w:type="spellEnd"/>
      <w:r w:rsidR="002A01EA" w:rsidRPr="005B65D2">
        <w:rPr>
          <w:rFonts w:ascii="Times New Roman" w:eastAsia="Times New Roman" w:hAnsi="Times New Roman"/>
          <w:color w:val="000000"/>
          <w:sz w:val="28"/>
          <w:szCs w:val="28"/>
        </w:rPr>
        <w:t xml:space="preserve"> детского дома, </w:t>
      </w:r>
      <w:proofErr w:type="spellStart"/>
      <w:r w:rsidR="002A01EA" w:rsidRPr="005B65D2">
        <w:rPr>
          <w:rFonts w:ascii="Times New Roman" w:eastAsia="Times New Roman" w:hAnsi="Times New Roman"/>
          <w:color w:val="000000"/>
          <w:sz w:val="28"/>
          <w:szCs w:val="28"/>
        </w:rPr>
        <w:t>Железногорской</w:t>
      </w:r>
      <w:proofErr w:type="spellEnd"/>
      <w:r w:rsidR="002A01EA" w:rsidRPr="005B65D2">
        <w:rPr>
          <w:rFonts w:ascii="Times New Roman" w:eastAsia="Times New Roman" w:hAnsi="Times New Roman"/>
          <w:color w:val="000000"/>
          <w:sz w:val="28"/>
          <w:szCs w:val="28"/>
        </w:rPr>
        <w:t xml:space="preserve"> школы-интерната.</w:t>
      </w:r>
    </w:p>
    <w:p w:rsidR="007D7264" w:rsidRPr="005B65D2" w:rsidRDefault="007D7264"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 xml:space="preserve">В рамках регионального </w:t>
      </w:r>
      <w:proofErr w:type="spellStart"/>
      <w:r w:rsidRPr="005B65D2">
        <w:rPr>
          <w:rFonts w:ascii="Times New Roman" w:eastAsia="Times New Roman" w:hAnsi="Times New Roman"/>
          <w:color w:val="000000"/>
          <w:sz w:val="28"/>
          <w:szCs w:val="28"/>
        </w:rPr>
        <w:t>грантового</w:t>
      </w:r>
      <w:proofErr w:type="spellEnd"/>
      <w:r w:rsidRPr="005B65D2">
        <w:rPr>
          <w:rFonts w:ascii="Times New Roman" w:eastAsia="Times New Roman" w:hAnsi="Times New Roman"/>
          <w:color w:val="000000"/>
          <w:sz w:val="28"/>
          <w:szCs w:val="28"/>
        </w:rPr>
        <w:t xml:space="preserve"> инфраструктурного проекта «Территория Красноярский край» было поддержано </w:t>
      </w:r>
      <w:r w:rsidR="009E2873" w:rsidRPr="005B65D2">
        <w:rPr>
          <w:rFonts w:ascii="Times New Roman" w:eastAsia="Times New Roman" w:hAnsi="Times New Roman"/>
          <w:color w:val="000000"/>
          <w:sz w:val="28"/>
          <w:szCs w:val="28"/>
        </w:rPr>
        <w:t>37</w:t>
      </w:r>
      <w:r w:rsidRPr="005B65D2">
        <w:rPr>
          <w:rFonts w:ascii="Times New Roman" w:eastAsia="Times New Roman" w:hAnsi="Times New Roman"/>
          <w:color w:val="000000"/>
          <w:sz w:val="28"/>
          <w:szCs w:val="28"/>
        </w:rPr>
        <w:t xml:space="preserve"> проектов, в успешную реализацию которых было вовлечено </w:t>
      </w:r>
      <w:r w:rsidR="009E2873" w:rsidRPr="005B65D2">
        <w:rPr>
          <w:rFonts w:ascii="Times New Roman" w:eastAsia="Times New Roman" w:hAnsi="Times New Roman"/>
          <w:color w:val="000000"/>
          <w:sz w:val="28"/>
          <w:szCs w:val="28"/>
        </w:rPr>
        <w:t>217</w:t>
      </w:r>
      <w:r w:rsidRPr="005B65D2">
        <w:rPr>
          <w:rFonts w:ascii="Times New Roman" w:eastAsia="Times New Roman" w:hAnsi="Times New Roman"/>
          <w:color w:val="000000"/>
          <w:sz w:val="28"/>
          <w:szCs w:val="28"/>
        </w:rPr>
        <w:t xml:space="preserve"> молодых людей.</w:t>
      </w:r>
    </w:p>
    <w:p w:rsidR="007D7264" w:rsidRPr="005B65D2" w:rsidRDefault="007D7264"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В рамках инфраструктурного проекта «ТИМ ЮНИОР» был организован отдых 4</w:t>
      </w:r>
      <w:r w:rsidR="009E2873" w:rsidRPr="005B65D2">
        <w:rPr>
          <w:rFonts w:ascii="Times New Roman" w:eastAsia="Times New Roman" w:hAnsi="Times New Roman"/>
          <w:color w:val="000000"/>
          <w:sz w:val="28"/>
          <w:szCs w:val="28"/>
        </w:rPr>
        <w:t>1</w:t>
      </w:r>
      <w:r w:rsidRPr="005B65D2">
        <w:rPr>
          <w:rFonts w:ascii="Times New Roman" w:eastAsia="Times New Roman" w:hAnsi="Times New Roman"/>
          <w:color w:val="000000"/>
          <w:sz w:val="28"/>
          <w:szCs w:val="28"/>
        </w:rPr>
        <w:t xml:space="preserve"> молод</w:t>
      </w:r>
      <w:r w:rsidR="009E2873" w:rsidRPr="005B65D2">
        <w:rPr>
          <w:rFonts w:ascii="Times New Roman" w:eastAsia="Times New Roman" w:hAnsi="Times New Roman"/>
          <w:color w:val="000000"/>
          <w:sz w:val="28"/>
          <w:szCs w:val="28"/>
        </w:rPr>
        <w:t>ого</w:t>
      </w:r>
      <w:r w:rsidRPr="005B65D2">
        <w:rPr>
          <w:rFonts w:ascii="Times New Roman" w:eastAsia="Times New Roman" w:hAnsi="Times New Roman"/>
          <w:color w:val="000000"/>
          <w:sz w:val="28"/>
          <w:szCs w:val="28"/>
        </w:rPr>
        <w:t xml:space="preserve"> </w:t>
      </w:r>
      <w:r w:rsidR="009E2873" w:rsidRPr="005B65D2">
        <w:rPr>
          <w:rFonts w:ascii="Times New Roman" w:eastAsia="Times New Roman" w:hAnsi="Times New Roman"/>
          <w:color w:val="000000"/>
          <w:sz w:val="28"/>
          <w:szCs w:val="28"/>
        </w:rPr>
        <w:t>человека</w:t>
      </w:r>
      <w:r w:rsidRPr="005B65D2">
        <w:rPr>
          <w:rFonts w:ascii="Times New Roman" w:eastAsia="Times New Roman" w:hAnsi="Times New Roman"/>
          <w:color w:val="000000"/>
          <w:sz w:val="28"/>
          <w:szCs w:val="28"/>
        </w:rPr>
        <w:t xml:space="preserve"> в возрасте 14-18 лет, из них </w:t>
      </w:r>
      <w:r w:rsidR="009E2873" w:rsidRPr="005B65D2">
        <w:rPr>
          <w:rFonts w:ascii="Times New Roman" w:eastAsia="Times New Roman" w:hAnsi="Times New Roman"/>
          <w:color w:val="000000"/>
          <w:sz w:val="28"/>
          <w:szCs w:val="28"/>
        </w:rPr>
        <w:t>8</w:t>
      </w:r>
      <w:r w:rsidRPr="005B65D2">
        <w:rPr>
          <w:rFonts w:ascii="Times New Roman" w:eastAsia="Times New Roman" w:hAnsi="Times New Roman"/>
          <w:color w:val="000000"/>
          <w:sz w:val="28"/>
          <w:szCs w:val="28"/>
        </w:rPr>
        <w:t xml:space="preserve"> – состоящие на различных видах профилактического учета.</w:t>
      </w:r>
    </w:p>
    <w:p w:rsidR="0024506A" w:rsidRPr="005B65D2" w:rsidRDefault="0024506A"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В 20</w:t>
      </w:r>
      <w:r w:rsidR="00882573" w:rsidRPr="005B65D2">
        <w:rPr>
          <w:rFonts w:ascii="Times New Roman" w:eastAsia="Times New Roman" w:hAnsi="Times New Roman"/>
          <w:color w:val="000000"/>
          <w:sz w:val="28"/>
          <w:szCs w:val="28"/>
        </w:rPr>
        <w:t>2</w:t>
      </w:r>
      <w:r w:rsidR="009E2873" w:rsidRPr="005B65D2">
        <w:rPr>
          <w:rFonts w:ascii="Times New Roman" w:eastAsia="Times New Roman" w:hAnsi="Times New Roman"/>
          <w:color w:val="000000"/>
          <w:sz w:val="28"/>
          <w:szCs w:val="28"/>
        </w:rPr>
        <w:t>3</w:t>
      </w:r>
      <w:r w:rsidRPr="005B65D2">
        <w:rPr>
          <w:rFonts w:ascii="Times New Roman" w:eastAsia="Times New Roman" w:hAnsi="Times New Roman"/>
          <w:color w:val="000000"/>
          <w:sz w:val="28"/>
          <w:szCs w:val="28"/>
        </w:rPr>
        <w:t xml:space="preserve"> году Железногорск активно продолжа</w:t>
      </w:r>
      <w:r w:rsidR="00E00C6C" w:rsidRPr="005B65D2">
        <w:rPr>
          <w:rFonts w:ascii="Times New Roman" w:eastAsia="Times New Roman" w:hAnsi="Times New Roman"/>
          <w:color w:val="000000"/>
          <w:sz w:val="28"/>
          <w:szCs w:val="28"/>
        </w:rPr>
        <w:t>л</w:t>
      </w:r>
      <w:r w:rsidRPr="005B65D2">
        <w:rPr>
          <w:rFonts w:ascii="Times New Roman" w:eastAsia="Times New Roman" w:hAnsi="Times New Roman"/>
          <w:color w:val="000000"/>
          <w:sz w:val="28"/>
          <w:szCs w:val="28"/>
        </w:rPr>
        <w:t xml:space="preserve"> деятельность в рамках приоритетн</w:t>
      </w:r>
      <w:r w:rsidR="009E2873" w:rsidRPr="005B65D2">
        <w:rPr>
          <w:rFonts w:ascii="Times New Roman" w:eastAsia="Times New Roman" w:hAnsi="Times New Roman"/>
          <w:color w:val="000000"/>
          <w:sz w:val="28"/>
          <w:szCs w:val="28"/>
        </w:rPr>
        <w:t>ого</w:t>
      </w:r>
      <w:r w:rsidRPr="005B65D2">
        <w:rPr>
          <w:rFonts w:ascii="Times New Roman" w:eastAsia="Times New Roman" w:hAnsi="Times New Roman"/>
          <w:color w:val="000000"/>
          <w:sz w:val="28"/>
          <w:szCs w:val="28"/>
        </w:rPr>
        <w:t xml:space="preserve"> направлени</w:t>
      </w:r>
      <w:r w:rsidR="009E2873" w:rsidRPr="005B65D2">
        <w:rPr>
          <w:rFonts w:ascii="Times New Roman" w:eastAsia="Times New Roman" w:hAnsi="Times New Roman"/>
          <w:color w:val="000000"/>
          <w:sz w:val="28"/>
          <w:szCs w:val="28"/>
        </w:rPr>
        <w:t>я</w:t>
      </w:r>
      <w:r w:rsidRPr="005B65D2">
        <w:rPr>
          <w:rFonts w:ascii="Times New Roman" w:eastAsia="Times New Roman" w:hAnsi="Times New Roman"/>
          <w:color w:val="000000"/>
          <w:sz w:val="28"/>
          <w:szCs w:val="28"/>
        </w:rPr>
        <w:t xml:space="preserve"> государственной молодежной политики, направленн</w:t>
      </w:r>
      <w:r w:rsidR="009E2873" w:rsidRPr="005B65D2">
        <w:rPr>
          <w:rFonts w:ascii="Times New Roman" w:eastAsia="Times New Roman" w:hAnsi="Times New Roman"/>
          <w:color w:val="000000"/>
          <w:sz w:val="28"/>
          <w:szCs w:val="28"/>
        </w:rPr>
        <w:t>ого</w:t>
      </w:r>
      <w:r w:rsidRPr="005B65D2">
        <w:rPr>
          <w:rFonts w:ascii="Times New Roman" w:eastAsia="Times New Roman" w:hAnsi="Times New Roman"/>
          <w:color w:val="000000"/>
          <w:sz w:val="28"/>
          <w:szCs w:val="28"/>
        </w:rPr>
        <w:t xml:space="preserve"> на воспитание подрастающего поколения –</w:t>
      </w:r>
      <w:r w:rsidR="009E2873" w:rsidRPr="005B65D2">
        <w:rPr>
          <w:rFonts w:ascii="Times New Roman" w:eastAsia="Times New Roman" w:hAnsi="Times New Roman"/>
          <w:color w:val="000000"/>
          <w:sz w:val="28"/>
          <w:szCs w:val="28"/>
        </w:rPr>
        <w:t xml:space="preserve"> </w:t>
      </w:r>
      <w:r w:rsidR="00E00C6C" w:rsidRPr="005B65D2">
        <w:rPr>
          <w:rFonts w:ascii="Times New Roman" w:eastAsia="Times New Roman" w:hAnsi="Times New Roman"/>
          <w:color w:val="000000"/>
          <w:sz w:val="28"/>
          <w:szCs w:val="28"/>
        </w:rPr>
        <w:t>Всероссийское военно-патриотическое общественное движение «</w:t>
      </w:r>
      <w:proofErr w:type="spellStart"/>
      <w:r w:rsidR="00E00C6C" w:rsidRPr="005B65D2">
        <w:rPr>
          <w:rFonts w:ascii="Times New Roman" w:eastAsia="Times New Roman" w:hAnsi="Times New Roman"/>
          <w:color w:val="000000"/>
          <w:sz w:val="28"/>
          <w:szCs w:val="28"/>
        </w:rPr>
        <w:t>Юнармия</w:t>
      </w:r>
      <w:proofErr w:type="spellEnd"/>
      <w:r w:rsidR="00E00C6C" w:rsidRPr="005B65D2">
        <w:rPr>
          <w:rFonts w:ascii="Times New Roman" w:eastAsia="Times New Roman" w:hAnsi="Times New Roman"/>
          <w:color w:val="000000"/>
          <w:sz w:val="28"/>
          <w:szCs w:val="28"/>
        </w:rPr>
        <w:t>».</w:t>
      </w:r>
      <w:r w:rsidRPr="005B65D2">
        <w:rPr>
          <w:rFonts w:ascii="Times New Roman" w:eastAsia="Times New Roman" w:hAnsi="Times New Roman"/>
          <w:color w:val="000000"/>
          <w:sz w:val="28"/>
          <w:szCs w:val="28"/>
        </w:rPr>
        <w:t xml:space="preserve"> На </w:t>
      </w:r>
      <w:r w:rsidR="00E00C6C" w:rsidRPr="005B65D2">
        <w:rPr>
          <w:rFonts w:ascii="Times New Roman" w:eastAsia="Times New Roman" w:hAnsi="Times New Roman"/>
          <w:color w:val="000000"/>
          <w:sz w:val="28"/>
          <w:szCs w:val="28"/>
        </w:rPr>
        <w:t>конец года</w:t>
      </w:r>
      <w:r w:rsidRPr="005B65D2">
        <w:rPr>
          <w:rFonts w:ascii="Times New Roman" w:eastAsia="Times New Roman" w:hAnsi="Times New Roman"/>
          <w:color w:val="000000"/>
          <w:sz w:val="28"/>
          <w:szCs w:val="28"/>
        </w:rPr>
        <w:t xml:space="preserve"> насчитывается </w:t>
      </w:r>
      <w:r w:rsidR="007D7264" w:rsidRPr="005B65D2">
        <w:rPr>
          <w:rFonts w:ascii="Times New Roman" w:eastAsia="Times New Roman" w:hAnsi="Times New Roman"/>
          <w:color w:val="000000"/>
          <w:sz w:val="28"/>
          <w:szCs w:val="28"/>
        </w:rPr>
        <w:t>4</w:t>
      </w:r>
      <w:r w:rsidR="009E2873" w:rsidRPr="005B65D2">
        <w:rPr>
          <w:rFonts w:ascii="Times New Roman" w:eastAsia="Times New Roman" w:hAnsi="Times New Roman"/>
          <w:color w:val="000000"/>
          <w:sz w:val="28"/>
          <w:szCs w:val="28"/>
        </w:rPr>
        <w:t>84</w:t>
      </w:r>
      <w:r w:rsidRPr="005B65D2">
        <w:rPr>
          <w:rFonts w:ascii="Times New Roman" w:eastAsia="Times New Roman" w:hAnsi="Times New Roman"/>
          <w:color w:val="000000"/>
          <w:sz w:val="28"/>
          <w:szCs w:val="28"/>
        </w:rPr>
        <w:t xml:space="preserve"> юнарме</w:t>
      </w:r>
      <w:r w:rsidR="00882573" w:rsidRPr="005B65D2">
        <w:rPr>
          <w:rFonts w:ascii="Times New Roman" w:eastAsia="Times New Roman" w:hAnsi="Times New Roman"/>
          <w:color w:val="000000"/>
          <w:sz w:val="28"/>
          <w:szCs w:val="28"/>
        </w:rPr>
        <w:t>й</w:t>
      </w:r>
      <w:r w:rsidRPr="005B65D2">
        <w:rPr>
          <w:rFonts w:ascii="Times New Roman" w:eastAsia="Times New Roman" w:hAnsi="Times New Roman"/>
          <w:color w:val="000000"/>
          <w:sz w:val="28"/>
          <w:szCs w:val="28"/>
        </w:rPr>
        <w:t>ц</w:t>
      </w:r>
      <w:r w:rsidR="009E2873" w:rsidRPr="005B65D2">
        <w:rPr>
          <w:rFonts w:ascii="Times New Roman" w:eastAsia="Times New Roman" w:hAnsi="Times New Roman"/>
          <w:color w:val="000000"/>
          <w:sz w:val="28"/>
          <w:szCs w:val="28"/>
        </w:rPr>
        <w:t xml:space="preserve">а, 75 из которых вступили в движение </w:t>
      </w:r>
      <w:r w:rsidR="009A4DE4" w:rsidRPr="005B65D2">
        <w:rPr>
          <w:rFonts w:ascii="Times New Roman" w:eastAsia="Times New Roman" w:hAnsi="Times New Roman"/>
          <w:color w:val="000000"/>
          <w:sz w:val="28"/>
          <w:szCs w:val="28"/>
        </w:rPr>
        <w:t>в 2023 </w:t>
      </w:r>
      <w:r w:rsidR="009E2873" w:rsidRPr="005B65D2">
        <w:rPr>
          <w:rFonts w:ascii="Times New Roman" w:eastAsia="Times New Roman" w:hAnsi="Times New Roman"/>
          <w:color w:val="000000"/>
          <w:sz w:val="28"/>
          <w:szCs w:val="28"/>
        </w:rPr>
        <w:t>году</w:t>
      </w:r>
      <w:r w:rsidRPr="005B65D2">
        <w:rPr>
          <w:rFonts w:ascii="Times New Roman" w:eastAsia="Times New Roman" w:hAnsi="Times New Roman"/>
          <w:color w:val="000000"/>
          <w:sz w:val="28"/>
          <w:szCs w:val="28"/>
        </w:rPr>
        <w:t>.</w:t>
      </w:r>
    </w:p>
    <w:p w:rsidR="0024506A" w:rsidRPr="005B65D2" w:rsidRDefault="0024506A"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 xml:space="preserve">В рамках </w:t>
      </w:r>
      <w:r w:rsidR="009A4DE4" w:rsidRPr="005B65D2">
        <w:rPr>
          <w:rFonts w:ascii="Times New Roman" w:eastAsia="Times New Roman" w:hAnsi="Times New Roman"/>
          <w:color w:val="000000"/>
          <w:sz w:val="28"/>
          <w:szCs w:val="28"/>
        </w:rPr>
        <w:t>этого</w:t>
      </w:r>
      <w:r w:rsidR="00334846" w:rsidRPr="005B65D2">
        <w:rPr>
          <w:rFonts w:ascii="Times New Roman" w:eastAsia="Times New Roman" w:hAnsi="Times New Roman"/>
          <w:color w:val="000000"/>
          <w:sz w:val="28"/>
          <w:szCs w:val="28"/>
        </w:rPr>
        <w:t xml:space="preserve"> направлени</w:t>
      </w:r>
      <w:r w:rsidR="009A4DE4" w:rsidRPr="005B65D2">
        <w:rPr>
          <w:rFonts w:ascii="Times New Roman" w:eastAsia="Times New Roman" w:hAnsi="Times New Roman"/>
          <w:color w:val="000000"/>
          <w:sz w:val="28"/>
          <w:szCs w:val="28"/>
        </w:rPr>
        <w:t>я</w:t>
      </w:r>
      <w:r w:rsidR="00334846" w:rsidRPr="005B65D2">
        <w:rPr>
          <w:rFonts w:ascii="Times New Roman" w:eastAsia="Times New Roman" w:hAnsi="Times New Roman"/>
          <w:color w:val="000000"/>
          <w:sz w:val="28"/>
          <w:szCs w:val="28"/>
        </w:rPr>
        <w:t xml:space="preserve"> проведено более </w:t>
      </w:r>
      <w:r w:rsidR="007D7264" w:rsidRPr="005B65D2">
        <w:rPr>
          <w:rFonts w:ascii="Times New Roman" w:eastAsia="Times New Roman" w:hAnsi="Times New Roman"/>
          <w:color w:val="000000"/>
          <w:sz w:val="28"/>
          <w:szCs w:val="28"/>
        </w:rPr>
        <w:t>5</w:t>
      </w:r>
      <w:r w:rsidR="00334846" w:rsidRPr="005B65D2">
        <w:rPr>
          <w:rFonts w:ascii="Times New Roman" w:eastAsia="Times New Roman" w:hAnsi="Times New Roman"/>
          <w:color w:val="000000"/>
          <w:sz w:val="28"/>
          <w:szCs w:val="28"/>
        </w:rPr>
        <w:t>0</w:t>
      </w:r>
      <w:r w:rsidRPr="005B65D2">
        <w:rPr>
          <w:rFonts w:ascii="Times New Roman" w:eastAsia="Times New Roman" w:hAnsi="Times New Roman"/>
          <w:color w:val="000000"/>
          <w:sz w:val="28"/>
          <w:szCs w:val="28"/>
        </w:rPr>
        <w:t xml:space="preserve"> мероприятий, </w:t>
      </w:r>
      <w:r w:rsidR="00334846" w:rsidRPr="005B65D2">
        <w:rPr>
          <w:rFonts w:ascii="Times New Roman" w:eastAsia="Times New Roman" w:hAnsi="Times New Roman"/>
          <w:color w:val="000000"/>
          <w:sz w:val="28"/>
          <w:szCs w:val="28"/>
        </w:rPr>
        <w:t>юнармейцы</w:t>
      </w:r>
      <w:r w:rsidRPr="005B65D2">
        <w:rPr>
          <w:rFonts w:ascii="Times New Roman" w:eastAsia="Times New Roman" w:hAnsi="Times New Roman"/>
          <w:color w:val="000000"/>
          <w:sz w:val="28"/>
          <w:szCs w:val="28"/>
        </w:rPr>
        <w:t xml:space="preserve"> приняли участие в ключевых региональных мероприятиях, федеральных конкурсах и фестивалях.</w:t>
      </w:r>
    </w:p>
    <w:p w:rsidR="009A4DE4" w:rsidRPr="005B65D2" w:rsidRDefault="007D7264" w:rsidP="009A4DE4">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В 202</w:t>
      </w:r>
      <w:r w:rsidR="009A4DE4" w:rsidRPr="005B65D2">
        <w:rPr>
          <w:rFonts w:ascii="Times New Roman" w:eastAsia="Times New Roman" w:hAnsi="Times New Roman"/>
          <w:color w:val="000000"/>
          <w:sz w:val="28"/>
          <w:szCs w:val="28"/>
        </w:rPr>
        <w:t>3 году</w:t>
      </w:r>
      <w:r w:rsidRPr="005B65D2">
        <w:rPr>
          <w:rFonts w:ascii="Times New Roman" w:eastAsia="Times New Roman" w:hAnsi="Times New Roman"/>
          <w:color w:val="000000"/>
          <w:sz w:val="28"/>
          <w:szCs w:val="28"/>
        </w:rPr>
        <w:t xml:space="preserve"> Молодежный центр </w:t>
      </w:r>
      <w:r w:rsidR="009A4DE4" w:rsidRPr="005B65D2">
        <w:rPr>
          <w:rFonts w:ascii="Times New Roman" w:eastAsia="Times New Roman" w:hAnsi="Times New Roman"/>
          <w:color w:val="000000"/>
          <w:sz w:val="28"/>
          <w:szCs w:val="28"/>
        </w:rPr>
        <w:t xml:space="preserve">продолжил </w:t>
      </w:r>
      <w:r w:rsidRPr="005B65D2">
        <w:rPr>
          <w:rFonts w:ascii="Times New Roman" w:eastAsia="Times New Roman" w:hAnsi="Times New Roman"/>
          <w:color w:val="000000"/>
          <w:sz w:val="28"/>
          <w:szCs w:val="28"/>
        </w:rPr>
        <w:t>работу по реализации деятельности Российского движения детей и молодежи «Движение первых» на территории ЗАТО Железногорск.</w:t>
      </w:r>
      <w:r w:rsidR="009A4DE4" w:rsidRPr="005B65D2">
        <w:rPr>
          <w:rFonts w:ascii="Times New Roman" w:eastAsia="Times New Roman" w:hAnsi="Times New Roman"/>
          <w:color w:val="000000"/>
          <w:sz w:val="28"/>
          <w:szCs w:val="28"/>
        </w:rPr>
        <w:t xml:space="preserve"> Создана сеть первичных отделений в 16 учреждениях общего, среднего и дополнительного образования, проведено более 20 презентаций деятельности «Движения первых» с охватом более 1 тысячи человек. Проведено более 5 мероприятий городского масштаба, осуществлена отправка учащихся в г. Красноярск на региональные этапы проектов «Движения первых». Два молодых </w:t>
      </w:r>
      <w:proofErr w:type="spellStart"/>
      <w:r w:rsidR="009A4DE4" w:rsidRPr="005B65D2">
        <w:rPr>
          <w:rFonts w:ascii="Times New Roman" w:eastAsia="Times New Roman" w:hAnsi="Times New Roman"/>
          <w:color w:val="000000"/>
          <w:sz w:val="28"/>
          <w:szCs w:val="28"/>
        </w:rPr>
        <w:t>железногорца</w:t>
      </w:r>
      <w:proofErr w:type="spellEnd"/>
      <w:r w:rsidR="009A4DE4" w:rsidRPr="005B65D2">
        <w:rPr>
          <w:rFonts w:ascii="Times New Roman" w:eastAsia="Times New Roman" w:hAnsi="Times New Roman"/>
          <w:color w:val="000000"/>
          <w:sz w:val="28"/>
          <w:szCs w:val="28"/>
        </w:rPr>
        <w:t xml:space="preserve"> стали призерами Всероссийского конкурса «Большая Перемена».</w:t>
      </w:r>
    </w:p>
    <w:p w:rsidR="00206625" w:rsidRPr="005B65D2" w:rsidRDefault="00206625" w:rsidP="009A4DE4">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В 2023 году 18 молодых людей стали лауреатами Молодежной премии Администрации ЗАТО г. Железногорск за достижения в области социально-экономического развития ЗАТО Железногорск и получили денежные вознаграждения и именные кубки. Данное мероприятие является способом поддержки и поощрения социально-значимых инициатив и достижений талантливой молодежи, молодежных лидеров и общественных организаций. Размер молодежной премии составил 17 300,0 рублей.</w:t>
      </w:r>
    </w:p>
    <w:p w:rsidR="0024506A" w:rsidRPr="00862561" w:rsidRDefault="0024506A"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Отрасль молодежной политики является приоритетной, в перспективе главной целью отрасли становится создание единой среды для вовлечения молодежи в активную деятельность, сочетающую современные технологии, виртуальное пространство и реальную инфраструктуру поддержки предпринимательских, инновационных инициатив.</w:t>
      </w:r>
    </w:p>
    <w:p w:rsidR="00783F43" w:rsidRPr="00862561" w:rsidRDefault="00A33CA6" w:rsidP="00862561">
      <w:pPr>
        <w:pStyle w:val="2"/>
        <w:numPr>
          <w:ilvl w:val="0"/>
          <w:numId w:val="0"/>
        </w:numPr>
        <w:spacing w:after="120"/>
        <w:jc w:val="both"/>
        <w:rPr>
          <w:color w:val="000000"/>
        </w:rPr>
      </w:pPr>
      <w:bookmarkStart w:id="76" w:name="_Toc168299015"/>
      <w:r w:rsidRPr="00862561">
        <w:rPr>
          <w:color w:val="000000"/>
        </w:rPr>
        <w:lastRenderedPageBreak/>
        <w:t>2.17. </w:t>
      </w:r>
      <w:r w:rsidR="00783F43" w:rsidRPr="00862561">
        <w:rPr>
          <w:color w:val="000000"/>
        </w:rPr>
        <w:t>Режим и общественная безопасность</w:t>
      </w:r>
      <w:bookmarkEnd w:id="75"/>
      <w:r w:rsidR="004D0923" w:rsidRPr="00862561">
        <w:rPr>
          <w:color w:val="000000"/>
        </w:rPr>
        <w:t xml:space="preserve">. </w:t>
      </w:r>
      <w:r w:rsidR="007178D5" w:rsidRPr="00862561">
        <w:t>Гражданская оборона и защита</w:t>
      </w:r>
      <w:r w:rsidR="00DC1686" w:rsidRPr="00862561">
        <w:t> </w:t>
      </w:r>
      <w:r w:rsidR="007178D5" w:rsidRPr="00862561">
        <w:t>от </w:t>
      </w:r>
      <w:r w:rsidR="004D0923" w:rsidRPr="00862561">
        <w:rPr>
          <w:bCs w:val="0"/>
          <w:color w:val="000000"/>
        </w:rPr>
        <w:t>чрезвычайных ситуаций</w:t>
      </w:r>
      <w:bookmarkEnd w:id="76"/>
    </w:p>
    <w:p w:rsidR="000E4010" w:rsidRPr="005B65D2" w:rsidRDefault="000E4010" w:rsidP="00206625">
      <w:pPr>
        <w:pStyle w:val="27"/>
        <w:shd w:val="clear" w:color="auto" w:fill="auto"/>
        <w:spacing w:before="0" w:line="240" w:lineRule="auto"/>
        <w:ind w:firstLine="709"/>
        <w:rPr>
          <w:rFonts w:ascii="Times New Roman" w:eastAsia="Calibri" w:hAnsi="Times New Roman" w:cs="Times New Roman"/>
          <w:color w:val="000000"/>
        </w:rPr>
      </w:pPr>
      <w:bookmarkStart w:id="77" w:name="_Toc7878681"/>
      <w:r w:rsidRPr="005B65D2">
        <w:rPr>
          <w:rFonts w:ascii="Times New Roman" w:eastAsia="Calibri" w:hAnsi="Times New Roman" w:cs="Times New Roman"/>
          <w:color w:val="000000"/>
        </w:rPr>
        <w:t>В течение 202</w:t>
      </w:r>
      <w:r w:rsidR="00613A93"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года Администрацией ЗАТО г. Железногорск осуществлялись организационные и контрольно-методические функции по вопросам, отнесенным Федеральным законом от 06.10.2003 № 131-ФЗ «Об общих принципах организации местного самоуправления в Российской Федерации» к вопросам местного значения.</w:t>
      </w:r>
    </w:p>
    <w:p w:rsidR="000E4010" w:rsidRPr="005B65D2" w:rsidRDefault="000E4010" w:rsidP="00206625">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части работы по профилактике терроризма и экстремизма, а также минимизации и (или) ликвидации последствий проявлений терроризма и экстремизма на территории городского округа:</w:t>
      </w:r>
    </w:p>
    <w:p w:rsidR="004919CA" w:rsidRPr="005B65D2" w:rsidRDefault="00165A80"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П</w:t>
      </w:r>
      <w:r w:rsidR="004919CA" w:rsidRPr="005B65D2">
        <w:rPr>
          <w:rFonts w:ascii="Times New Roman" w:eastAsia="Calibri" w:hAnsi="Times New Roman" w:cs="Times New Roman"/>
          <w:color w:val="000000"/>
        </w:rPr>
        <w:t xml:space="preserve">роведено </w:t>
      </w:r>
      <w:r w:rsidR="00613A93" w:rsidRPr="005B65D2">
        <w:rPr>
          <w:rFonts w:ascii="Times New Roman" w:eastAsia="Calibri" w:hAnsi="Times New Roman" w:cs="Times New Roman"/>
          <w:color w:val="000000"/>
        </w:rPr>
        <w:t>5</w:t>
      </w:r>
      <w:r w:rsidR="004919CA" w:rsidRPr="005B65D2">
        <w:rPr>
          <w:rFonts w:ascii="Times New Roman" w:eastAsia="Calibri" w:hAnsi="Times New Roman" w:cs="Times New Roman"/>
          <w:color w:val="000000"/>
        </w:rPr>
        <w:t xml:space="preserve"> заседани</w:t>
      </w:r>
      <w:r w:rsidR="00880CCB" w:rsidRPr="005B65D2">
        <w:rPr>
          <w:rFonts w:ascii="Times New Roman" w:eastAsia="Calibri" w:hAnsi="Times New Roman" w:cs="Times New Roman"/>
          <w:color w:val="000000"/>
        </w:rPr>
        <w:t>й</w:t>
      </w:r>
      <w:r w:rsidRPr="005B65D2">
        <w:rPr>
          <w:rFonts w:ascii="Times New Roman" w:eastAsia="Calibri" w:hAnsi="Times New Roman" w:cs="Times New Roman"/>
          <w:color w:val="000000"/>
        </w:rPr>
        <w:t xml:space="preserve"> муниципальной антитеррористической </w:t>
      </w:r>
      <w:r w:rsidR="00442483" w:rsidRPr="005B65D2">
        <w:rPr>
          <w:rFonts w:ascii="Times New Roman" w:eastAsia="Calibri" w:hAnsi="Times New Roman" w:cs="Times New Roman"/>
          <w:color w:val="000000"/>
        </w:rPr>
        <w:t>комиссии</w:t>
      </w:r>
      <w:r w:rsidRPr="005B65D2">
        <w:rPr>
          <w:rFonts w:ascii="Times New Roman" w:eastAsia="Calibri" w:hAnsi="Times New Roman" w:cs="Times New Roman"/>
          <w:color w:val="000000"/>
        </w:rPr>
        <w:t xml:space="preserve"> ЗАТО Железногорск</w:t>
      </w:r>
      <w:r w:rsidR="004919CA" w:rsidRPr="005B65D2">
        <w:rPr>
          <w:rFonts w:ascii="Times New Roman" w:eastAsia="Calibri" w:hAnsi="Times New Roman" w:cs="Times New Roman"/>
          <w:color w:val="000000"/>
        </w:rPr>
        <w:t>, рассмотрено 1</w:t>
      </w:r>
      <w:r w:rsidR="00613A93" w:rsidRPr="005B65D2">
        <w:rPr>
          <w:rFonts w:ascii="Times New Roman" w:eastAsia="Calibri" w:hAnsi="Times New Roman" w:cs="Times New Roman"/>
          <w:color w:val="000000"/>
        </w:rPr>
        <w:t>3</w:t>
      </w:r>
      <w:r w:rsidR="004919CA" w:rsidRPr="005B65D2">
        <w:rPr>
          <w:rFonts w:ascii="Times New Roman" w:eastAsia="Calibri" w:hAnsi="Times New Roman" w:cs="Times New Roman"/>
          <w:color w:val="000000"/>
        </w:rPr>
        <w:t xml:space="preserve"> вопросов.</w:t>
      </w:r>
    </w:p>
    <w:p w:rsidR="004E0844" w:rsidRPr="005B65D2" w:rsidRDefault="004E0844"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202</w:t>
      </w:r>
      <w:r w:rsidR="00613A93"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году на предмет антитеррористической защищенности </w:t>
      </w:r>
      <w:r w:rsidR="004919CA" w:rsidRPr="005B65D2">
        <w:rPr>
          <w:rFonts w:ascii="Times New Roman" w:eastAsia="Calibri" w:hAnsi="Times New Roman" w:cs="Times New Roman"/>
          <w:color w:val="000000"/>
        </w:rPr>
        <w:t>обследован</w:t>
      </w:r>
      <w:r w:rsidRPr="005B65D2">
        <w:rPr>
          <w:rFonts w:ascii="Times New Roman" w:eastAsia="Calibri" w:hAnsi="Times New Roman" w:cs="Times New Roman"/>
          <w:color w:val="000000"/>
        </w:rPr>
        <w:t>о</w:t>
      </w:r>
      <w:r w:rsidR="0078121D" w:rsidRPr="005B65D2">
        <w:rPr>
          <w:rFonts w:ascii="Times New Roman" w:eastAsia="Calibri" w:hAnsi="Times New Roman" w:cs="Times New Roman"/>
          <w:color w:val="000000"/>
        </w:rPr>
        <w:t xml:space="preserve"> </w:t>
      </w:r>
      <w:r w:rsidR="00613A93" w:rsidRPr="005B65D2">
        <w:rPr>
          <w:rFonts w:ascii="Times New Roman" w:eastAsia="Calibri" w:hAnsi="Times New Roman" w:cs="Times New Roman"/>
          <w:color w:val="000000"/>
        </w:rPr>
        <w:t>135</w:t>
      </w:r>
      <w:r w:rsidR="004919CA" w:rsidRPr="005B65D2">
        <w:rPr>
          <w:rFonts w:ascii="Times New Roman" w:eastAsia="Calibri" w:hAnsi="Times New Roman" w:cs="Times New Roman"/>
          <w:color w:val="000000"/>
        </w:rPr>
        <w:t xml:space="preserve"> объектов, </w:t>
      </w:r>
      <w:r w:rsidR="00442483" w:rsidRPr="005B65D2">
        <w:rPr>
          <w:rFonts w:ascii="Times New Roman" w:eastAsia="Calibri" w:hAnsi="Times New Roman" w:cs="Times New Roman"/>
          <w:color w:val="000000"/>
        </w:rPr>
        <w:t>в ходе</w:t>
      </w:r>
      <w:r w:rsidRPr="005B65D2">
        <w:rPr>
          <w:rFonts w:ascii="Times New Roman" w:eastAsia="Calibri" w:hAnsi="Times New Roman" w:cs="Times New Roman"/>
          <w:color w:val="000000"/>
        </w:rPr>
        <w:t xml:space="preserve"> которых</w:t>
      </w:r>
      <w:r w:rsidR="004919CA" w:rsidRPr="005B65D2">
        <w:rPr>
          <w:rFonts w:ascii="Times New Roman" w:eastAsia="Calibri" w:hAnsi="Times New Roman" w:cs="Times New Roman"/>
          <w:color w:val="000000"/>
        </w:rPr>
        <w:t xml:space="preserve"> выявлен</w:t>
      </w:r>
      <w:r w:rsidRPr="005B65D2">
        <w:rPr>
          <w:rFonts w:ascii="Times New Roman" w:eastAsia="Calibri" w:hAnsi="Times New Roman" w:cs="Times New Roman"/>
          <w:color w:val="000000"/>
        </w:rPr>
        <w:t>ы</w:t>
      </w:r>
      <w:r w:rsidR="0078121D"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следующие</w:t>
      </w:r>
      <w:r w:rsidR="004919CA" w:rsidRPr="005B65D2">
        <w:rPr>
          <w:rFonts w:ascii="Times New Roman" w:eastAsia="Calibri" w:hAnsi="Times New Roman" w:cs="Times New Roman"/>
          <w:color w:val="000000"/>
        </w:rPr>
        <w:t xml:space="preserve"> недостатк</w:t>
      </w:r>
      <w:r w:rsidRPr="005B65D2">
        <w:rPr>
          <w:rFonts w:ascii="Times New Roman" w:eastAsia="Calibri" w:hAnsi="Times New Roman" w:cs="Times New Roman"/>
          <w:color w:val="000000"/>
        </w:rPr>
        <w:t>и:</w:t>
      </w:r>
    </w:p>
    <w:p w:rsidR="004E0844" w:rsidRPr="005B65D2" w:rsidRDefault="004E0844"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не все объекты имеют ограждение по периметру;</w:t>
      </w:r>
    </w:p>
    <w:p w:rsidR="004E0844" w:rsidRPr="005B65D2" w:rsidRDefault="004E0844"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имеются объекты с недостаточным осна</w:t>
      </w:r>
      <w:r w:rsidR="00613A93" w:rsidRPr="005B65D2">
        <w:rPr>
          <w:rFonts w:ascii="Times New Roman" w:eastAsia="Calibri" w:hAnsi="Times New Roman" w:cs="Times New Roman"/>
          <w:color w:val="000000"/>
        </w:rPr>
        <w:t>щением системой видеонаблюдения</w:t>
      </w:r>
      <w:r w:rsidRPr="005B65D2">
        <w:rPr>
          <w:rFonts w:ascii="Times New Roman" w:eastAsia="Calibri" w:hAnsi="Times New Roman" w:cs="Times New Roman"/>
          <w:color w:val="000000"/>
        </w:rPr>
        <w:t>;</w:t>
      </w:r>
    </w:p>
    <w:p w:rsidR="00613A93" w:rsidRPr="005B65D2" w:rsidRDefault="00613A93" w:rsidP="00613A93">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имеются объекты с недостаточным наружным освещением периметра;</w:t>
      </w:r>
    </w:p>
    <w:p w:rsidR="004E0844" w:rsidRPr="005B65D2" w:rsidRDefault="004E0844"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 на </w:t>
      </w:r>
      <w:r w:rsidR="00442483" w:rsidRPr="005B65D2">
        <w:rPr>
          <w:rFonts w:ascii="Times New Roman" w:eastAsia="Calibri" w:hAnsi="Times New Roman" w:cs="Times New Roman"/>
          <w:color w:val="000000"/>
        </w:rPr>
        <w:t>некоторых</w:t>
      </w:r>
      <w:r w:rsidRPr="005B65D2">
        <w:rPr>
          <w:rFonts w:ascii="Times New Roman" w:eastAsia="Calibri" w:hAnsi="Times New Roman" w:cs="Times New Roman"/>
          <w:color w:val="000000"/>
        </w:rPr>
        <w:t xml:space="preserve"> объектах</w:t>
      </w:r>
      <w:r w:rsidR="00442483" w:rsidRPr="005B65D2">
        <w:rPr>
          <w:rFonts w:ascii="Times New Roman" w:eastAsia="Calibri" w:hAnsi="Times New Roman" w:cs="Times New Roman"/>
          <w:color w:val="000000"/>
        </w:rPr>
        <w:t xml:space="preserve"> не все двери эвакуационных выходов </w:t>
      </w:r>
      <w:r w:rsidRPr="005B65D2">
        <w:rPr>
          <w:rFonts w:ascii="Times New Roman" w:eastAsia="Calibri" w:hAnsi="Times New Roman" w:cs="Times New Roman"/>
          <w:color w:val="000000"/>
        </w:rPr>
        <w:t>оборудованы запорными устройствами, открывающими двери с внутренней стороны без</w:t>
      </w:r>
      <w:r w:rsidR="006E178B"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ключа.</w:t>
      </w:r>
    </w:p>
    <w:p w:rsidR="0078121D" w:rsidRPr="005B65D2" w:rsidRDefault="00E15E08"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В рамках </w:t>
      </w:r>
      <w:r w:rsidR="0078121D" w:rsidRPr="005B65D2">
        <w:rPr>
          <w:rFonts w:ascii="Times New Roman" w:eastAsia="Calibri" w:hAnsi="Times New Roman" w:cs="Times New Roman"/>
          <w:color w:val="000000"/>
        </w:rPr>
        <w:t>реализаци</w:t>
      </w:r>
      <w:r w:rsidRPr="005B65D2">
        <w:rPr>
          <w:rFonts w:ascii="Times New Roman" w:eastAsia="Calibri" w:hAnsi="Times New Roman" w:cs="Times New Roman"/>
          <w:color w:val="000000"/>
        </w:rPr>
        <w:t>и</w:t>
      </w:r>
      <w:r w:rsidR="0078121D" w:rsidRPr="005B65D2">
        <w:rPr>
          <w:rFonts w:ascii="Times New Roman" w:eastAsia="Calibri" w:hAnsi="Times New Roman" w:cs="Times New Roman"/>
          <w:color w:val="000000"/>
        </w:rPr>
        <w:t xml:space="preserve"> мероприятий</w:t>
      </w:r>
      <w:r w:rsidRPr="005B65D2">
        <w:rPr>
          <w:rFonts w:ascii="Times New Roman" w:eastAsia="Calibri" w:hAnsi="Times New Roman" w:cs="Times New Roman"/>
          <w:color w:val="000000"/>
        </w:rPr>
        <w:t xml:space="preserve">, направленных на </w:t>
      </w:r>
      <w:r w:rsidR="0078121D" w:rsidRPr="005B65D2">
        <w:rPr>
          <w:rFonts w:ascii="Times New Roman" w:eastAsia="Calibri" w:hAnsi="Times New Roman" w:cs="Times New Roman"/>
          <w:color w:val="000000"/>
        </w:rPr>
        <w:t>противодействи</w:t>
      </w:r>
      <w:r w:rsidRPr="005B65D2">
        <w:rPr>
          <w:rFonts w:ascii="Times New Roman" w:eastAsia="Calibri" w:hAnsi="Times New Roman" w:cs="Times New Roman"/>
          <w:color w:val="000000"/>
        </w:rPr>
        <w:t>е</w:t>
      </w:r>
      <w:r w:rsidR="0078121D" w:rsidRPr="005B65D2">
        <w:rPr>
          <w:rFonts w:ascii="Times New Roman" w:eastAsia="Calibri" w:hAnsi="Times New Roman" w:cs="Times New Roman"/>
          <w:color w:val="000000"/>
        </w:rPr>
        <w:t xml:space="preserve"> терроризму и экстремизму</w:t>
      </w:r>
      <w:r w:rsidRPr="005B65D2">
        <w:rPr>
          <w:rFonts w:ascii="Times New Roman" w:eastAsia="Calibri" w:hAnsi="Times New Roman" w:cs="Times New Roman"/>
          <w:color w:val="000000"/>
        </w:rPr>
        <w:t>, в 202</w:t>
      </w:r>
      <w:r w:rsidR="009F0CA6"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году на улицах города </w:t>
      </w:r>
      <w:r w:rsidR="0078121D" w:rsidRPr="005B65D2">
        <w:rPr>
          <w:rFonts w:ascii="Times New Roman" w:eastAsia="Calibri" w:hAnsi="Times New Roman" w:cs="Times New Roman"/>
          <w:color w:val="000000"/>
        </w:rPr>
        <w:t>размещены 3</w:t>
      </w:r>
      <w:r w:rsidRPr="005B65D2">
        <w:rPr>
          <w:rFonts w:ascii="Times New Roman" w:eastAsia="Calibri" w:hAnsi="Times New Roman" w:cs="Times New Roman"/>
          <w:color w:val="000000"/>
        </w:rPr>
        <w:t> </w:t>
      </w:r>
      <w:r w:rsidR="0078121D" w:rsidRPr="005B65D2">
        <w:rPr>
          <w:rFonts w:ascii="Times New Roman" w:eastAsia="Calibri" w:hAnsi="Times New Roman" w:cs="Times New Roman"/>
          <w:color w:val="000000"/>
        </w:rPr>
        <w:t xml:space="preserve">баннера антитеррористической направленности, </w:t>
      </w:r>
      <w:r w:rsidRPr="005B65D2">
        <w:rPr>
          <w:rFonts w:ascii="Times New Roman" w:eastAsia="Calibri" w:hAnsi="Times New Roman" w:cs="Times New Roman"/>
          <w:color w:val="000000"/>
        </w:rPr>
        <w:t xml:space="preserve">для проведения семинаров антитеррористической направленности </w:t>
      </w:r>
      <w:r w:rsidR="0078121D" w:rsidRPr="005B65D2">
        <w:rPr>
          <w:rFonts w:ascii="Times New Roman" w:eastAsia="Calibri" w:hAnsi="Times New Roman" w:cs="Times New Roman"/>
          <w:color w:val="000000"/>
        </w:rPr>
        <w:t xml:space="preserve">приобретена полиграфическая продукция </w:t>
      </w:r>
      <w:r w:rsidRPr="005B65D2">
        <w:rPr>
          <w:rFonts w:ascii="Times New Roman" w:eastAsia="Calibri" w:hAnsi="Times New Roman" w:cs="Times New Roman"/>
          <w:color w:val="000000"/>
        </w:rPr>
        <w:t>(</w:t>
      </w:r>
      <w:r w:rsidR="009F0CA6" w:rsidRPr="005B65D2">
        <w:rPr>
          <w:rFonts w:ascii="Times New Roman" w:eastAsia="Calibri" w:hAnsi="Times New Roman" w:cs="Times New Roman"/>
          <w:color w:val="000000"/>
        </w:rPr>
        <w:t>5</w:t>
      </w:r>
      <w:r w:rsidR="0078121D" w:rsidRPr="005B65D2">
        <w:rPr>
          <w:rFonts w:ascii="Times New Roman" w:eastAsia="Calibri" w:hAnsi="Times New Roman" w:cs="Times New Roman"/>
          <w:color w:val="000000"/>
        </w:rPr>
        <w:t>00 шт.</w:t>
      </w:r>
      <w:r w:rsidRPr="005B65D2">
        <w:rPr>
          <w:rFonts w:ascii="Times New Roman" w:eastAsia="Calibri" w:hAnsi="Times New Roman" w:cs="Times New Roman"/>
          <w:color w:val="000000"/>
        </w:rPr>
        <w:t>).</w:t>
      </w:r>
    </w:p>
    <w:p w:rsidR="00E15E08" w:rsidRPr="005B65D2" w:rsidRDefault="00E15E08"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ходе профилактики экстремистской деятельности подготовлены и направлены в средства массовой информации ЗАТО Железн</w:t>
      </w:r>
      <w:r w:rsidR="009F0CA6" w:rsidRPr="005B65D2">
        <w:rPr>
          <w:rFonts w:ascii="Times New Roman" w:eastAsia="Calibri" w:hAnsi="Times New Roman" w:cs="Times New Roman"/>
          <w:color w:val="000000"/>
        </w:rPr>
        <w:t xml:space="preserve">огорск </w:t>
      </w:r>
      <w:r w:rsidR="006E178B" w:rsidRPr="005B65D2">
        <w:rPr>
          <w:rFonts w:ascii="Times New Roman" w:eastAsia="Calibri" w:hAnsi="Times New Roman" w:cs="Times New Roman"/>
          <w:color w:val="000000"/>
        </w:rPr>
        <w:t>5</w:t>
      </w:r>
      <w:r w:rsidRPr="005B65D2">
        <w:rPr>
          <w:rFonts w:ascii="Times New Roman" w:eastAsia="Calibri" w:hAnsi="Times New Roman" w:cs="Times New Roman"/>
          <w:color w:val="000000"/>
        </w:rPr>
        <w:t> роли</w:t>
      </w:r>
      <w:r w:rsidR="006E178B" w:rsidRPr="005B65D2">
        <w:rPr>
          <w:rFonts w:ascii="Times New Roman" w:eastAsia="Calibri" w:hAnsi="Times New Roman" w:cs="Times New Roman"/>
          <w:color w:val="000000"/>
        </w:rPr>
        <w:t>ков</w:t>
      </w:r>
      <w:r w:rsidRPr="005B65D2">
        <w:rPr>
          <w:rFonts w:ascii="Times New Roman" w:eastAsia="Calibri" w:hAnsi="Times New Roman" w:cs="Times New Roman"/>
          <w:color w:val="000000"/>
        </w:rPr>
        <w:t xml:space="preserve"> по тематике противодействия терроризму и экстремизму.</w:t>
      </w:r>
    </w:p>
    <w:p w:rsidR="004919CA" w:rsidRPr="005B65D2" w:rsidRDefault="00E15E08"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В части </w:t>
      </w:r>
      <w:r w:rsidR="004919CA" w:rsidRPr="005B65D2">
        <w:rPr>
          <w:rFonts w:ascii="Times New Roman" w:eastAsia="Calibri" w:hAnsi="Times New Roman" w:cs="Times New Roman"/>
          <w:color w:val="000000"/>
        </w:rPr>
        <w:t>работ</w:t>
      </w:r>
      <w:r w:rsidRPr="005B65D2">
        <w:rPr>
          <w:rFonts w:ascii="Times New Roman" w:eastAsia="Calibri" w:hAnsi="Times New Roman" w:cs="Times New Roman"/>
          <w:color w:val="000000"/>
        </w:rPr>
        <w:t>ы</w:t>
      </w:r>
      <w:r w:rsidR="004919CA" w:rsidRPr="005B65D2">
        <w:rPr>
          <w:rFonts w:ascii="Times New Roman" w:eastAsia="Calibri" w:hAnsi="Times New Roman" w:cs="Times New Roman"/>
          <w:color w:val="000000"/>
        </w:rPr>
        <w:t xml:space="preserve"> по предупреждению и ликвидации последствий чрезвычайных ситуаций на территории городского округа</w:t>
      </w:r>
      <w:r w:rsidRPr="005B65D2">
        <w:rPr>
          <w:rFonts w:ascii="Times New Roman" w:eastAsia="Calibri" w:hAnsi="Times New Roman" w:cs="Times New Roman"/>
          <w:color w:val="000000"/>
        </w:rPr>
        <w:t>:</w:t>
      </w:r>
    </w:p>
    <w:p w:rsidR="00E15E08" w:rsidRPr="005B65D2" w:rsidRDefault="00E15E08"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соответствии с планами мероприятий на 202</w:t>
      </w:r>
      <w:r w:rsidR="00141E38"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 основные усилия в работе были направлены на защиту населения от чрезвычайных ситуаций природного и техногенного характера, реализацию Основ государственной политики Российской Федерации</w:t>
      </w:r>
      <w:r w:rsidR="004166A5"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в области гражданской обороны до</w:t>
      </w:r>
      <w:r w:rsidR="004166A5"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2030</w:t>
      </w:r>
      <w:r w:rsidR="004166A5"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года, а также Основ пожарной безопасности и защиты населения и</w:t>
      </w:r>
      <w:r w:rsidR="004166A5"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территорий от чрезвычайных ситуаций на период до 2030 года, повышение антитеррористической защищенности объектов жизнеобеспечения, детских дошкольных и</w:t>
      </w:r>
      <w:r w:rsidR="004166A5"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образовательных учреждений, обеспечение безопасности общественно-политических, культурных, спортивных и иных массовых мероприятий.</w:t>
      </w:r>
    </w:p>
    <w:p w:rsidR="0078362C" w:rsidRPr="005B65D2" w:rsidRDefault="00E15E08"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202</w:t>
      </w:r>
      <w:r w:rsidR="00141E38"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году проведен</w:t>
      </w:r>
      <w:r w:rsidR="004166A5" w:rsidRPr="005B65D2">
        <w:rPr>
          <w:rFonts w:ascii="Times New Roman" w:eastAsia="Calibri" w:hAnsi="Times New Roman" w:cs="Times New Roman"/>
          <w:color w:val="000000"/>
        </w:rPr>
        <w:t>о</w:t>
      </w:r>
      <w:r w:rsidRPr="005B65D2">
        <w:rPr>
          <w:rFonts w:ascii="Times New Roman" w:eastAsia="Calibri" w:hAnsi="Times New Roman" w:cs="Times New Roman"/>
          <w:color w:val="000000"/>
        </w:rPr>
        <w:t xml:space="preserve"> </w:t>
      </w:r>
      <w:r w:rsidR="00141E38" w:rsidRPr="005B65D2">
        <w:rPr>
          <w:rFonts w:ascii="Times New Roman" w:eastAsia="Calibri" w:hAnsi="Times New Roman" w:cs="Times New Roman"/>
          <w:color w:val="000000"/>
        </w:rPr>
        <w:t>2</w:t>
      </w:r>
      <w:r w:rsidR="006E178B"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заседани</w:t>
      </w:r>
      <w:r w:rsidR="006E178B" w:rsidRPr="005B65D2">
        <w:rPr>
          <w:rFonts w:ascii="Times New Roman" w:eastAsia="Calibri" w:hAnsi="Times New Roman" w:cs="Times New Roman"/>
          <w:color w:val="000000"/>
        </w:rPr>
        <w:t>я</w:t>
      </w:r>
      <w:r w:rsidRPr="005B65D2">
        <w:rPr>
          <w:rFonts w:ascii="Times New Roman" w:eastAsia="Calibri" w:hAnsi="Times New Roman" w:cs="Times New Roman"/>
          <w:color w:val="000000"/>
        </w:rPr>
        <w:t xml:space="preserve"> </w:t>
      </w:r>
      <w:r w:rsidR="004166A5" w:rsidRPr="005B65D2">
        <w:rPr>
          <w:rFonts w:ascii="Times New Roman" w:eastAsia="Calibri" w:hAnsi="Times New Roman" w:cs="Times New Roman"/>
          <w:color w:val="000000"/>
        </w:rPr>
        <w:t xml:space="preserve">комиссии </w:t>
      </w:r>
      <w:r w:rsidR="000E0906" w:rsidRPr="005B65D2">
        <w:rPr>
          <w:rFonts w:ascii="Times New Roman" w:eastAsia="Calibri" w:hAnsi="Times New Roman" w:cs="Times New Roman"/>
          <w:color w:val="000000"/>
        </w:rPr>
        <w:t xml:space="preserve">по предупреждению и ликвидации чрезвычайных ситуаций и обеспечению пожарной </w:t>
      </w:r>
      <w:r w:rsidR="000E0906" w:rsidRPr="005B65D2">
        <w:rPr>
          <w:rFonts w:ascii="Times New Roman" w:eastAsia="Calibri" w:hAnsi="Times New Roman" w:cs="Times New Roman"/>
          <w:color w:val="000000"/>
        </w:rPr>
        <w:lastRenderedPageBreak/>
        <w:t>безопасности</w:t>
      </w:r>
      <w:r w:rsidR="004166A5" w:rsidRPr="005B65D2">
        <w:rPr>
          <w:rFonts w:ascii="Times New Roman" w:eastAsia="Calibri" w:hAnsi="Times New Roman" w:cs="Times New Roman"/>
          <w:color w:val="000000"/>
        </w:rPr>
        <w:t xml:space="preserve"> ЗАТО Железногорск</w:t>
      </w:r>
      <w:r w:rsidRPr="005B65D2">
        <w:rPr>
          <w:rFonts w:ascii="Times New Roman" w:eastAsia="Calibri" w:hAnsi="Times New Roman" w:cs="Times New Roman"/>
          <w:color w:val="000000"/>
        </w:rPr>
        <w:t>, на</w:t>
      </w:r>
      <w:r w:rsidR="000E0906"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 xml:space="preserve">которых принято </w:t>
      </w:r>
      <w:r w:rsidR="00141E38" w:rsidRPr="005B65D2">
        <w:rPr>
          <w:rFonts w:ascii="Times New Roman" w:eastAsia="Calibri" w:hAnsi="Times New Roman" w:cs="Times New Roman"/>
          <w:color w:val="000000"/>
        </w:rPr>
        <w:t>24</w:t>
      </w:r>
      <w:r w:rsidRPr="005B65D2">
        <w:rPr>
          <w:rFonts w:ascii="Times New Roman" w:eastAsia="Calibri" w:hAnsi="Times New Roman" w:cs="Times New Roman"/>
          <w:color w:val="000000"/>
        </w:rPr>
        <w:t xml:space="preserve"> решени</w:t>
      </w:r>
      <w:r w:rsidR="00141E38" w:rsidRPr="005B65D2">
        <w:rPr>
          <w:rFonts w:ascii="Times New Roman" w:eastAsia="Calibri" w:hAnsi="Times New Roman" w:cs="Times New Roman"/>
          <w:color w:val="000000"/>
        </w:rPr>
        <w:t>я</w:t>
      </w:r>
      <w:r w:rsidRPr="005B65D2">
        <w:rPr>
          <w:rFonts w:ascii="Times New Roman" w:eastAsia="Calibri" w:hAnsi="Times New Roman" w:cs="Times New Roman"/>
          <w:color w:val="000000"/>
        </w:rPr>
        <w:t xml:space="preserve"> по</w:t>
      </w:r>
      <w:r w:rsidR="000E0906"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 xml:space="preserve">вопросам предупреждения </w:t>
      </w:r>
      <w:r w:rsidR="004166A5" w:rsidRPr="005B65D2">
        <w:rPr>
          <w:rFonts w:ascii="Times New Roman" w:eastAsia="Calibri" w:hAnsi="Times New Roman" w:cs="Times New Roman"/>
          <w:color w:val="000000"/>
        </w:rPr>
        <w:t>чрезвычайных ситуаций</w:t>
      </w:r>
      <w:r w:rsidRPr="005B65D2">
        <w:rPr>
          <w:rFonts w:ascii="Times New Roman" w:eastAsia="Calibri" w:hAnsi="Times New Roman" w:cs="Times New Roman"/>
          <w:color w:val="000000"/>
        </w:rPr>
        <w:t>.</w:t>
      </w:r>
    </w:p>
    <w:p w:rsidR="002833FA" w:rsidRPr="005B65D2" w:rsidRDefault="002833FA"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Организовано проведение на территории ЗАТО Железногорск «Месячника ГО», в ходе которого выполнено </w:t>
      </w:r>
      <w:r w:rsidR="00141E38" w:rsidRPr="005B65D2">
        <w:rPr>
          <w:rFonts w:ascii="Times New Roman" w:eastAsia="Calibri" w:hAnsi="Times New Roman" w:cs="Times New Roman"/>
          <w:color w:val="000000"/>
        </w:rPr>
        <w:t xml:space="preserve">243 </w:t>
      </w:r>
      <w:r w:rsidRPr="005B65D2">
        <w:rPr>
          <w:rFonts w:ascii="Times New Roman" w:eastAsia="Calibri" w:hAnsi="Times New Roman" w:cs="Times New Roman"/>
          <w:color w:val="000000"/>
        </w:rPr>
        <w:t>практических мероприяти</w:t>
      </w:r>
      <w:r w:rsidR="00141E38" w:rsidRPr="005B65D2">
        <w:rPr>
          <w:rFonts w:ascii="Times New Roman" w:eastAsia="Calibri" w:hAnsi="Times New Roman" w:cs="Times New Roman"/>
          <w:color w:val="000000"/>
        </w:rPr>
        <w:t xml:space="preserve">я, привлечено </w:t>
      </w:r>
      <w:r w:rsidRPr="005B65D2">
        <w:rPr>
          <w:rFonts w:ascii="Times New Roman" w:eastAsia="Calibri" w:hAnsi="Times New Roman" w:cs="Times New Roman"/>
          <w:color w:val="000000"/>
        </w:rPr>
        <w:t>2</w:t>
      </w:r>
      <w:r w:rsidR="00141E38" w:rsidRPr="005B65D2">
        <w:rPr>
          <w:rFonts w:ascii="Times New Roman" w:eastAsia="Calibri" w:hAnsi="Times New Roman" w:cs="Times New Roman"/>
          <w:color w:val="000000"/>
        </w:rPr>
        <w:t>9</w:t>
      </w:r>
      <w:r w:rsidRPr="005B65D2">
        <w:rPr>
          <w:rFonts w:ascii="Times New Roman" w:eastAsia="Calibri" w:hAnsi="Times New Roman" w:cs="Times New Roman"/>
          <w:color w:val="000000"/>
        </w:rPr>
        <w:t xml:space="preserve"> организаци</w:t>
      </w:r>
      <w:r w:rsidR="00141E38" w:rsidRPr="005B65D2">
        <w:rPr>
          <w:rFonts w:ascii="Times New Roman" w:eastAsia="Calibri" w:hAnsi="Times New Roman" w:cs="Times New Roman"/>
          <w:color w:val="000000"/>
        </w:rPr>
        <w:t xml:space="preserve">й </w:t>
      </w:r>
      <w:r w:rsidRPr="005B65D2">
        <w:rPr>
          <w:rFonts w:ascii="Times New Roman" w:eastAsia="Calibri" w:hAnsi="Times New Roman" w:cs="Times New Roman"/>
          <w:color w:val="000000"/>
        </w:rPr>
        <w:t>и предприяти</w:t>
      </w:r>
      <w:r w:rsidR="00141E38" w:rsidRPr="005B65D2">
        <w:rPr>
          <w:rFonts w:ascii="Times New Roman" w:eastAsia="Calibri" w:hAnsi="Times New Roman" w:cs="Times New Roman"/>
          <w:color w:val="000000"/>
        </w:rPr>
        <w:t>й</w:t>
      </w:r>
      <w:r w:rsidRPr="005B65D2">
        <w:rPr>
          <w:rFonts w:ascii="Times New Roman" w:eastAsia="Calibri" w:hAnsi="Times New Roman" w:cs="Times New Roman"/>
          <w:color w:val="000000"/>
        </w:rPr>
        <w:t xml:space="preserve"> в</w:t>
      </w:r>
      <w:r w:rsidR="00141E38"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количестве 7</w:t>
      </w:r>
      <w:r w:rsidR="00141E38" w:rsidRPr="005B65D2">
        <w:rPr>
          <w:rFonts w:ascii="Times New Roman" w:eastAsia="Calibri" w:hAnsi="Times New Roman" w:cs="Times New Roman"/>
          <w:color w:val="000000"/>
        </w:rPr>
        <w:t>28</w:t>
      </w:r>
      <w:r w:rsidRPr="005B65D2">
        <w:rPr>
          <w:rFonts w:ascii="Times New Roman" w:eastAsia="Calibri" w:hAnsi="Times New Roman" w:cs="Times New Roman"/>
          <w:color w:val="000000"/>
        </w:rPr>
        <w:t xml:space="preserve"> человек, 6</w:t>
      </w:r>
      <w:r w:rsidR="00141E38" w:rsidRPr="005B65D2">
        <w:rPr>
          <w:rFonts w:ascii="Times New Roman" w:eastAsia="Calibri" w:hAnsi="Times New Roman" w:cs="Times New Roman"/>
          <w:color w:val="000000"/>
        </w:rPr>
        <w:t>4 </w:t>
      </w:r>
      <w:r w:rsidRPr="005B65D2">
        <w:rPr>
          <w:rFonts w:ascii="Times New Roman" w:eastAsia="Calibri" w:hAnsi="Times New Roman" w:cs="Times New Roman"/>
          <w:color w:val="000000"/>
        </w:rPr>
        <w:t>единицы техники и аварийно-спаса</w:t>
      </w:r>
      <w:r w:rsidR="00141E38" w:rsidRPr="005B65D2">
        <w:rPr>
          <w:rFonts w:ascii="Times New Roman" w:eastAsia="Calibri" w:hAnsi="Times New Roman" w:cs="Times New Roman"/>
          <w:color w:val="000000"/>
        </w:rPr>
        <w:t>тельного оборудования. По р</w:t>
      </w:r>
      <w:r w:rsidRPr="005B65D2">
        <w:rPr>
          <w:rFonts w:ascii="Times New Roman" w:eastAsia="Calibri" w:hAnsi="Times New Roman" w:cs="Times New Roman"/>
          <w:color w:val="000000"/>
        </w:rPr>
        <w:t>езультатам, ЗАТО Железногорск отмечено в лучшую сторону.</w:t>
      </w:r>
    </w:p>
    <w:p w:rsidR="00546387" w:rsidRPr="005B65D2" w:rsidRDefault="00546387" w:rsidP="00546387">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Отработаны вопросы практической деятельности эвакуационной комиссии ЗАТО Железногорск, практического развертывания сборных эвакуационных пунктов.</w:t>
      </w:r>
    </w:p>
    <w:p w:rsidR="00546387" w:rsidRPr="005B65D2" w:rsidRDefault="00546387" w:rsidP="00546387">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Организован учет материальных и культурных ценностей, подлежащих эвакуации на территории ЗАТО Железногорск (с учетом режима «базовой готовности»).</w:t>
      </w:r>
    </w:p>
    <w:p w:rsidR="00546387" w:rsidRPr="005B65D2" w:rsidRDefault="00546387" w:rsidP="00546387">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Проведены 2 комплексных проверки готовности муниципальной системы оповещения населения.</w:t>
      </w:r>
    </w:p>
    <w:p w:rsidR="00546387" w:rsidRPr="005B65D2" w:rsidRDefault="002833FA"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Организовано проведение </w:t>
      </w:r>
      <w:r w:rsidR="00546387" w:rsidRPr="005B65D2">
        <w:rPr>
          <w:rFonts w:ascii="Times New Roman" w:eastAsia="Calibri" w:hAnsi="Times New Roman" w:cs="Times New Roman"/>
          <w:color w:val="000000"/>
        </w:rPr>
        <w:t xml:space="preserve">4 </w:t>
      </w:r>
      <w:r w:rsidRPr="005B65D2">
        <w:rPr>
          <w:rFonts w:ascii="Times New Roman" w:eastAsia="Calibri" w:hAnsi="Times New Roman" w:cs="Times New Roman"/>
          <w:color w:val="000000"/>
        </w:rPr>
        <w:t xml:space="preserve">командно-штабных </w:t>
      </w:r>
      <w:r w:rsidR="00546387" w:rsidRPr="005B65D2">
        <w:rPr>
          <w:rFonts w:ascii="Times New Roman" w:eastAsia="Calibri" w:hAnsi="Times New Roman" w:cs="Times New Roman"/>
          <w:color w:val="000000"/>
        </w:rPr>
        <w:t>учений по отработке действий сил и средств в условиях чрезвычайных ситуаци</w:t>
      </w:r>
      <w:r w:rsidR="002E552F" w:rsidRPr="005B65D2">
        <w:rPr>
          <w:rFonts w:ascii="Times New Roman" w:eastAsia="Calibri" w:hAnsi="Times New Roman" w:cs="Times New Roman"/>
          <w:color w:val="000000"/>
        </w:rPr>
        <w:t>й</w:t>
      </w:r>
      <w:r w:rsidR="00546387" w:rsidRPr="005B65D2">
        <w:rPr>
          <w:rFonts w:ascii="Times New Roman" w:eastAsia="Calibri" w:hAnsi="Times New Roman" w:cs="Times New Roman"/>
          <w:color w:val="000000"/>
        </w:rPr>
        <w:t>, обусловленных паводками, пожарами, разливами нефтепродуктов, авариями на объектах жилищно-коммунального хозяйства.</w:t>
      </w:r>
    </w:p>
    <w:p w:rsidR="0071451C" w:rsidRPr="005B65D2" w:rsidRDefault="0071451C"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С целью организации выполнения первичных мер пожарной безопасности на территории ЗАТО Железногорск в 202</w:t>
      </w:r>
      <w:r w:rsidR="00BD77B8"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году</w:t>
      </w:r>
      <w:r w:rsidR="00A21053" w:rsidRPr="005B65D2">
        <w:rPr>
          <w:rFonts w:ascii="Times New Roman" w:eastAsia="Calibri" w:hAnsi="Times New Roman" w:cs="Times New Roman"/>
          <w:color w:val="000000"/>
        </w:rPr>
        <w:t xml:space="preserve"> проведено</w:t>
      </w:r>
      <w:r w:rsidRPr="005B65D2">
        <w:rPr>
          <w:rFonts w:ascii="Times New Roman" w:eastAsia="Calibri" w:hAnsi="Times New Roman" w:cs="Times New Roman"/>
          <w:color w:val="000000"/>
        </w:rPr>
        <w:t>:</w:t>
      </w:r>
    </w:p>
    <w:p w:rsidR="00511AB7" w:rsidRPr="005B65D2" w:rsidRDefault="00511AB7" w:rsidP="00511AB7">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- 18 заседаний оперативного штаба по пожарной безопасности, отработаны все принятые на оперативных штабах протоколы;</w:t>
      </w:r>
    </w:p>
    <w:p w:rsidR="0071451C" w:rsidRPr="005B65D2" w:rsidRDefault="0071451C"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- 21</w:t>
      </w:r>
      <w:r w:rsidR="00BD77B8" w:rsidRPr="005B65D2">
        <w:rPr>
          <w:rFonts w:ascii="Times New Roman" w:eastAsia="Calibri" w:hAnsi="Times New Roman" w:cs="Times New Roman"/>
          <w:color w:val="000000"/>
        </w:rPr>
        <w:t>8</w:t>
      </w:r>
      <w:r w:rsidRPr="005B65D2">
        <w:rPr>
          <w:rFonts w:ascii="Times New Roman" w:eastAsia="Calibri" w:hAnsi="Times New Roman" w:cs="Times New Roman"/>
          <w:color w:val="000000"/>
        </w:rPr>
        <w:t xml:space="preserve"> межведомственных рейдов с привлечением ФГКУ «Специальное управление ФПС № 2 МЧС России», курсантов Сибирской пожарно-спасательной академии по садоводческим товариществам и местам отдыха населения с целью разъяснения правил пожарной безопасности, контроля состояния печного отопления и</w:t>
      </w:r>
      <w:r w:rsidR="00A21053"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электрооборудования, с выдачей памяток и предписаний в особый противопожарный режим, а также организована работа с фермерами по своевременной опашке и отжигам сельхозугодий;</w:t>
      </w:r>
    </w:p>
    <w:p w:rsidR="00A568B7" w:rsidRPr="005B65D2" w:rsidRDefault="00A568B7" w:rsidP="00A568B7">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целях подготовки территории ЗАТО Железногорск к весенне-летнему пожароопасному периоду 2024 года, совместно с пожарно-спасательными подразделениями ФГКУ «Специальное управление ФПС № 2 МЧС России» в сентябре 2023 года проведены тактико-специальные учения по ликвидации ландшафтного пожара на территории п. Додоново ЗАТО Железногорск.</w:t>
      </w:r>
    </w:p>
    <w:p w:rsidR="003E0FE4" w:rsidRPr="005B65D2" w:rsidRDefault="003E0FE4"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202</w:t>
      </w:r>
      <w:r w:rsidR="00BD77B8"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году в рамках исполнения мероприятий муниципальной программы «Защита населения и территории ЗАТО Железногорск от чрезвычайных ситуаций природного и техногенного характера» расходы на обеспечение первичных мер пожарной безопасности составили </w:t>
      </w:r>
      <w:r w:rsidR="00BD77B8" w:rsidRPr="005B65D2">
        <w:rPr>
          <w:rFonts w:ascii="Times New Roman" w:eastAsia="Calibri" w:hAnsi="Times New Roman" w:cs="Times New Roman"/>
          <w:color w:val="000000"/>
        </w:rPr>
        <w:t>1 654,0</w:t>
      </w:r>
      <w:r w:rsidRPr="005B65D2">
        <w:rPr>
          <w:rFonts w:ascii="Times New Roman" w:eastAsia="Calibri" w:hAnsi="Times New Roman" w:cs="Times New Roman"/>
          <w:color w:val="000000"/>
        </w:rPr>
        <w:t xml:space="preserve"> тыс. рублей, из них </w:t>
      </w:r>
      <w:r w:rsidR="00BD77B8" w:rsidRPr="005B65D2">
        <w:rPr>
          <w:rFonts w:ascii="Times New Roman" w:eastAsia="Calibri" w:hAnsi="Times New Roman" w:cs="Times New Roman"/>
          <w:color w:val="000000"/>
        </w:rPr>
        <w:t>1 571,3</w:t>
      </w:r>
      <w:r w:rsidRPr="005B65D2">
        <w:rPr>
          <w:rFonts w:ascii="Times New Roman" w:eastAsia="Calibri" w:hAnsi="Times New Roman" w:cs="Times New Roman"/>
          <w:color w:val="000000"/>
        </w:rPr>
        <w:t> тыс. рублей средства краевого бюджета. Расходы были направлены на:</w:t>
      </w:r>
    </w:p>
    <w:p w:rsidR="00F522DF" w:rsidRPr="005B65D2" w:rsidRDefault="00F522DF"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проведение работ по опашке противопожарных минерализованных полос по периметру застройки д. Шивера и лесного массива в районе котельной; вокруг «нижней части» д. Шивера</w:t>
      </w:r>
      <w:r w:rsidR="00BD77B8" w:rsidRPr="005B65D2">
        <w:rPr>
          <w:rFonts w:ascii="Times New Roman" w:eastAsia="Calibri" w:hAnsi="Times New Roman" w:cs="Times New Roman"/>
          <w:color w:val="000000"/>
        </w:rPr>
        <w:t>, в п. Новый Путь</w:t>
      </w:r>
      <w:r w:rsidRPr="005B65D2">
        <w:rPr>
          <w:rFonts w:ascii="Times New Roman" w:eastAsia="Calibri" w:hAnsi="Times New Roman" w:cs="Times New Roman"/>
          <w:color w:val="000000"/>
        </w:rPr>
        <w:t xml:space="preserve"> общей </w:t>
      </w:r>
      <w:r w:rsidRPr="005B65D2">
        <w:rPr>
          <w:rFonts w:ascii="Times New Roman" w:eastAsia="Calibri" w:hAnsi="Times New Roman" w:cs="Times New Roman"/>
          <w:color w:val="000000"/>
        </w:rPr>
        <w:lastRenderedPageBreak/>
        <w:t xml:space="preserve">площадью </w:t>
      </w:r>
      <w:r w:rsidR="00BD77B8" w:rsidRPr="005B65D2">
        <w:rPr>
          <w:rFonts w:ascii="Times New Roman" w:eastAsia="Calibri" w:hAnsi="Times New Roman" w:cs="Times New Roman"/>
          <w:color w:val="000000"/>
        </w:rPr>
        <w:t>26,2</w:t>
      </w:r>
      <w:r w:rsidRPr="005B65D2">
        <w:rPr>
          <w:rFonts w:ascii="Times New Roman" w:eastAsia="Calibri" w:hAnsi="Times New Roman" w:cs="Times New Roman"/>
          <w:color w:val="000000"/>
        </w:rPr>
        <w:t> тыс. кв. м.; по покосу и уборке сухой растительности</w:t>
      </w:r>
      <w:r w:rsidR="00BD77B8" w:rsidRPr="005B65D2">
        <w:rPr>
          <w:rFonts w:ascii="Times New Roman" w:eastAsia="Calibri" w:hAnsi="Times New Roman" w:cs="Times New Roman"/>
          <w:color w:val="000000"/>
        </w:rPr>
        <w:t>, пожнивных остатков на территориях сельских населенных пунктов общей площадью</w:t>
      </w:r>
      <w:r w:rsidRPr="005B65D2">
        <w:rPr>
          <w:rFonts w:ascii="Times New Roman" w:eastAsia="Calibri" w:hAnsi="Times New Roman" w:cs="Times New Roman"/>
          <w:color w:val="000000"/>
        </w:rPr>
        <w:t xml:space="preserve"> </w:t>
      </w:r>
      <w:r w:rsidR="00BD77B8" w:rsidRPr="005B65D2">
        <w:rPr>
          <w:rFonts w:ascii="Times New Roman" w:eastAsia="Calibri" w:hAnsi="Times New Roman" w:cs="Times New Roman"/>
          <w:color w:val="000000"/>
        </w:rPr>
        <w:t>7,97</w:t>
      </w:r>
      <w:r w:rsidRPr="005B65D2">
        <w:rPr>
          <w:rFonts w:ascii="Times New Roman" w:eastAsia="Calibri" w:hAnsi="Times New Roman" w:cs="Times New Roman"/>
          <w:color w:val="000000"/>
        </w:rPr>
        <w:t xml:space="preserve"> га.;</w:t>
      </w:r>
    </w:p>
    <w:p w:rsidR="00F522DF" w:rsidRPr="005B65D2" w:rsidRDefault="00F522DF"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 приобретение </w:t>
      </w:r>
      <w:r w:rsidR="00BD77B8" w:rsidRPr="005B65D2">
        <w:rPr>
          <w:rFonts w:ascii="Times New Roman" w:eastAsia="Calibri" w:hAnsi="Times New Roman" w:cs="Times New Roman"/>
          <w:color w:val="000000"/>
        </w:rPr>
        <w:t>первичных средств пожаротушения огнетушителей ранцевых «РП 15 Ермак» в количестве 11 шт., помпы противопожарной высокого давления</w:t>
      </w:r>
      <w:r w:rsidRPr="005B65D2">
        <w:rPr>
          <w:rFonts w:ascii="Times New Roman" w:eastAsia="Calibri" w:hAnsi="Times New Roman" w:cs="Times New Roman"/>
          <w:color w:val="000000"/>
        </w:rPr>
        <w:t>;</w:t>
      </w:r>
    </w:p>
    <w:p w:rsidR="00F522DF" w:rsidRPr="005B65D2" w:rsidRDefault="00F522DF"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 печать памяток </w:t>
      </w:r>
      <w:r w:rsidR="00BD77B8" w:rsidRPr="005B65D2">
        <w:rPr>
          <w:rFonts w:ascii="Times New Roman" w:eastAsia="Calibri" w:hAnsi="Times New Roman" w:cs="Times New Roman"/>
          <w:color w:val="000000"/>
        </w:rPr>
        <w:t xml:space="preserve">и листовок </w:t>
      </w:r>
      <w:r w:rsidRPr="005B65D2">
        <w:rPr>
          <w:rFonts w:ascii="Times New Roman" w:eastAsia="Calibri" w:hAnsi="Times New Roman" w:cs="Times New Roman"/>
          <w:color w:val="000000"/>
        </w:rPr>
        <w:t>по</w:t>
      </w:r>
      <w:r w:rsidR="00BD77B8"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 xml:space="preserve">пожарной безопасности </w:t>
      </w:r>
      <w:r w:rsidR="00BD77B8" w:rsidRPr="005B65D2">
        <w:rPr>
          <w:rFonts w:ascii="Times New Roman" w:eastAsia="Calibri" w:hAnsi="Times New Roman" w:cs="Times New Roman"/>
          <w:color w:val="000000"/>
        </w:rPr>
        <w:t>в количестве 8 000 шт.;</w:t>
      </w:r>
    </w:p>
    <w:p w:rsidR="00BD77B8" w:rsidRPr="005B65D2" w:rsidRDefault="00BD77B8" w:rsidP="00BD77B8">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обучение 5 человек по программе профессиональной переподготовки «Специалист по пожарной профилактике».</w:t>
      </w:r>
    </w:p>
    <w:p w:rsidR="00F522DF" w:rsidRPr="005B65D2" w:rsidRDefault="00F522DF"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С целью пропаганды противопожарных знаний и организации выполнения первичных мер пожарной безопасности на территории ЗАТО Железногорск в 202</w:t>
      </w:r>
      <w:r w:rsidR="00BD77B8"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году совместно со специалистами ФГКУ «Специальное управление ФПС № 2 МЧС России» проведены </w:t>
      </w:r>
      <w:r w:rsidR="00BD77B8" w:rsidRPr="005B65D2">
        <w:rPr>
          <w:rFonts w:ascii="Times New Roman" w:eastAsia="Calibri" w:hAnsi="Times New Roman" w:cs="Times New Roman"/>
          <w:color w:val="000000"/>
        </w:rPr>
        <w:t xml:space="preserve">10 </w:t>
      </w:r>
      <w:r w:rsidRPr="005B65D2">
        <w:rPr>
          <w:rFonts w:ascii="Times New Roman" w:eastAsia="Calibri" w:hAnsi="Times New Roman" w:cs="Times New Roman"/>
          <w:color w:val="000000"/>
        </w:rPr>
        <w:t>мероприяти</w:t>
      </w:r>
      <w:r w:rsidR="00BD77B8" w:rsidRPr="005B65D2">
        <w:rPr>
          <w:rFonts w:ascii="Times New Roman" w:eastAsia="Calibri" w:hAnsi="Times New Roman" w:cs="Times New Roman"/>
          <w:color w:val="000000"/>
        </w:rPr>
        <w:t>й</w:t>
      </w:r>
      <w:r w:rsidRPr="005B65D2">
        <w:rPr>
          <w:rFonts w:ascii="Times New Roman" w:eastAsia="Calibri" w:hAnsi="Times New Roman" w:cs="Times New Roman"/>
          <w:color w:val="000000"/>
        </w:rPr>
        <w:t xml:space="preserve"> для</w:t>
      </w:r>
      <w:r w:rsidR="00BD77B8"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учащихся школ, воспитанников детских садов.</w:t>
      </w:r>
    </w:p>
    <w:p w:rsidR="00BD77B8" w:rsidRPr="005B65D2" w:rsidRDefault="00BD77B8" w:rsidP="00BD77B8">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сельских населенных пунктах сформированы 5 контрольно-маневренных групп, каждый участник группы в пожароопасный период был обеспечен ранцевым огнетушителем.</w:t>
      </w:r>
    </w:p>
    <w:p w:rsidR="002E53B3" w:rsidRPr="005B65D2" w:rsidRDefault="002E53B3"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рамках реализации мероприятий, направленных на повышение безопасности дорожного движения, в 202</w:t>
      </w:r>
      <w:r w:rsidR="00570E45"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году Администрацией ЗАТО г. Железногорск совместно с ОГИБДД МУ МВД России по ЗАТО г. Железногорск проведен</w:t>
      </w:r>
      <w:r w:rsidR="00570E45" w:rsidRPr="005B65D2">
        <w:rPr>
          <w:rFonts w:ascii="Times New Roman" w:eastAsia="Calibri" w:hAnsi="Times New Roman" w:cs="Times New Roman"/>
          <w:color w:val="000000"/>
        </w:rPr>
        <w:t>ы</w:t>
      </w:r>
      <w:r w:rsidRPr="005B65D2">
        <w:rPr>
          <w:rFonts w:ascii="Times New Roman" w:eastAsia="Calibri" w:hAnsi="Times New Roman" w:cs="Times New Roman"/>
          <w:color w:val="000000"/>
        </w:rPr>
        <w:t xml:space="preserve"> </w:t>
      </w:r>
      <w:r w:rsidR="00570E45" w:rsidRPr="005B65D2">
        <w:rPr>
          <w:rFonts w:ascii="Times New Roman" w:eastAsia="Calibri" w:hAnsi="Times New Roman" w:cs="Times New Roman"/>
          <w:color w:val="000000"/>
        </w:rPr>
        <w:t>4</w:t>
      </w:r>
      <w:r w:rsidRPr="005B65D2">
        <w:rPr>
          <w:rFonts w:ascii="Times New Roman" w:eastAsia="Calibri" w:hAnsi="Times New Roman" w:cs="Times New Roman"/>
          <w:color w:val="000000"/>
        </w:rPr>
        <w:t xml:space="preserve">6 конкурсов в детских дошкольных учреждениях и </w:t>
      </w:r>
      <w:r w:rsidR="00570E45" w:rsidRPr="005B65D2">
        <w:rPr>
          <w:rFonts w:ascii="Times New Roman" w:eastAsia="Calibri" w:hAnsi="Times New Roman" w:cs="Times New Roman"/>
          <w:color w:val="000000"/>
        </w:rPr>
        <w:t>352</w:t>
      </w:r>
      <w:r w:rsidRPr="005B65D2">
        <w:rPr>
          <w:rFonts w:ascii="Times New Roman" w:eastAsia="Calibri" w:hAnsi="Times New Roman" w:cs="Times New Roman"/>
          <w:color w:val="000000"/>
        </w:rPr>
        <w:t xml:space="preserve"> конкурс</w:t>
      </w:r>
      <w:r w:rsidR="00570E45" w:rsidRPr="005B65D2">
        <w:rPr>
          <w:rFonts w:ascii="Times New Roman" w:eastAsia="Calibri" w:hAnsi="Times New Roman" w:cs="Times New Roman"/>
          <w:color w:val="000000"/>
        </w:rPr>
        <w:t>а</w:t>
      </w:r>
      <w:r w:rsidRPr="005B65D2">
        <w:rPr>
          <w:rFonts w:ascii="Times New Roman" w:eastAsia="Calibri" w:hAnsi="Times New Roman" w:cs="Times New Roman"/>
          <w:color w:val="000000"/>
        </w:rPr>
        <w:t xml:space="preserve"> и викторин</w:t>
      </w:r>
      <w:r w:rsidR="00570E45" w:rsidRPr="005B65D2">
        <w:rPr>
          <w:rFonts w:ascii="Times New Roman" w:eastAsia="Calibri" w:hAnsi="Times New Roman" w:cs="Times New Roman"/>
          <w:color w:val="000000"/>
        </w:rPr>
        <w:t>ы</w:t>
      </w:r>
      <w:r w:rsidRPr="005B65D2">
        <w:rPr>
          <w:rFonts w:ascii="Times New Roman" w:eastAsia="Calibri" w:hAnsi="Times New Roman" w:cs="Times New Roman"/>
          <w:color w:val="000000"/>
        </w:rPr>
        <w:t xml:space="preserve"> в общеобразовательных учреждениях</w:t>
      </w:r>
      <w:r w:rsidR="00570E45" w:rsidRPr="005B65D2">
        <w:rPr>
          <w:rFonts w:ascii="Times New Roman" w:eastAsia="Calibri" w:hAnsi="Times New Roman" w:cs="Times New Roman"/>
          <w:color w:val="000000"/>
        </w:rPr>
        <w:t xml:space="preserve"> и учреждениях дополнительного образования</w:t>
      </w:r>
      <w:r w:rsidRPr="005B65D2">
        <w:rPr>
          <w:rFonts w:ascii="Times New Roman" w:eastAsia="Calibri" w:hAnsi="Times New Roman" w:cs="Times New Roman"/>
          <w:color w:val="000000"/>
        </w:rPr>
        <w:t xml:space="preserve"> по безопасности дорожного движения, организовано и проведено на улицах ЗАТО Железногорск </w:t>
      </w:r>
      <w:r w:rsidR="00570E45" w:rsidRPr="005B65D2">
        <w:rPr>
          <w:rFonts w:ascii="Times New Roman" w:eastAsia="Calibri" w:hAnsi="Times New Roman" w:cs="Times New Roman"/>
          <w:color w:val="000000"/>
        </w:rPr>
        <w:t>12</w:t>
      </w:r>
      <w:r w:rsidRPr="005B65D2">
        <w:rPr>
          <w:rFonts w:ascii="Times New Roman" w:eastAsia="Calibri" w:hAnsi="Times New Roman" w:cs="Times New Roman"/>
          <w:color w:val="000000"/>
        </w:rPr>
        <w:t xml:space="preserve"> мероприяти</w:t>
      </w:r>
      <w:r w:rsidR="00570E45" w:rsidRPr="005B65D2">
        <w:rPr>
          <w:rFonts w:ascii="Times New Roman" w:eastAsia="Calibri" w:hAnsi="Times New Roman" w:cs="Times New Roman"/>
          <w:color w:val="000000"/>
        </w:rPr>
        <w:t>й</w:t>
      </w:r>
      <w:r w:rsidRPr="005B65D2">
        <w:rPr>
          <w:rFonts w:ascii="Times New Roman" w:eastAsia="Calibri" w:hAnsi="Times New Roman" w:cs="Times New Roman"/>
          <w:color w:val="000000"/>
        </w:rPr>
        <w:t xml:space="preserve"> по профилактике детского дорожно-транспортного травматизма, установлено 3 баннера, а также </w:t>
      </w:r>
      <w:r w:rsidR="00092DC2" w:rsidRPr="005B65D2">
        <w:rPr>
          <w:rFonts w:ascii="Times New Roman" w:eastAsia="Calibri" w:hAnsi="Times New Roman" w:cs="Times New Roman"/>
          <w:color w:val="000000"/>
        </w:rPr>
        <w:t>приобретена и </w:t>
      </w:r>
      <w:r w:rsidRPr="005B65D2">
        <w:rPr>
          <w:rFonts w:ascii="Times New Roman" w:eastAsia="Calibri" w:hAnsi="Times New Roman" w:cs="Times New Roman"/>
          <w:color w:val="000000"/>
        </w:rPr>
        <w:t>распространена рекламная продукция профилактической направленности по тематике «Безопасность дорожного движения». Общий охват детей, задействованных в профилактических мероприятиях по линии безопасности дорожного движения, составил порядка 2</w:t>
      </w:r>
      <w:r w:rsidR="00511AB7" w:rsidRPr="005B65D2">
        <w:rPr>
          <w:rFonts w:ascii="Times New Roman" w:eastAsia="Calibri" w:hAnsi="Times New Roman" w:cs="Times New Roman"/>
          <w:color w:val="000000"/>
        </w:rPr>
        <w:t> 750</w:t>
      </w:r>
      <w:r w:rsidRPr="005B65D2">
        <w:rPr>
          <w:rFonts w:ascii="Times New Roman" w:eastAsia="Calibri" w:hAnsi="Times New Roman" w:cs="Times New Roman"/>
          <w:color w:val="000000"/>
        </w:rPr>
        <w:t xml:space="preserve"> человек.</w:t>
      </w:r>
    </w:p>
    <w:p w:rsidR="00092DC2" w:rsidRPr="005B65D2" w:rsidRDefault="00092DC2"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целях обеспечения безопасности людей на водных объектах:</w:t>
      </w:r>
    </w:p>
    <w:p w:rsidR="00092DC2" w:rsidRPr="005B65D2" w:rsidRDefault="00092DC2"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w:t>
      </w:r>
      <w:r w:rsidR="00F722BC" w:rsidRPr="005B65D2">
        <w:rPr>
          <w:rFonts w:ascii="Times New Roman" w:eastAsia="Calibri" w:hAnsi="Times New Roman" w:cs="Times New Roman"/>
          <w:color w:val="000000"/>
        </w:rPr>
        <w:t>проведено 67 рейдов по несанкционированным местам массового отдыха людей на водоемах, в ходе рейдов выдано 740 памяток по вопросам безопасности на водных объектах</w:t>
      </w:r>
      <w:r w:rsidRPr="005B65D2">
        <w:rPr>
          <w:rFonts w:ascii="Times New Roman" w:eastAsia="Calibri" w:hAnsi="Times New Roman" w:cs="Times New Roman"/>
          <w:color w:val="000000"/>
        </w:rPr>
        <w:t>;</w:t>
      </w:r>
    </w:p>
    <w:p w:rsidR="00F722BC" w:rsidRPr="005B65D2" w:rsidRDefault="00F722BC" w:rsidP="00F722BC">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организована комплексная работа с несовершеннолетними, выявленными в местах несанкционированного отдыха на водоемах; с неокрепшего льда выведено 58 несовершеннолетних;</w:t>
      </w:r>
    </w:p>
    <w:p w:rsidR="00F722BC" w:rsidRPr="005B65D2" w:rsidRDefault="00F722BC" w:rsidP="00F722BC">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изготовлены и размещены 36 информационных знаков в местах, где запрещено купание, в том числе на объекте «Линейный «Нейтрино-парк», 48 информационных знаков «Выход на лед запрещен».</w:t>
      </w:r>
    </w:p>
    <w:p w:rsidR="00355E01" w:rsidRPr="005B65D2" w:rsidRDefault="00083237"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20</w:t>
      </w:r>
      <w:r w:rsidR="001D217D" w:rsidRPr="005B65D2">
        <w:rPr>
          <w:rFonts w:ascii="Times New Roman" w:eastAsia="Calibri" w:hAnsi="Times New Roman" w:cs="Times New Roman"/>
          <w:color w:val="000000"/>
        </w:rPr>
        <w:t>23</w:t>
      </w:r>
      <w:r w:rsidRPr="005B65D2">
        <w:rPr>
          <w:rFonts w:ascii="Times New Roman" w:eastAsia="Calibri" w:hAnsi="Times New Roman" w:cs="Times New Roman"/>
          <w:color w:val="000000"/>
        </w:rPr>
        <w:t xml:space="preserve"> году на курсах </w:t>
      </w:r>
      <w:r w:rsidR="0021541E" w:rsidRPr="005B65D2">
        <w:rPr>
          <w:rFonts w:ascii="Times New Roman" w:eastAsia="Calibri" w:hAnsi="Times New Roman" w:cs="Times New Roman"/>
          <w:color w:val="000000"/>
        </w:rPr>
        <w:t>гражданской обороны</w:t>
      </w:r>
      <w:r w:rsidRPr="005B65D2">
        <w:rPr>
          <w:rFonts w:ascii="Times New Roman" w:eastAsia="Calibri" w:hAnsi="Times New Roman" w:cs="Times New Roman"/>
          <w:color w:val="000000"/>
        </w:rPr>
        <w:t xml:space="preserve"> </w:t>
      </w:r>
      <w:r w:rsidR="0021541E" w:rsidRPr="005B65D2">
        <w:rPr>
          <w:rFonts w:ascii="Times New Roman" w:eastAsia="Calibri" w:hAnsi="Times New Roman" w:cs="Times New Roman"/>
          <w:color w:val="000000"/>
        </w:rPr>
        <w:t xml:space="preserve">прошли </w:t>
      </w:r>
      <w:r w:rsidRPr="005B65D2">
        <w:rPr>
          <w:rFonts w:ascii="Times New Roman" w:eastAsia="Calibri" w:hAnsi="Times New Roman" w:cs="Times New Roman"/>
          <w:color w:val="000000"/>
        </w:rPr>
        <w:t>обучен</w:t>
      </w:r>
      <w:r w:rsidR="0021541E" w:rsidRPr="005B65D2">
        <w:rPr>
          <w:rFonts w:ascii="Times New Roman" w:eastAsia="Calibri" w:hAnsi="Times New Roman" w:cs="Times New Roman"/>
          <w:color w:val="000000"/>
        </w:rPr>
        <w:t>ие</w:t>
      </w:r>
      <w:r w:rsidRPr="005B65D2">
        <w:rPr>
          <w:rFonts w:ascii="Times New Roman" w:eastAsia="Calibri" w:hAnsi="Times New Roman" w:cs="Times New Roman"/>
          <w:color w:val="000000"/>
        </w:rPr>
        <w:t xml:space="preserve"> 2</w:t>
      </w:r>
      <w:r w:rsidR="001D217D" w:rsidRPr="005B65D2">
        <w:rPr>
          <w:rFonts w:ascii="Times New Roman" w:eastAsia="Calibri" w:hAnsi="Times New Roman" w:cs="Times New Roman"/>
          <w:color w:val="000000"/>
        </w:rPr>
        <w:t>6</w:t>
      </w:r>
      <w:r w:rsidR="00355E01" w:rsidRPr="005B65D2">
        <w:rPr>
          <w:rFonts w:ascii="Times New Roman" w:eastAsia="Calibri" w:hAnsi="Times New Roman" w:cs="Times New Roman"/>
          <w:color w:val="000000"/>
        </w:rPr>
        <w:t>5</w:t>
      </w:r>
      <w:r w:rsidR="0021541E" w:rsidRPr="005B65D2">
        <w:rPr>
          <w:rFonts w:ascii="Times New Roman" w:eastAsia="Calibri" w:hAnsi="Times New Roman" w:cs="Times New Roman"/>
          <w:color w:val="000000"/>
        </w:rPr>
        <w:t> че</w:t>
      </w:r>
      <w:r w:rsidRPr="005B65D2">
        <w:rPr>
          <w:rFonts w:ascii="Times New Roman" w:eastAsia="Calibri" w:hAnsi="Times New Roman" w:cs="Times New Roman"/>
          <w:color w:val="000000"/>
        </w:rPr>
        <w:t>ловек</w:t>
      </w:r>
      <w:r w:rsidR="00355E01" w:rsidRPr="005B65D2">
        <w:rPr>
          <w:rFonts w:ascii="Times New Roman" w:eastAsia="Calibri" w:hAnsi="Times New Roman" w:cs="Times New Roman"/>
          <w:color w:val="000000"/>
        </w:rPr>
        <w:t>. На предприятиях и в организациях прошли подготовку по программам курсового обучения 1 2</w:t>
      </w:r>
      <w:r w:rsidR="001D217D" w:rsidRPr="005B65D2">
        <w:rPr>
          <w:rFonts w:ascii="Times New Roman" w:eastAsia="Calibri" w:hAnsi="Times New Roman" w:cs="Times New Roman"/>
          <w:color w:val="000000"/>
        </w:rPr>
        <w:t>01</w:t>
      </w:r>
      <w:r w:rsidR="00355E01" w:rsidRPr="005B65D2">
        <w:rPr>
          <w:rFonts w:ascii="Times New Roman" w:eastAsia="Calibri" w:hAnsi="Times New Roman" w:cs="Times New Roman"/>
          <w:color w:val="000000"/>
        </w:rPr>
        <w:t xml:space="preserve"> человек личного состава формирований гражданской обороны.</w:t>
      </w:r>
    </w:p>
    <w:p w:rsidR="004919CA" w:rsidRPr="005B65D2" w:rsidRDefault="004919CA"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lastRenderedPageBreak/>
        <w:t>Проведено 1</w:t>
      </w:r>
      <w:r w:rsidR="00355E01" w:rsidRPr="005B65D2">
        <w:rPr>
          <w:rFonts w:ascii="Times New Roman" w:hAnsi="Times New Roman" w:cs="Times New Roman"/>
          <w:color w:val="000000"/>
        </w:rPr>
        <w:t>2</w:t>
      </w:r>
      <w:r w:rsidRPr="005B65D2">
        <w:rPr>
          <w:rFonts w:ascii="Times New Roman" w:hAnsi="Times New Roman" w:cs="Times New Roman"/>
          <w:color w:val="000000"/>
        </w:rPr>
        <w:t xml:space="preserve"> тренировок по взаимодействию дежурно-диспетчерских служб с</w:t>
      </w:r>
      <w:r w:rsidR="00694897" w:rsidRPr="005B65D2">
        <w:rPr>
          <w:rFonts w:ascii="Times New Roman" w:hAnsi="Times New Roman" w:cs="Times New Roman"/>
          <w:color w:val="000000"/>
        </w:rPr>
        <w:t xml:space="preserve"> </w:t>
      </w:r>
      <w:r w:rsidR="00355E01" w:rsidRPr="005B65D2">
        <w:rPr>
          <w:rFonts w:ascii="Times New Roman" w:eastAsia="Calibri" w:hAnsi="Times New Roman" w:cs="Times New Roman"/>
          <w:color w:val="000000"/>
        </w:rPr>
        <w:t>Единой дежурно-диспетчерской службой ЗАТО Железногорск (далее – ЕДДС</w:t>
      </w:r>
      <w:r w:rsidR="00CC52ED" w:rsidRPr="005B65D2">
        <w:rPr>
          <w:rFonts w:ascii="Times New Roman" w:eastAsia="Calibri" w:hAnsi="Times New Roman" w:cs="Times New Roman"/>
          <w:color w:val="000000"/>
        </w:rPr>
        <w:t xml:space="preserve"> ЗАТО Железногорск</w:t>
      </w:r>
      <w:r w:rsidR="00355E01" w:rsidRPr="005B65D2">
        <w:rPr>
          <w:rFonts w:ascii="Times New Roman" w:eastAsia="Calibri" w:hAnsi="Times New Roman" w:cs="Times New Roman"/>
          <w:color w:val="000000"/>
        </w:rPr>
        <w:t>)</w:t>
      </w:r>
      <w:r w:rsidRPr="005B65D2">
        <w:rPr>
          <w:rFonts w:ascii="Times New Roman" w:hAnsi="Times New Roman" w:cs="Times New Roman"/>
          <w:color w:val="000000"/>
        </w:rPr>
        <w:t>.</w:t>
      </w:r>
    </w:p>
    <w:p w:rsidR="00512970" w:rsidRPr="005B65D2" w:rsidRDefault="00512970"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В 202</w:t>
      </w:r>
      <w:r w:rsidR="001D217D" w:rsidRPr="005B65D2">
        <w:rPr>
          <w:rFonts w:ascii="Times New Roman" w:hAnsi="Times New Roman" w:cs="Times New Roman"/>
          <w:color w:val="000000"/>
        </w:rPr>
        <w:t>3</w:t>
      </w:r>
      <w:r w:rsidRPr="005B65D2">
        <w:rPr>
          <w:rFonts w:ascii="Times New Roman" w:hAnsi="Times New Roman" w:cs="Times New Roman"/>
          <w:color w:val="000000"/>
        </w:rPr>
        <w:t xml:space="preserve"> году продолжена работа по развитию муниципальной ЕДДС</w:t>
      </w:r>
      <w:r w:rsidR="00CC52ED" w:rsidRPr="005B65D2">
        <w:rPr>
          <w:rFonts w:ascii="Times New Roman" w:hAnsi="Times New Roman" w:cs="Times New Roman"/>
          <w:color w:val="000000"/>
        </w:rPr>
        <w:t xml:space="preserve"> ЗАТО Железногорск</w:t>
      </w:r>
      <w:r w:rsidRPr="005B65D2">
        <w:rPr>
          <w:rFonts w:ascii="Times New Roman" w:hAnsi="Times New Roman" w:cs="Times New Roman"/>
          <w:color w:val="000000"/>
        </w:rPr>
        <w:t>.</w:t>
      </w:r>
    </w:p>
    <w:p w:rsidR="001D217D" w:rsidRPr="005B65D2" w:rsidRDefault="001D217D" w:rsidP="001D217D">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Заключено 4 соглашения с мобильными операторами о проведении экстренного информирования населения.</w:t>
      </w:r>
    </w:p>
    <w:p w:rsidR="00CC52ED" w:rsidRPr="005B65D2" w:rsidRDefault="00CC52ED"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Общее количество звонков, поступивших в ЕДДС ЗАТО Железногорск по состоянию на 31</w:t>
      </w:r>
      <w:r w:rsidRPr="005B65D2">
        <w:rPr>
          <w:rFonts w:ascii="Times New Roman" w:hAnsi="Times New Roman" w:cs="Times New Roman"/>
        </w:rPr>
        <w:t>.12.202</w:t>
      </w:r>
      <w:r w:rsidR="001D217D" w:rsidRPr="005B65D2">
        <w:rPr>
          <w:rFonts w:ascii="Times New Roman" w:hAnsi="Times New Roman" w:cs="Times New Roman"/>
        </w:rPr>
        <w:t>3</w:t>
      </w:r>
      <w:r w:rsidRPr="005B65D2">
        <w:rPr>
          <w:rFonts w:ascii="Times New Roman" w:hAnsi="Times New Roman" w:cs="Times New Roman"/>
        </w:rPr>
        <w:t xml:space="preserve"> года – 130 </w:t>
      </w:r>
      <w:r w:rsidR="001D217D" w:rsidRPr="005B65D2">
        <w:rPr>
          <w:rFonts w:ascii="Times New Roman" w:hAnsi="Times New Roman" w:cs="Times New Roman"/>
        </w:rPr>
        <w:t>009</w:t>
      </w:r>
      <w:r w:rsidRPr="005B65D2">
        <w:rPr>
          <w:rFonts w:ascii="Times New Roman" w:hAnsi="Times New Roman" w:cs="Times New Roman"/>
        </w:rPr>
        <w:t xml:space="preserve">, в том числе сформировано и отработано </w:t>
      </w:r>
      <w:r w:rsidR="001D217D" w:rsidRPr="005B65D2">
        <w:rPr>
          <w:rFonts w:ascii="Times New Roman" w:hAnsi="Times New Roman" w:cs="Times New Roman"/>
        </w:rPr>
        <w:t>23 552</w:t>
      </w:r>
      <w:r w:rsidRPr="005B65D2">
        <w:rPr>
          <w:rFonts w:ascii="Times New Roman" w:hAnsi="Times New Roman" w:cs="Times New Roman"/>
        </w:rPr>
        <w:t xml:space="preserve"> унифицированных</w:t>
      </w:r>
      <w:r w:rsidRPr="005B65D2">
        <w:rPr>
          <w:rFonts w:ascii="Times New Roman" w:hAnsi="Times New Roman" w:cs="Times New Roman"/>
          <w:color w:val="000000"/>
        </w:rPr>
        <w:t xml:space="preserve"> карточк</w:t>
      </w:r>
      <w:r w:rsidR="001D217D" w:rsidRPr="005B65D2">
        <w:rPr>
          <w:rFonts w:ascii="Times New Roman" w:hAnsi="Times New Roman" w:cs="Times New Roman"/>
          <w:color w:val="000000"/>
        </w:rPr>
        <w:t>и</w:t>
      </w:r>
      <w:r w:rsidRPr="005B65D2">
        <w:rPr>
          <w:rFonts w:ascii="Times New Roman" w:hAnsi="Times New Roman" w:cs="Times New Roman"/>
          <w:color w:val="000000"/>
        </w:rPr>
        <w:t xml:space="preserve"> информационного обмена.</w:t>
      </w:r>
    </w:p>
    <w:p w:rsidR="00094DF6" w:rsidRPr="00862561" w:rsidRDefault="00094DF6" w:rsidP="00094DF6">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Проведено 4 тренировки по приведению в готовность и укрытию населения в защитных сооружениях гражданской обороны.</w:t>
      </w:r>
    </w:p>
    <w:p w:rsidR="004919CA" w:rsidRPr="005B65D2" w:rsidRDefault="004919CA"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xml:space="preserve">Кроме </w:t>
      </w:r>
      <w:r w:rsidR="0026751A" w:rsidRPr="005B65D2">
        <w:rPr>
          <w:rFonts w:ascii="Times New Roman" w:hAnsi="Times New Roman" w:cs="Times New Roman"/>
          <w:color w:val="000000"/>
        </w:rPr>
        <w:t>э</w:t>
      </w:r>
      <w:r w:rsidRPr="005B65D2">
        <w:rPr>
          <w:rFonts w:ascii="Times New Roman" w:hAnsi="Times New Roman" w:cs="Times New Roman"/>
          <w:color w:val="000000"/>
        </w:rPr>
        <w:t>того</w:t>
      </w:r>
      <w:r w:rsidR="0026751A" w:rsidRPr="005B65D2">
        <w:rPr>
          <w:rFonts w:ascii="Times New Roman" w:hAnsi="Times New Roman" w:cs="Times New Roman"/>
          <w:color w:val="000000"/>
        </w:rPr>
        <w:t xml:space="preserve"> </w:t>
      </w:r>
      <w:r w:rsidRPr="005B65D2">
        <w:rPr>
          <w:rFonts w:ascii="Times New Roman" w:hAnsi="Times New Roman" w:cs="Times New Roman"/>
          <w:color w:val="000000"/>
        </w:rPr>
        <w:t>осуществлялась работа в сфере профилактики правонарушений</w:t>
      </w:r>
      <w:r w:rsidR="00484E35" w:rsidRPr="005B65D2">
        <w:rPr>
          <w:rFonts w:ascii="Times New Roman" w:hAnsi="Times New Roman" w:cs="Times New Roman"/>
          <w:color w:val="000000"/>
        </w:rPr>
        <w:t xml:space="preserve"> в рамках </w:t>
      </w:r>
      <w:r w:rsidRPr="005B65D2">
        <w:rPr>
          <w:rFonts w:ascii="Times New Roman" w:hAnsi="Times New Roman" w:cs="Times New Roman"/>
          <w:color w:val="000000"/>
        </w:rPr>
        <w:t>Федеральн</w:t>
      </w:r>
      <w:r w:rsidR="00484E35" w:rsidRPr="005B65D2">
        <w:rPr>
          <w:rFonts w:ascii="Times New Roman" w:hAnsi="Times New Roman" w:cs="Times New Roman"/>
          <w:color w:val="000000"/>
        </w:rPr>
        <w:t>ого</w:t>
      </w:r>
      <w:r w:rsidRPr="005B65D2">
        <w:rPr>
          <w:rFonts w:ascii="Times New Roman" w:hAnsi="Times New Roman" w:cs="Times New Roman"/>
          <w:color w:val="000000"/>
        </w:rPr>
        <w:t xml:space="preserve"> </w:t>
      </w:r>
      <w:hyperlink r:id="rId8" w:history="1">
        <w:r w:rsidRPr="005B65D2">
          <w:rPr>
            <w:rFonts w:ascii="Times New Roman" w:hAnsi="Times New Roman" w:cs="Times New Roman"/>
            <w:color w:val="000000"/>
          </w:rPr>
          <w:t>закон</w:t>
        </w:r>
        <w:r w:rsidR="00484E35" w:rsidRPr="005B65D2">
          <w:rPr>
            <w:rFonts w:ascii="Times New Roman" w:hAnsi="Times New Roman" w:cs="Times New Roman"/>
            <w:color w:val="000000"/>
          </w:rPr>
          <w:t>а</w:t>
        </w:r>
      </w:hyperlink>
      <w:r w:rsidR="00484E35" w:rsidRPr="005B65D2">
        <w:rPr>
          <w:rFonts w:ascii="Times New Roman" w:hAnsi="Times New Roman" w:cs="Times New Roman"/>
          <w:color w:val="000000"/>
        </w:rPr>
        <w:t xml:space="preserve"> РФ от 23.06.2016 № 182-ФЗ «</w:t>
      </w:r>
      <w:r w:rsidRPr="005B65D2">
        <w:rPr>
          <w:rFonts w:ascii="Times New Roman" w:hAnsi="Times New Roman" w:cs="Times New Roman"/>
          <w:color w:val="000000"/>
        </w:rPr>
        <w:t>Об основах системы профилактики правонарушений в Российской Федерации</w:t>
      </w:r>
      <w:r w:rsidR="00484E35" w:rsidRPr="005B65D2">
        <w:rPr>
          <w:rFonts w:ascii="Times New Roman" w:hAnsi="Times New Roman" w:cs="Times New Roman"/>
          <w:color w:val="000000"/>
        </w:rPr>
        <w:t>»</w:t>
      </w:r>
      <w:r w:rsidRPr="005B65D2">
        <w:rPr>
          <w:rFonts w:ascii="Times New Roman" w:hAnsi="Times New Roman" w:cs="Times New Roman"/>
          <w:color w:val="000000"/>
        </w:rPr>
        <w:t>.</w:t>
      </w:r>
    </w:p>
    <w:p w:rsidR="004919CA" w:rsidRPr="005B65D2" w:rsidRDefault="007F08C2"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К</w:t>
      </w:r>
      <w:r w:rsidR="004919CA" w:rsidRPr="005B65D2">
        <w:rPr>
          <w:rFonts w:ascii="Times New Roman" w:hAnsi="Times New Roman" w:cs="Times New Roman"/>
          <w:color w:val="000000"/>
        </w:rPr>
        <w:t>омиссией по профилактике правонарушений на</w:t>
      </w:r>
      <w:r w:rsidRPr="005B65D2">
        <w:rPr>
          <w:rFonts w:ascii="Times New Roman" w:hAnsi="Times New Roman" w:cs="Times New Roman"/>
          <w:color w:val="000000"/>
        </w:rPr>
        <w:t xml:space="preserve"> </w:t>
      </w:r>
      <w:r w:rsidR="004919CA" w:rsidRPr="005B65D2">
        <w:rPr>
          <w:rFonts w:ascii="Times New Roman" w:hAnsi="Times New Roman" w:cs="Times New Roman"/>
          <w:color w:val="000000"/>
        </w:rPr>
        <w:t xml:space="preserve">территории ЗАТО Железногорск проведено </w:t>
      </w:r>
      <w:r w:rsidR="00ED3858" w:rsidRPr="005B65D2">
        <w:rPr>
          <w:rFonts w:ascii="Times New Roman" w:hAnsi="Times New Roman" w:cs="Times New Roman"/>
          <w:color w:val="000000"/>
        </w:rPr>
        <w:t>4</w:t>
      </w:r>
      <w:r w:rsidR="004919CA" w:rsidRPr="005B65D2">
        <w:rPr>
          <w:rFonts w:ascii="Times New Roman" w:hAnsi="Times New Roman" w:cs="Times New Roman"/>
          <w:color w:val="000000"/>
        </w:rPr>
        <w:t xml:space="preserve"> заседания, рассмотрено 1</w:t>
      </w:r>
      <w:r w:rsidR="002E552F" w:rsidRPr="005B65D2">
        <w:rPr>
          <w:rFonts w:ascii="Times New Roman" w:hAnsi="Times New Roman" w:cs="Times New Roman"/>
          <w:color w:val="000000"/>
        </w:rPr>
        <w:t>3</w:t>
      </w:r>
      <w:r w:rsidRPr="005B65D2">
        <w:rPr>
          <w:rFonts w:ascii="Times New Roman" w:hAnsi="Times New Roman" w:cs="Times New Roman"/>
          <w:color w:val="000000"/>
        </w:rPr>
        <w:t xml:space="preserve"> </w:t>
      </w:r>
      <w:r w:rsidR="00484E35" w:rsidRPr="005B65D2">
        <w:rPr>
          <w:rFonts w:ascii="Times New Roman" w:hAnsi="Times New Roman" w:cs="Times New Roman"/>
          <w:color w:val="000000"/>
        </w:rPr>
        <w:t>вопросов.</w:t>
      </w:r>
    </w:p>
    <w:p w:rsidR="00511AB7" w:rsidRPr="005B65D2" w:rsidRDefault="00511AB7" w:rsidP="00511AB7">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Организована работа рабочей группы проекта «Безопасный город», проведена инвентаризация оборудования видеонаблюдения, установ</w:t>
      </w:r>
      <w:r w:rsidR="00094DF6" w:rsidRPr="005B65D2">
        <w:rPr>
          <w:rFonts w:ascii="Times New Roman" w:hAnsi="Times New Roman" w:cs="Times New Roman"/>
          <w:color w:val="000000"/>
        </w:rPr>
        <w:t xml:space="preserve">ленного на объектах «Спортивная </w:t>
      </w:r>
      <w:r w:rsidRPr="005B65D2">
        <w:rPr>
          <w:rFonts w:ascii="Times New Roman" w:hAnsi="Times New Roman" w:cs="Times New Roman"/>
          <w:color w:val="000000"/>
        </w:rPr>
        <w:t>аллея», «Толгут-парк», «Нейтрино-парк».</w:t>
      </w:r>
    </w:p>
    <w:p w:rsidR="00F144EE" w:rsidRPr="005B65D2" w:rsidRDefault="007F08C2" w:rsidP="00F144EE">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С целью охраны общественного порядка н</w:t>
      </w:r>
      <w:r w:rsidR="004919CA" w:rsidRPr="005B65D2">
        <w:rPr>
          <w:rFonts w:ascii="Times New Roman" w:hAnsi="Times New Roman" w:cs="Times New Roman"/>
          <w:color w:val="000000"/>
        </w:rPr>
        <w:t xml:space="preserve">а территории ЗАТО Железногорск </w:t>
      </w:r>
      <w:r w:rsidRPr="005B65D2">
        <w:rPr>
          <w:rFonts w:ascii="Times New Roman" w:hAnsi="Times New Roman" w:cs="Times New Roman"/>
          <w:color w:val="000000"/>
        </w:rPr>
        <w:t xml:space="preserve">продолжает действовать добровольная народная дружина «Витязи», которая </w:t>
      </w:r>
      <w:r w:rsidR="004919CA" w:rsidRPr="005B65D2">
        <w:rPr>
          <w:rFonts w:ascii="Times New Roman" w:hAnsi="Times New Roman" w:cs="Times New Roman"/>
          <w:color w:val="000000"/>
        </w:rPr>
        <w:t>внесена в региональный рее</w:t>
      </w:r>
      <w:r w:rsidR="0093498A" w:rsidRPr="005B65D2">
        <w:rPr>
          <w:rFonts w:ascii="Times New Roman" w:hAnsi="Times New Roman" w:cs="Times New Roman"/>
          <w:color w:val="000000"/>
        </w:rPr>
        <w:t>стр народных дружин и </w:t>
      </w:r>
      <w:r w:rsidR="004919CA" w:rsidRPr="005B65D2">
        <w:rPr>
          <w:rFonts w:ascii="Times New Roman" w:hAnsi="Times New Roman" w:cs="Times New Roman"/>
          <w:color w:val="000000"/>
        </w:rPr>
        <w:t>общественных объединений правоохранительной направленности Красноярского края. Численность ДНД «Витязи» составляет 1</w:t>
      </w:r>
      <w:r w:rsidR="00ED3858" w:rsidRPr="005B65D2">
        <w:rPr>
          <w:rFonts w:ascii="Times New Roman" w:hAnsi="Times New Roman" w:cs="Times New Roman"/>
          <w:color w:val="000000"/>
        </w:rPr>
        <w:t>8</w:t>
      </w:r>
      <w:r w:rsidR="004919CA" w:rsidRPr="005B65D2">
        <w:rPr>
          <w:rFonts w:ascii="Times New Roman" w:hAnsi="Times New Roman" w:cs="Times New Roman"/>
          <w:color w:val="000000"/>
        </w:rPr>
        <w:t xml:space="preserve"> человек.</w:t>
      </w:r>
    </w:p>
    <w:p w:rsidR="002E552F" w:rsidRPr="005B65D2" w:rsidRDefault="0093498A" w:rsidP="00F144EE">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За</w:t>
      </w:r>
      <w:r w:rsidR="00F144EE" w:rsidRPr="005B65D2">
        <w:rPr>
          <w:rFonts w:ascii="Times New Roman" w:hAnsi="Times New Roman" w:cs="Times New Roman"/>
          <w:color w:val="000000"/>
        </w:rPr>
        <w:t xml:space="preserve"> </w:t>
      </w:r>
      <w:r w:rsidR="004919CA" w:rsidRPr="005B65D2">
        <w:rPr>
          <w:rFonts w:ascii="Times New Roman" w:hAnsi="Times New Roman" w:cs="Times New Roman"/>
          <w:color w:val="000000"/>
        </w:rPr>
        <w:t>20</w:t>
      </w:r>
      <w:r w:rsidRPr="005B65D2">
        <w:rPr>
          <w:rFonts w:ascii="Times New Roman" w:hAnsi="Times New Roman" w:cs="Times New Roman"/>
          <w:color w:val="000000"/>
        </w:rPr>
        <w:t>2</w:t>
      </w:r>
      <w:r w:rsidR="002E552F" w:rsidRPr="005B65D2">
        <w:rPr>
          <w:rFonts w:ascii="Times New Roman" w:hAnsi="Times New Roman" w:cs="Times New Roman"/>
          <w:color w:val="000000"/>
        </w:rPr>
        <w:t xml:space="preserve">3 </w:t>
      </w:r>
      <w:r w:rsidR="004919CA" w:rsidRPr="005B65D2">
        <w:rPr>
          <w:rFonts w:ascii="Times New Roman" w:hAnsi="Times New Roman" w:cs="Times New Roman"/>
          <w:color w:val="000000"/>
        </w:rPr>
        <w:t>год</w:t>
      </w:r>
      <w:r w:rsidR="002E552F" w:rsidRPr="005B65D2">
        <w:rPr>
          <w:rFonts w:ascii="Times New Roman" w:hAnsi="Times New Roman" w:cs="Times New Roman"/>
          <w:color w:val="000000"/>
        </w:rPr>
        <w:t xml:space="preserve"> народные дружинники ДНД «Витязи» 78 раз привлекались для несения службы </w:t>
      </w:r>
      <w:r w:rsidR="00484E35" w:rsidRPr="005B65D2">
        <w:rPr>
          <w:rFonts w:ascii="Times New Roman" w:hAnsi="Times New Roman" w:cs="Times New Roman"/>
          <w:color w:val="000000"/>
        </w:rPr>
        <w:t>совместно с</w:t>
      </w:r>
      <w:r w:rsidR="002E552F" w:rsidRPr="005B65D2">
        <w:rPr>
          <w:rFonts w:ascii="Times New Roman" w:hAnsi="Times New Roman" w:cs="Times New Roman"/>
          <w:color w:val="000000"/>
        </w:rPr>
        <w:t xml:space="preserve"> </w:t>
      </w:r>
      <w:r w:rsidRPr="005B65D2">
        <w:rPr>
          <w:rFonts w:ascii="Times New Roman" w:hAnsi="Times New Roman" w:cs="Times New Roman"/>
          <w:color w:val="000000"/>
        </w:rPr>
        <w:t xml:space="preserve">межмуниципальным управлением </w:t>
      </w:r>
      <w:r w:rsidR="00484E35" w:rsidRPr="005B65D2">
        <w:rPr>
          <w:rFonts w:ascii="Times New Roman" w:hAnsi="Times New Roman" w:cs="Times New Roman"/>
          <w:color w:val="000000"/>
        </w:rPr>
        <w:t>МВД России по ЗАТО г. Железногорск</w:t>
      </w:r>
      <w:r w:rsidR="002E552F" w:rsidRPr="005B65D2">
        <w:rPr>
          <w:rFonts w:ascii="Times New Roman" w:hAnsi="Times New Roman" w:cs="Times New Roman"/>
          <w:color w:val="000000"/>
        </w:rPr>
        <w:t>. С их участием был обеспечен правопорядок при проведении 26 мероприятий с массовым участием граждан (42 дружинника), а также выявлено и пресечено 27 административных правонарушений</w:t>
      </w:r>
      <w:r w:rsidR="00F144EE" w:rsidRPr="005B65D2">
        <w:rPr>
          <w:rFonts w:ascii="Times New Roman" w:hAnsi="Times New Roman" w:cs="Times New Roman"/>
          <w:color w:val="000000"/>
        </w:rPr>
        <w:t>,</w:t>
      </w:r>
      <w:r w:rsidR="002E552F" w:rsidRPr="005B65D2">
        <w:rPr>
          <w:rFonts w:ascii="Times New Roman" w:hAnsi="Times New Roman" w:cs="Times New Roman"/>
          <w:color w:val="000000"/>
        </w:rPr>
        <w:t xml:space="preserve"> раскрыто 4 преступления.</w:t>
      </w:r>
    </w:p>
    <w:p w:rsidR="002746D4" w:rsidRPr="005B65D2" w:rsidRDefault="00A32A07"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xml:space="preserve">В </w:t>
      </w:r>
      <w:r w:rsidR="002746D4" w:rsidRPr="005B65D2">
        <w:rPr>
          <w:rFonts w:ascii="Times New Roman" w:hAnsi="Times New Roman" w:cs="Times New Roman"/>
          <w:color w:val="000000"/>
        </w:rPr>
        <w:t>соответствии с Законом РФ от 14.07.1992 № 329</w:t>
      </w:r>
      <w:r w:rsidRPr="005B65D2">
        <w:rPr>
          <w:rFonts w:ascii="Times New Roman" w:hAnsi="Times New Roman" w:cs="Times New Roman"/>
          <w:color w:val="000000"/>
        </w:rPr>
        <w:t xml:space="preserve">7-1 «О </w:t>
      </w:r>
      <w:r w:rsidR="002746D4" w:rsidRPr="005B65D2">
        <w:rPr>
          <w:rFonts w:ascii="Times New Roman" w:hAnsi="Times New Roman" w:cs="Times New Roman"/>
          <w:color w:val="000000"/>
        </w:rPr>
        <w:t xml:space="preserve">закрытом административно-территориальном образовании» проводилась работа, </w:t>
      </w:r>
      <w:r w:rsidR="004919CA" w:rsidRPr="005B65D2">
        <w:rPr>
          <w:rFonts w:ascii="Times New Roman" w:hAnsi="Times New Roman" w:cs="Times New Roman"/>
          <w:color w:val="000000"/>
        </w:rPr>
        <w:t xml:space="preserve">связанная с </w:t>
      </w:r>
      <w:r w:rsidR="00462CC7" w:rsidRPr="005B65D2">
        <w:rPr>
          <w:rFonts w:ascii="Times New Roman" w:hAnsi="Times New Roman" w:cs="Times New Roman"/>
          <w:color w:val="000000"/>
        </w:rPr>
        <w:t xml:space="preserve">обеспечением </w:t>
      </w:r>
      <w:r w:rsidR="004919CA" w:rsidRPr="005B65D2">
        <w:rPr>
          <w:rFonts w:ascii="Times New Roman" w:hAnsi="Times New Roman" w:cs="Times New Roman"/>
          <w:color w:val="000000"/>
        </w:rPr>
        <w:t>особ</w:t>
      </w:r>
      <w:r w:rsidR="00462CC7" w:rsidRPr="005B65D2">
        <w:rPr>
          <w:rFonts w:ascii="Times New Roman" w:hAnsi="Times New Roman" w:cs="Times New Roman"/>
          <w:color w:val="000000"/>
        </w:rPr>
        <w:t>ого</w:t>
      </w:r>
      <w:r w:rsidR="004919CA" w:rsidRPr="005B65D2">
        <w:rPr>
          <w:rFonts w:ascii="Times New Roman" w:hAnsi="Times New Roman" w:cs="Times New Roman"/>
          <w:color w:val="000000"/>
        </w:rPr>
        <w:t xml:space="preserve"> режим</w:t>
      </w:r>
      <w:r w:rsidR="00462CC7" w:rsidRPr="005B65D2">
        <w:rPr>
          <w:rFonts w:ascii="Times New Roman" w:hAnsi="Times New Roman" w:cs="Times New Roman"/>
          <w:color w:val="000000"/>
        </w:rPr>
        <w:t>а</w:t>
      </w:r>
      <w:r w:rsidR="004919CA" w:rsidRPr="005B65D2">
        <w:rPr>
          <w:rFonts w:ascii="Times New Roman" w:hAnsi="Times New Roman" w:cs="Times New Roman"/>
          <w:color w:val="000000"/>
        </w:rPr>
        <w:t xml:space="preserve"> безопасного функционирования организаций и (или) объектов в ЗАТО Железногорск</w:t>
      </w:r>
      <w:r w:rsidR="00462CC7" w:rsidRPr="005B65D2">
        <w:rPr>
          <w:rFonts w:ascii="Times New Roman" w:hAnsi="Times New Roman" w:cs="Times New Roman"/>
          <w:color w:val="000000"/>
        </w:rPr>
        <w:t>.</w:t>
      </w:r>
    </w:p>
    <w:p w:rsidR="004919CA" w:rsidRPr="005B65D2" w:rsidRDefault="00224F68"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П</w:t>
      </w:r>
      <w:r w:rsidR="004919CA" w:rsidRPr="005B65D2">
        <w:rPr>
          <w:rFonts w:ascii="Times New Roman" w:hAnsi="Times New Roman" w:cs="Times New Roman"/>
          <w:color w:val="000000"/>
        </w:rPr>
        <w:t>роведено 2</w:t>
      </w:r>
      <w:r w:rsidRPr="005B65D2">
        <w:rPr>
          <w:rFonts w:ascii="Times New Roman" w:hAnsi="Times New Roman" w:cs="Times New Roman"/>
          <w:color w:val="000000"/>
        </w:rPr>
        <w:t xml:space="preserve">1 заседание </w:t>
      </w:r>
      <w:r w:rsidR="004919CA" w:rsidRPr="005B65D2">
        <w:rPr>
          <w:rFonts w:ascii="Times New Roman" w:hAnsi="Times New Roman" w:cs="Times New Roman"/>
          <w:color w:val="000000"/>
        </w:rPr>
        <w:t>комисси</w:t>
      </w:r>
      <w:r w:rsidR="00641021" w:rsidRPr="005B65D2">
        <w:rPr>
          <w:rFonts w:ascii="Times New Roman" w:hAnsi="Times New Roman" w:cs="Times New Roman"/>
          <w:color w:val="000000"/>
        </w:rPr>
        <w:t>и</w:t>
      </w:r>
      <w:r w:rsidR="004919CA" w:rsidRPr="005B65D2">
        <w:rPr>
          <w:rFonts w:ascii="Times New Roman" w:hAnsi="Times New Roman" w:cs="Times New Roman"/>
          <w:color w:val="000000"/>
        </w:rPr>
        <w:t xml:space="preserve">, на которых рассмотрено </w:t>
      </w:r>
      <w:r w:rsidR="00641021" w:rsidRPr="005B65D2">
        <w:rPr>
          <w:rFonts w:ascii="Times New Roman" w:hAnsi="Times New Roman" w:cs="Times New Roman"/>
          <w:color w:val="000000"/>
        </w:rPr>
        <w:t>1</w:t>
      </w:r>
      <w:r w:rsidR="00484E35" w:rsidRPr="005B65D2">
        <w:rPr>
          <w:rFonts w:ascii="Times New Roman" w:hAnsi="Times New Roman" w:cs="Times New Roman"/>
          <w:color w:val="000000"/>
        </w:rPr>
        <w:t> </w:t>
      </w:r>
      <w:r w:rsidRPr="005B65D2">
        <w:rPr>
          <w:rFonts w:ascii="Times New Roman" w:hAnsi="Times New Roman" w:cs="Times New Roman"/>
          <w:color w:val="000000"/>
        </w:rPr>
        <w:t>733</w:t>
      </w:r>
      <w:r w:rsidR="00484E35" w:rsidRPr="005B65D2">
        <w:rPr>
          <w:rFonts w:ascii="Times New Roman" w:hAnsi="Times New Roman" w:cs="Times New Roman"/>
          <w:color w:val="000000"/>
        </w:rPr>
        <w:t> </w:t>
      </w:r>
      <w:r w:rsidR="004919CA" w:rsidRPr="005B65D2">
        <w:rPr>
          <w:rFonts w:ascii="Times New Roman" w:hAnsi="Times New Roman" w:cs="Times New Roman"/>
          <w:color w:val="000000"/>
        </w:rPr>
        <w:t>заявлени</w:t>
      </w:r>
      <w:r w:rsidRPr="005B65D2">
        <w:rPr>
          <w:rFonts w:ascii="Times New Roman" w:hAnsi="Times New Roman" w:cs="Times New Roman"/>
          <w:color w:val="000000"/>
        </w:rPr>
        <w:t>я</w:t>
      </w:r>
      <w:r w:rsidR="004919CA" w:rsidRPr="005B65D2">
        <w:rPr>
          <w:rFonts w:ascii="Times New Roman" w:hAnsi="Times New Roman" w:cs="Times New Roman"/>
          <w:color w:val="000000"/>
        </w:rPr>
        <w:t xml:space="preserve"> граждан на постоянное место жительства.</w:t>
      </w:r>
    </w:p>
    <w:p w:rsidR="004919CA" w:rsidRPr="005B65D2" w:rsidRDefault="00484E35"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П</w:t>
      </w:r>
      <w:r w:rsidR="004919CA" w:rsidRPr="005B65D2">
        <w:rPr>
          <w:rFonts w:ascii="Times New Roman" w:hAnsi="Times New Roman" w:cs="Times New Roman"/>
          <w:color w:val="000000"/>
        </w:rPr>
        <w:t>ринят</w:t>
      </w:r>
      <w:r w:rsidRPr="005B65D2">
        <w:rPr>
          <w:rFonts w:ascii="Times New Roman" w:hAnsi="Times New Roman" w:cs="Times New Roman"/>
          <w:color w:val="000000"/>
        </w:rPr>
        <w:t>ы</w:t>
      </w:r>
      <w:r w:rsidR="004919CA" w:rsidRPr="005B65D2">
        <w:rPr>
          <w:rFonts w:ascii="Times New Roman" w:hAnsi="Times New Roman" w:cs="Times New Roman"/>
          <w:color w:val="000000"/>
        </w:rPr>
        <w:t xml:space="preserve"> решени</w:t>
      </w:r>
      <w:r w:rsidRPr="005B65D2">
        <w:rPr>
          <w:rFonts w:ascii="Times New Roman" w:hAnsi="Times New Roman" w:cs="Times New Roman"/>
          <w:color w:val="000000"/>
        </w:rPr>
        <w:t>я</w:t>
      </w:r>
      <w:r w:rsidR="004919CA" w:rsidRPr="005B65D2">
        <w:rPr>
          <w:rFonts w:ascii="Times New Roman" w:hAnsi="Times New Roman" w:cs="Times New Roman"/>
          <w:color w:val="000000"/>
        </w:rPr>
        <w:t xml:space="preserve"> по </w:t>
      </w:r>
      <w:r w:rsidR="00224F68" w:rsidRPr="005B65D2">
        <w:rPr>
          <w:rFonts w:ascii="Times New Roman" w:hAnsi="Times New Roman" w:cs="Times New Roman"/>
          <w:color w:val="000000"/>
        </w:rPr>
        <w:t>884</w:t>
      </w:r>
      <w:r w:rsidR="004919CA" w:rsidRPr="005B65D2">
        <w:rPr>
          <w:rFonts w:ascii="Times New Roman" w:hAnsi="Times New Roman" w:cs="Times New Roman"/>
          <w:color w:val="000000"/>
        </w:rPr>
        <w:t xml:space="preserve"> заявлениям граждан по вопросам въезда на</w:t>
      </w:r>
      <w:r w:rsidRPr="005B65D2">
        <w:rPr>
          <w:rFonts w:ascii="Times New Roman" w:hAnsi="Times New Roman" w:cs="Times New Roman"/>
          <w:color w:val="000000"/>
        </w:rPr>
        <w:t> </w:t>
      </w:r>
      <w:r w:rsidR="004919CA" w:rsidRPr="005B65D2">
        <w:rPr>
          <w:rFonts w:ascii="Times New Roman" w:hAnsi="Times New Roman" w:cs="Times New Roman"/>
          <w:color w:val="000000"/>
        </w:rPr>
        <w:t>территорию ЗАТО Железногорск</w:t>
      </w:r>
      <w:r w:rsidR="0093498A" w:rsidRPr="005B65D2">
        <w:rPr>
          <w:rFonts w:ascii="Times New Roman" w:hAnsi="Times New Roman" w:cs="Times New Roman"/>
          <w:color w:val="000000"/>
        </w:rPr>
        <w:t xml:space="preserve"> для постоянного проживания</w:t>
      </w:r>
      <w:r w:rsidR="004919CA" w:rsidRPr="005B65D2">
        <w:rPr>
          <w:rFonts w:ascii="Times New Roman" w:hAnsi="Times New Roman" w:cs="Times New Roman"/>
          <w:color w:val="000000"/>
        </w:rPr>
        <w:t>.</w:t>
      </w:r>
    </w:p>
    <w:p w:rsidR="004919CA" w:rsidRPr="005B65D2" w:rsidRDefault="004919CA"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xml:space="preserve">Осуществлен личный прием </w:t>
      </w:r>
      <w:r w:rsidR="00224F68" w:rsidRPr="005B65D2">
        <w:rPr>
          <w:rFonts w:ascii="Times New Roman" w:hAnsi="Times New Roman" w:cs="Times New Roman"/>
          <w:color w:val="000000"/>
        </w:rPr>
        <w:t xml:space="preserve">802 </w:t>
      </w:r>
      <w:r w:rsidRPr="005B65D2">
        <w:rPr>
          <w:rFonts w:ascii="Times New Roman" w:hAnsi="Times New Roman" w:cs="Times New Roman"/>
          <w:color w:val="000000"/>
        </w:rPr>
        <w:t>граждан по вопросу временной регистрации по месту жительства на территории ЗАТО Железногорск.</w:t>
      </w:r>
    </w:p>
    <w:p w:rsidR="004919CA" w:rsidRPr="005B65D2" w:rsidRDefault="004919CA"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xml:space="preserve">Заключено </w:t>
      </w:r>
      <w:r w:rsidR="00781D71" w:rsidRPr="005B65D2">
        <w:rPr>
          <w:rFonts w:ascii="Times New Roman" w:hAnsi="Times New Roman" w:cs="Times New Roman"/>
          <w:color w:val="000000"/>
        </w:rPr>
        <w:t>3</w:t>
      </w:r>
      <w:r w:rsidR="00224F68" w:rsidRPr="005B65D2">
        <w:rPr>
          <w:rFonts w:ascii="Times New Roman" w:hAnsi="Times New Roman" w:cs="Times New Roman"/>
          <w:color w:val="000000"/>
        </w:rPr>
        <w:t>73</w:t>
      </w:r>
      <w:r w:rsidR="00484E35" w:rsidRPr="005B65D2">
        <w:rPr>
          <w:rFonts w:ascii="Times New Roman" w:hAnsi="Times New Roman" w:cs="Times New Roman"/>
          <w:color w:val="000000"/>
        </w:rPr>
        <w:t xml:space="preserve"> до</w:t>
      </w:r>
      <w:r w:rsidRPr="005B65D2">
        <w:rPr>
          <w:rFonts w:ascii="Times New Roman" w:hAnsi="Times New Roman" w:cs="Times New Roman"/>
          <w:color w:val="000000"/>
        </w:rPr>
        <w:t>говор</w:t>
      </w:r>
      <w:r w:rsidR="00781D71" w:rsidRPr="005B65D2">
        <w:rPr>
          <w:rFonts w:ascii="Times New Roman" w:hAnsi="Times New Roman" w:cs="Times New Roman"/>
          <w:color w:val="000000"/>
        </w:rPr>
        <w:t xml:space="preserve">а </w:t>
      </w:r>
      <w:r w:rsidR="00484E35" w:rsidRPr="005B65D2">
        <w:rPr>
          <w:rFonts w:ascii="Times New Roman" w:hAnsi="Times New Roman" w:cs="Times New Roman"/>
          <w:color w:val="000000"/>
        </w:rPr>
        <w:t>на режимное обслуживание</w:t>
      </w:r>
      <w:r w:rsidRPr="005B65D2">
        <w:rPr>
          <w:rFonts w:ascii="Times New Roman" w:hAnsi="Times New Roman" w:cs="Times New Roman"/>
          <w:color w:val="000000"/>
        </w:rPr>
        <w:t>.</w:t>
      </w:r>
    </w:p>
    <w:p w:rsidR="004919CA" w:rsidRPr="005B65D2" w:rsidRDefault="004919CA"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lastRenderedPageBreak/>
        <w:t xml:space="preserve">Проведено </w:t>
      </w:r>
      <w:r w:rsidR="00224F68" w:rsidRPr="005B65D2">
        <w:rPr>
          <w:rFonts w:ascii="Times New Roman" w:hAnsi="Times New Roman" w:cs="Times New Roman"/>
          <w:color w:val="000000"/>
        </w:rPr>
        <w:t xml:space="preserve">более 6 </w:t>
      </w:r>
      <w:r w:rsidR="00C23757" w:rsidRPr="005B65D2">
        <w:rPr>
          <w:rFonts w:ascii="Times New Roman" w:hAnsi="Times New Roman" w:cs="Times New Roman"/>
          <w:color w:val="000000"/>
        </w:rPr>
        <w:t>т</w:t>
      </w:r>
      <w:r w:rsidR="002E382D" w:rsidRPr="005B65D2">
        <w:rPr>
          <w:rFonts w:ascii="Times New Roman" w:hAnsi="Times New Roman" w:cs="Times New Roman"/>
          <w:color w:val="000000"/>
        </w:rPr>
        <w:t xml:space="preserve">ысяч </w:t>
      </w:r>
      <w:r w:rsidRPr="005B65D2">
        <w:rPr>
          <w:rFonts w:ascii="Times New Roman" w:hAnsi="Times New Roman" w:cs="Times New Roman"/>
          <w:color w:val="000000"/>
        </w:rPr>
        <w:t>консультаций по вопросам порядка въезда на</w:t>
      </w:r>
      <w:r w:rsidR="002E382D" w:rsidRPr="005B65D2">
        <w:rPr>
          <w:rFonts w:ascii="Times New Roman" w:hAnsi="Times New Roman" w:cs="Times New Roman"/>
          <w:color w:val="000000"/>
        </w:rPr>
        <w:t> </w:t>
      </w:r>
      <w:r w:rsidRPr="005B65D2">
        <w:rPr>
          <w:rFonts w:ascii="Times New Roman" w:hAnsi="Times New Roman" w:cs="Times New Roman"/>
          <w:color w:val="000000"/>
        </w:rPr>
        <w:t>территорию ЗАТО Железногорск для постоянного проживани</w:t>
      </w:r>
      <w:r w:rsidR="002E382D" w:rsidRPr="005B65D2">
        <w:rPr>
          <w:rFonts w:ascii="Times New Roman" w:hAnsi="Times New Roman" w:cs="Times New Roman"/>
          <w:color w:val="000000"/>
        </w:rPr>
        <w:t>я</w:t>
      </w:r>
      <w:r w:rsidRPr="005B65D2">
        <w:rPr>
          <w:rFonts w:ascii="Times New Roman" w:hAnsi="Times New Roman" w:cs="Times New Roman"/>
          <w:color w:val="000000"/>
        </w:rPr>
        <w:t xml:space="preserve"> (временного пребывания) физических лиц.</w:t>
      </w:r>
    </w:p>
    <w:p w:rsidR="004919CA" w:rsidRPr="005B65D2" w:rsidRDefault="00BB7F68"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Администрацией ЗАТО г. Железногорск о</w:t>
      </w:r>
      <w:r w:rsidR="004919CA" w:rsidRPr="005B65D2">
        <w:rPr>
          <w:rFonts w:ascii="Times New Roman" w:hAnsi="Times New Roman" w:cs="Times New Roman"/>
          <w:color w:val="000000"/>
        </w:rPr>
        <w:t xml:space="preserve">существлен личный прием </w:t>
      </w:r>
      <w:r w:rsidR="00224F68" w:rsidRPr="005B65D2">
        <w:rPr>
          <w:rFonts w:ascii="Times New Roman" w:hAnsi="Times New Roman" w:cs="Times New Roman"/>
          <w:color w:val="000000"/>
        </w:rPr>
        <w:t xml:space="preserve">порядка </w:t>
      </w:r>
      <w:r w:rsidR="00570E45" w:rsidRPr="005B65D2">
        <w:rPr>
          <w:rFonts w:ascii="Times New Roman" w:hAnsi="Times New Roman" w:cs="Times New Roman"/>
          <w:color w:val="000000"/>
        </w:rPr>
        <w:t>39</w:t>
      </w:r>
      <w:r w:rsidR="00224F68" w:rsidRPr="005B65D2">
        <w:rPr>
          <w:rFonts w:ascii="Times New Roman" w:hAnsi="Times New Roman" w:cs="Times New Roman"/>
          <w:color w:val="000000"/>
        </w:rPr>
        <w:t xml:space="preserve"> тысяч </w:t>
      </w:r>
      <w:r w:rsidR="002E382D" w:rsidRPr="005B65D2">
        <w:rPr>
          <w:rFonts w:ascii="Times New Roman" w:hAnsi="Times New Roman" w:cs="Times New Roman"/>
          <w:color w:val="000000"/>
        </w:rPr>
        <w:t xml:space="preserve">физических и юридических лиц </w:t>
      </w:r>
      <w:r w:rsidR="004919CA" w:rsidRPr="005B65D2">
        <w:rPr>
          <w:rFonts w:ascii="Times New Roman" w:hAnsi="Times New Roman" w:cs="Times New Roman"/>
          <w:color w:val="000000"/>
        </w:rPr>
        <w:t>по</w:t>
      </w:r>
      <w:r w:rsidRPr="005B65D2">
        <w:rPr>
          <w:rFonts w:ascii="Times New Roman" w:hAnsi="Times New Roman" w:cs="Times New Roman"/>
          <w:color w:val="000000"/>
        </w:rPr>
        <w:t xml:space="preserve"> </w:t>
      </w:r>
      <w:r w:rsidR="004919CA" w:rsidRPr="005B65D2">
        <w:rPr>
          <w:rFonts w:ascii="Times New Roman" w:hAnsi="Times New Roman" w:cs="Times New Roman"/>
          <w:color w:val="000000"/>
        </w:rPr>
        <w:t>вопросам, связанным с</w:t>
      </w:r>
      <w:r w:rsidR="00224F68" w:rsidRPr="005B65D2">
        <w:rPr>
          <w:rFonts w:ascii="Times New Roman" w:hAnsi="Times New Roman" w:cs="Times New Roman"/>
          <w:color w:val="000000"/>
        </w:rPr>
        <w:t> </w:t>
      </w:r>
      <w:r w:rsidR="004919CA" w:rsidRPr="005B65D2">
        <w:rPr>
          <w:rFonts w:ascii="Times New Roman" w:hAnsi="Times New Roman" w:cs="Times New Roman"/>
          <w:color w:val="000000"/>
        </w:rPr>
        <w:t>въездом в</w:t>
      </w:r>
      <w:r w:rsidR="00E923D9" w:rsidRPr="005B65D2">
        <w:rPr>
          <w:rFonts w:ascii="Times New Roman" w:hAnsi="Times New Roman" w:cs="Times New Roman"/>
          <w:color w:val="000000"/>
        </w:rPr>
        <w:t xml:space="preserve"> </w:t>
      </w:r>
      <w:r w:rsidR="004919CA" w:rsidRPr="005B65D2">
        <w:rPr>
          <w:rFonts w:ascii="Times New Roman" w:hAnsi="Times New Roman" w:cs="Times New Roman"/>
          <w:color w:val="000000"/>
        </w:rPr>
        <w:t>контролируемую зону.</w:t>
      </w:r>
    </w:p>
    <w:p w:rsidR="004919CA" w:rsidRPr="005B65D2" w:rsidRDefault="00C23757"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xml:space="preserve">Принято и обработано </w:t>
      </w:r>
      <w:r w:rsidR="00570E45" w:rsidRPr="005B65D2">
        <w:rPr>
          <w:rFonts w:ascii="Times New Roman" w:hAnsi="Times New Roman" w:cs="Times New Roman"/>
          <w:color w:val="000000"/>
        </w:rPr>
        <w:t>98</w:t>
      </w:r>
      <w:r w:rsidR="00E923D9" w:rsidRPr="005B65D2">
        <w:rPr>
          <w:rFonts w:ascii="Times New Roman" w:hAnsi="Times New Roman" w:cs="Times New Roman"/>
          <w:color w:val="000000"/>
        </w:rPr>
        <w:t> </w:t>
      </w:r>
      <w:r w:rsidR="00570E45" w:rsidRPr="005B65D2">
        <w:rPr>
          <w:rFonts w:ascii="Times New Roman" w:hAnsi="Times New Roman" w:cs="Times New Roman"/>
          <w:color w:val="000000"/>
        </w:rPr>
        <w:t>777</w:t>
      </w:r>
      <w:r w:rsidR="00781D71" w:rsidRPr="005B65D2">
        <w:rPr>
          <w:rFonts w:ascii="Times New Roman" w:hAnsi="Times New Roman" w:cs="Times New Roman"/>
          <w:color w:val="000000"/>
        </w:rPr>
        <w:t> </w:t>
      </w:r>
      <w:r w:rsidR="004919CA" w:rsidRPr="005B65D2">
        <w:rPr>
          <w:rFonts w:ascii="Times New Roman" w:hAnsi="Times New Roman" w:cs="Times New Roman"/>
          <w:color w:val="000000"/>
        </w:rPr>
        <w:t xml:space="preserve">заявлений на въезд в </w:t>
      </w:r>
      <w:r w:rsidR="002E382D" w:rsidRPr="005B65D2">
        <w:rPr>
          <w:rFonts w:ascii="Times New Roman" w:hAnsi="Times New Roman" w:cs="Times New Roman"/>
          <w:color w:val="000000"/>
        </w:rPr>
        <w:t>к</w:t>
      </w:r>
      <w:r w:rsidR="00462CC7" w:rsidRPr="005B65D2">
        <w:rPr>
          <w:rFonts w:ascii="Times New Roman" w:hAnsi="Times New Roman" w:cs="Times New Roman"/>
          <w:color w:val="000000"/>
        </w:rPr>
        <w:t>о</w:t>
      </w:r>
      <w:r w:rsidR="002E382D" w:rsidRPr="005B65D2">
        <w:rPr>
          <w:rFonts w:ascii="Times New Roman" w:hAnsi="Times New Roman" w:cs="Times New Roman"/>
          <w:color w:val="000000"/>
        </w:rPr>
        <w:t>нтролируемую зону</w:t>
      </w:r>
      <w:r w:rsidR="004919CA" w:rsidRPr="005B65D2">
        <w:rPr>
          <w:rFonts w:ascii="Times New Roman" w:hAnsi="Times New Roman" w:cs="Times New Roman"/>
          <w:color w:val="000000"/>
        </w:rPr>
        <w:t xml:space="preserve"> ЗАТО Железногорск от юридических </w:t>
      </w:r>
      <w:r w:rsidR="002E382D" w:rsidRPr="005B65D2">
        <w:rPr>
          <w:rFonts w:ascii="Times New Roman" w:hAnsi="Times New Roman" w:cs="Times New Roman"/>
          <w:color w:val="000000"/>
        </w:rPr>
        <w:t>и физических лиц.</w:t>
      </w:r>
    </w:p>
    <w:p w:rsidR="004919CA" w:rsidRPr="005B65D2" w:rsidRDefault="004919CA"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xml:space="preserve">Оформлено </w:t>
      </w:r>
      <w:r w:rsidR="00570E45" w:rsidRPr="005B65D2">
        <w:rPr>
          <w:rFonts w:ascii="Times New Roman" w:hAnsi="Times New Roman" w:cs="Times New Roman"/>
          <w:color w:val="000000"/>
        </w:rPr>
        <w:t>3 262</w:t>
      </w:r>
      <w:r w:rsidR="00641021" w:rsidRPr="005B65D2">
        <w:rPr>
          <w:rFonts w:ascii="Times New Roman" w:hAnsi="Times New Roman" w:cs="Times New Roman"/>
          <w:color w:val="000000"/>
        </w:rPr>
        <w:t xml:space="preserve"> </w:t>
      </w:r>
      <w:r w:rsidRPr="005B65D2">
        <w:rPr>
          <w:rFonts w:ascii="Times New Roman" w:hAnsi="Times New Roman" w:cs="Times New Roman"/>
          <w:color w:val="000000"/>
        </w:rPr>
        <w:t>постоянных пропуск</w:t>
      </w:r>
      <w:r w:rsidR="00570E45" w:rsidRPr="005B65D2">
        <w:rPr>
          <w:rFonts w:ascii="Times New Roman" w:hAnsi="Times New Roman" w:cs="Times New Roman"/>
          <w:color w:val="000000"/>
        </w:rPr>
        <w:t>а</w:t>
      </w:r>
      <w:r w:rsidRPr="005B65D2">
        <w:rPr>
          <w:rFonts w:ascii="Times New Roman" w:hAnsi="Times New Roman" w:cs="Times New Roman"/>
          <w:color w:val="000000"/>
        </w:rPr>
        <w:t xml:space="preserve"> гражданам, постоянно проживающим на территории ЗАТО Железногорск.</w:t>
      </w:r>
    </w:p>
    <w:p w:rsidR="00E923D9" w:rsidRPr="005B65D2" w:rsidRDefault="00E923D9" w:rsidP="00E923D9">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Заявления по въезду в ЗАТО Железногорск иностранных граждан от физических и юридических лиц в 2023 году не принимались.</w:t>
      </w:r>
    </w:p>
    <w:p w:rsidR="004919CA" w:rsidRPr="005B65D2" w:rsidRDefault="00FD6561"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За 20</w:t>
      </w:r>
      <w:r w:rsidR="00923D3F" w:rsidRPr="005B65D2">
        <w:rPr>
          <w:rFonts w:ascii="Times New Roman" w:hAnsi="Times New Roman" w:cs="Times New Roman"/>
          <w:color w:val="000000"/>
        </w:rPr>
        <w:t>2</w:t>
      </w:r>
      <w:r w:rsidR="00E923D9" w:rsidRPr="005B65D2">
        <w:rPr>
          <w:rFonts w:ascii="Times New Roman" w:hAnsi="Times New Roman" w:cs="Times New Roman"/>
          <w:color w:val="000000"/>
        </w:rPr>
        <w:t>3</w:t>
      </w:r>
      <w:r w:rsidRPr="005B65D2">
        <w:rPr>
          <w:rFonts w:ascii="Times New Roman" w:hAnsi="Times New Roman" w:cs="Times New Roman"/>
          <w:color w:val="000000"/>
        </w:rPr>
        <w:t xml:space="preserve"> год в</w:t>
      </w:r>
      <w:r w:rsidR="004919CA" w:rsidRPr="005B65D2">
        <w:rPr>
          <w:rFonts w:ascii="Times New Roman" w:hAnsi="Times New Roman" w:cs="Times New Roman"/>
          <w:color w:val="000000"/>
        </w:rPr>
        <w:t xml:space="preserve"> отдел в г.</w:t>
      </w:r>
      <w:r w:rsidRPr="005B65D2">
        <w:rPr>
          <w:rFonts w:ascii="Times New Roman" w:hAnsi="Times New Roman" w:cs="Times New Roman"/>
          <w:color w:val="000000"/>
        </w:rPr>
        <w:t> </w:t>
      </w:r>
      <w:r w:rsidR="004919CA" w:rsidRPr="005B65D2">
        <w:rPr>
          <w:rFonts w:ascii="Times New Roman" w:hAnsi="Times New Roman" w:cs="Times New Roman"/>
          <w:color w:val="000000"/>
        </w:rPr>
        <w:t>Железногорск УФСБ России по Красноярскому краю направлен</w:t>
      </w:r>
      <w:r w:rsidR="00C23757" w:rsidRPr="005B65D2">
        <w:rPr>
          <w:rFonts w:ascii="Times New Roman" w:hAnsi="Times New Roman" w:cs="Times New Roman"/>
          <w:color w:val="000000"/>
        </w:rPr>
        <w:t>о</w:t>
      </w:r>
      <w:r w:rsidR="004919CA" w:rsidRPr="005B65D2">
        <w:rPr>
          <w:rFonts w:ascii="Times New Roman" w:hAnsi="Times New Roman" w:cs="Times New Roman"/>
          <w:color w:val="000000"/>
        </w:rPr>
        <w:t xml:space="preserve"> на согласование для получения разрешения на въезд для</w:t>
      </w:r>
      <w:r w:rsidRPr="005B65D2">
        <w:rPr>
          <w:rFonts w:ascii="Times New Roman" w:hAnsi="Times New Roman" w:cs="Times New Roman"/>
          <w:color w:val="000000"/>
        </w:rPr>
        <w:t> </w:t>
      </w:r>
      <w:r w:rsidR="004919CA" w:rsidRPr="005B65D2">
        <w:rPr>
          <w:rFonts w:ascii="Times New Roman" w:hAnsi="Times New Roman" w:cs="Times New Roman"/>
          <w:color w:val="000000"/>
        </w:rPr>
        <w:t xml:space="preserve">постоянного проживания </w:t>
      </w:r>
      <w:r w:rsidR="00E923D9" w:rsidRPr="005B65D2">
        <w:rPr>
          <w:rFonts w:ascii="Times New Roman" w:hAnsi="Times New Roman" w:cs="Times New Roman"/>
          <w:color w:val="000000"/>
        </w:rPr>
        <w:t>685</w:t>
      </w:r>
      <w:r w:rsidR="004919CA" w:rsidRPr="005B65D2">
        <w:rPr>
          <w:rFonts w:ascii="Times New Roman" w:hAnsi="Times New Roman" w:cs="Times New Roman"/>
          <w:color w:val="000000"/>
        </w:rPr>
        <w:t xml:space="preserve"> анкет.</w:t>
      </w:r>
    </w:p>
    <w:p w:rsidR="00923D3F" w:rsidRPr="005B65D2" w:rsidRDefault="00923D3F"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xml:space="preserve">Приняты и направлены на ФГУП «ГХК» от юридических и физических лиц материалы на дополнительную проверку в отношении </w:t>
      </w:r>
      <w:r w:rsidR="00E923D9" w:rsidRPr="005B65D2">
        <w:rPr>
          <w:rFonts w:ascii="Times New Roman" w:hAnsi="Times New Roman" w:cs="Times New Roman"/>
          <w:color w:val="000000"/>
        </w:rPr>
        <w:t>77</w:t>
      </w:r>
      <w:r w:rsidRPr="005B65D2">
        <w:rPr>
          <w:rFonts w:ascii="Times New Roman" w:hAnsi="Times New Roman" w:cs="Times New Roman"/>
          <w:color w:val="000000"/>
        </w:rPr>
        <w:t xml:space="preserve"> человек.</w:t>
      </w:r>
    </w:p>
    <w:p w:rsidR="006921F9" w:rsidRPr="005B65D2" w:rsidRDefault="006921F9"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В части информационно-аналитической деятельности ведется база по учету прибывших граждан на постоянное проживание в ЗАТО Железногорск.</w:t>
      </w:r>
    </w:p>
    <w:p w:rsidR="004919CA" w:rsidRPr="005B65D2" w:rsidRDefault="004919CA"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По вопросам оформления процедуры согласования сделок с</w:t>
      </w:r>
      <w:r w:rsidR="002E382D" w:rsidRPr="005B65D2">
        <w:rPr>
          <w:rFonts w:ascii="Times New Roman" w:hAnsi="Times New Roman" w:cs="Times New Roman"/>
          <w:color w:val="000000"/>
        </w:rPr>
        <w:t> </w:t>
      </w:r>
      <w:r w:rsidRPr="005B65D2">
        <w:rPr>
          <w:rFonts w:ascii="Times New Roman" w:hAnsi="Times New Roman" w:cs="Times New Roman"/>
          <w:color w:val="000000"/>
        </w:rPr>
        <w:t>недвижимостью на территории ЗАТО Железногорск:</w:t>
      </w:r>
    </w:p>
    <w:p w:rsidR="004919CA" w:rsidRPr="005B65D2" w:rsidRDefault="002E382D"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w:t>
      </w:r>
      <w:r w:rsidR="004919CA" w:rsidRPr="005B65D2">
        <w:rPr>
          <w:rFonts w:ascii="Times New Roman" w:hAnsi="Times New Roman" w:cs="Times New Roman"/>
          <w:color w:val="000000"/>
        </w:rPr>
        <w:t xml:space="preserve">отработано </w:t>
      </w:r>
      <w:r w:rsidR="008A293C" w:rsidRPr="005B65D2">
        <w:rPr>
          <w:rFonts w:ascii="Times New Roman" w:hAnsi="Times New Roman" w:cs="Times New Roman"/>
          <w:color w:val="000000"/>
        </w:rPr>
        <w:t>7</w:t>
      </w:r>
      <w:r w:rsidR="00E923D9" w:rsidRPr="005B65D2">
        <w:rPr>
          <w:rFonts w:ascii="Times New Roman" w:hAnsi="Times New Roman" w:cs="Times New Roman"/>
          <w:color w:val="000000"/>
        </w:rPr>
        <w:t>96</w:t>
      </w:r>
      <w:r w:rsidR="004919CA" w:rsidRPr="005B65D2">
        <w:rPr>
          <w:rFonts w:ascii="Times New Roman" w:hAnsi="Times New Roman" w:cs="Times New Roman"/>
          <w:color w:val="000000"/>
        </w:rPr>
        <w:t xml:space="preserve"> заявлений граждан и юридических лиц </w:t>
      </w:r>
      <w:r w:rsidR="006921F9" w:rsidRPr="005B65D2">
        <w:rPr>
          <w:rFonts w:ascii="Times New Roman" w:hAnsi="Times New Roman" w:cs="Times New Roman"/>
          <w:color w:val="000000"/>
        </w:rPr>
        <w:t>о согласовании сделок с недвижимым имуществом</w:t>
      </w:r>
      <w:r w:rsidR="00691E0B" w:rsidRPr="005B65D2">
        <w:rPr>
          <w:rFonts w:ascii="Times New Roman" w:hAnsi="Times New Roman" w:cs="Times New Roman"/>
          <w:color w:val="000000"/>
        </w:rPr>
        <w:t>,</w:t>
      </w:r>
      <w:r w:rsidR="006921F9" w:rsidRPr="005B65D2">
        <w:rPr>
          <w:rFonts w:ascii="Times New Roman" w:hAnsi="Times New Roman" w:cs="Times New Roman"/>
          <w:color w:val="000000"/>
        </w:rPr>
        <w:t xml:space="preserve"> расположенным на территории ЗАТО Железногорск</w:t>
      </w:r>
      <w:r w:rsidR="004919CA" w:rsidRPr="005B65D2">
        <w:rPr>
          <w:rFonts w:ascii="Times New Roman" w:hAnsi="Times New Roman" w:cs="Times New Roman"/>
          <w:color w:val="000000"/>
        </w:rPr>
        <w:t>;</w:t>
      </w:r>
    </w:p>
    <w:p w:rsidR="004919CA" w:rsidRPr="005B65D2" w:rsidRDefault="002E382D"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w:t>
      </w:r>
      <w:r w:rsidR="004919CA" w:rsidRPr="005B65D2">
        <w:rPr>
          <w:rFonts w:ascii="Times New Roman" w:hAnsi="Times New Roman" w:cs="Times New Roman"/>
          <w:color w:val="000000"/>
        </w:rPr>
        <w:t xml:space="preserve">направлено </w:t>
      </w:r>
      <w:r w:rsidR="00E923D9" w:rsidRPr="005B65D2">
        <w:rPr>
          <w:rFonts w:ascii="Times New Roman" w:hAnsi="Times New Roman" w:cs="Times New Roman"/>
          <w:color w:val="000000"/>
        </w:rPr>
        <w:t>820</w:t>
      </w:r>
      <w:r w:rsidR="004919CA" w:rsidRPr="005B65D2">
        <w:rPr>
          <w:rFonts w:ascii="Times New Roman" w:hAnsi="Times New Roman" w:cs="Times New Roman"/>
          <w:color w:val="000000"/>
        </w:rPr>
        <w:t xml:space="preserve"> информационных пис</w:t>
      </w:r>
      <w:r w:rsidR="00923D3F" w:rsidRPr="005B65D2">
        <w:rPr>
          <w:rFonts w:ascii="Times New Roman" w:hAnsi="Times New Roman" w:cs="Times New Roman"/>
          <w:color w:val="000000"/>
        </w:rPr>
        <w:t>е</w:t>
      </w:r>
      <w:r w:rsidR="006921F9" w:rsidRPr="005B65D2">
        <w:rPr>
          <w:rFonts w:ascii="Times New Roman" w:hAnsi="Times New Roman" w:cs="Times New Roman"/>
          <w:color w:val="000000"/>
        </w:rPr>
        <w:t xml:space="preserve">м </w:t>
      </w:r>
      <w:r w:rsidR="004919CA" w:rsidRPr="005B65D2">
        <w:rPr>
          <w:rFonts w:ascii="Times New Roman" w:hAnsi="Times New Roman" w:cs="Times New Roman"/>
          <w:color w:val="000000"/>
        </w:rPr>
        <w:t>в ответ на обращения по</w:t>
      </w:r>
      <w:r w:rsidRPr="005B65D2">
        <w:rPr>
          <w:rFonts w:ascii="Times New Roman" w:hAnsi="Times New Roman" w:cs="Times New Roman"/>
          <w:color w:val="000000"/>
        </w:rPr>
        <w:t> </w:t>
      </w:r>
      <w:r w:rsidR="004919CA" w:rsidRPr="005B65D2">
        <w:rPr>
          <w:rFonts w:ascii="Times New Roman" w:hAnsi="Times New Roman" w:cs="Times New Roman"/>
          <w:color w:val="000000"/>
        </w:rPr>
        <w:t>сделкам;</w:t>
      </w:r>
    </w:p>
    <w:p w:rsidR="004919CA" w:rsidRPr="005B65D2" w:rsidRDefault="004919CA"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w:t>
      </w:r>
      <w:r w:rsidR="002E382D" w:rsidRPr="005B65D2">
        <w:rPr>
          <w:rFonts w:ascii="Times New Roman" w:hAnsi="Times New Roman" w:cs="Times New Roman"/>
          <w:color w:val="000000"/>
        </w:rPr>
        <w:t> </w:t>
      </w:r>
      <w:r w:rsidR="00E923D9" w:rsidRPr="005B65D2">
        <w:rPr>
          <w:rFonts w:ascii="Times New Roman" w:hAnsi="Times New Roman" w:cs="Times New Roman"/>
          <w:color w:val="000000"/>
        </w:rPr>
        <w:t>принято</w:t>
      </w:r>
      <w:r w:rsidRPr="005B65D2">
        <w:rPr>
          <w:rFonts w:ascii="Times New Roman" w:hAnsi="Times New Roman" w:cs="Times New Roman"/>
          <w:color w:val="000000"/>
        </w:rPr>
        <w:t xml:space="preserve"> </w:t>
      </w:r>
      <w:r w:rsidR="00E923D9" w:rsidRPr="005B65D2">
        <w:rPr>
          <w:rFonts w:ascii="Times New Roman" w:hAnsi="Times New Roman" w:cs="Times New Roman"/>
          <w:color w:val="000000"/>
        </w:rPr>
        <w:t>585</w:t>
      </w:r>
      <w:r w:rsidRPr="005B65D2">
        <w:rPr>
          <w:rFonts w:ascii="Times New Roman" w:hAnsi="Times New Roman" w:cs="Times New Roman"/>
          <w:color w:val="000000"/>
        </w:rPr>
        <w:t xml:space="preserve"> постановлени</w:t>
      </w:r>
      <w:r w:rsidR="00923D3F" w:rsidRPr="005B65D2">
        <w:rPr>
          <w:rFonts w:ascii="Times New Roman" w:hAnsi="Times New Roman" w:cs="Times New Roman"/>
          <w:color w:val="000000"/>
        </w:rPr>
        <w:t>й</w:t>
      </w:r>
      <w:r w:rsidRPr="005B65D2">
        <w:rPr>
          <w:rFonts w:ascii="Times New Roman" w:hAnsi="Times New Roman" w:cs="Times New Roman"/>
          <w:color w:val="000000"/>
        </w:rPr>
        <w:t xml:space="preserve"> Администрации ЗАТО г. Железногорск, разрешающ</w:t>
      </w:r>
      <w:r w:rsidR="00923D3F" w:rsidRPr="005B65D2">
        <w:rPr>
          <w:rFonts w:ascii="Times New Roman" w:hAnsi="Times New Roman" w:cs="Times New Roman"/>
          <w:color w:val="000000"/>
        </w:rPr>
        <w:t>их</w:t>
      </w:r>
      <w:r w:rsidRPr="005B65D2">
        <w:rPr>
          <w:rFonts w:ascii="Times New Roman" w:hAnsi="Times New Roman" w:cs="Times New Roman"/>
          <w:color w:val="000000"/>
        </w:rPr>
        <w:t xml:space="preserve"> осуществление сделок с недвижимостью.</w:t>
      </w:r>
    </w:p>
    <w:p w:rsidR="00BB7F68" w:rsidRPr="005B65D2" w:rsidRDefault="00BB7F68"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Организована работа и оказание методической помощи по реализации комплекса мероприятий по защите государственных тайны (в части касающейся), а именно:</w:t>
      </w:r>
    </w:p>
    <w:p w:rsidR="00BB7F68" w:rsidRPr="005B65D2" w:rsidRDefault="00BB7F68"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по противодействию иностранным техническим разведкам и работа постоянно действующей технической комиссии;</w:t>
      </w:r>
    </w:p>
    <w:p w:rsidR="00BB7F68" w:rsidRPr="005B65D2" w:rsidRDefault="00BB7F68"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по физической защите отдельных помещений Администрации ЗАТО г. Железногорск от утечки служебной информации.</w:t>
      </w:r>
    </w:p>
    <w:p w:rsidR="004919CA" w:rsidRPr="005B65D2" w:rsidRDefault="006921F9"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В части </w:t>
      </w:r>
      <w:r w:rsidR="004919CA" w:rsidRPr="005B65D2">
        <w:rPr>
          <w:rFonts w:ascii="Times New Roman" w:eastAsia="Calibri" w:hAnsi="Times New Roman" w:cs="Times New Roman"/>
          <w:color w:val="000000"/>
        </w:rPr>
        <w:t>работ</w:t>
      </w:r>
      <w:r w:rsidRPr="005B65D2">
        <w:rPr>
          <w:rFonts w:ascii="Times New Roman" w:eastAsia="Calibri" w:hAnsi="Times New Roman" w:cs="Times New Roman"/>
          <w:color w:val="000000"/>
        </w:rPr>
        <w:t>ы</w:t>
      </w:r>
      <w:r w:rsidR="004919CA" w:rsidRPr="005B65D2">
        <w:rPr>
          <w:rFonts w:ascii="Times New Roman" w:eastAsia="Calibri" w:hAnsi="Times New Roman" w:cs="Times New Roman"/>
          <w:color w:val="000000"/>
        </w:rPr>
        <w:t xml:space="preserve"> по профилактике з</w:t>
      </w:r>
      <w:r w:rsidRPr="005B65D2">
        <w:rPr>
          <w:rFonts w:ascii="Times New Roman" w:eastAsia="Calibri" w:hAnsi="Times New Roman" w:cs="Times New Roman"/>
          <w:color w:val="000000"/>
        </w:rPr>
        <w:t>лоупотребления наркотическими и </w:t>
      </w:r>
      <w:r w:rsidR="004919CA" w:rsidRPr="005B65D2">
        <w:rPr>
          <w:rFonts w:ascii="Times New Roman" w:eastAsia="Calibri" w:hAnsi="Times New Roman" w:cs="Times New Roman"/>
          <w:color w:val="000000"/>
        </w:rPr>
        <w:t xml:space="preserve">психотропными веществами </w:t>
      </w:r>
      <w:r w:rsidR="00691E0B" w:rsidRPr="005B65D2">
        <w:rPr>
          <w:rFonts w:ascii="Times New Roman" w:eastAsia="Calibri" w:hAnsi="Times New Roman" w:cs="Times New Roman"/>
          <w:color w:val="000000"/>
        </w:rPr>
        <w:t>на территории ЗАТО Железногорск:</w:t>
      </w:r>
    </w:p>
    <w:p w:rsidR="002E382D" w:rsidRPr="005B65D2" w:rsidRDefault="004919CA"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Муниципальной антинаркотической комиссией ЗАТО Железногорск проведено </w:t>
      </w:r>
      <w:r w:rsidR="00923D3F" w:rsidRPr="005B65D2">
        <w:rPr>
          <w:rFonts w:ascii="Times New Roman" w:eastAsia="Calibri" w:hAnsi="Times New Roman" w:cs="Times New Roman"/>
          <w:color w:val="000000"/>
        </w:rPr>
        <w:t>4</w:t>
      </w:r>
      <w:r w:rsidRPr="005B65D2">
        <w:rPr>
          <w:rFonts w:ascii="Times New Roman" w:eastAsia="Calibri" w:hAnsi="Times New Roman" w:cs="Times New Roman"/>
          <w:color w:val="000000"/>
        </w:rPr>
        <w:t xml:space="preserve"> заседани</w:t>
      </w:r>
      <w:r w:rsidR="006921F9" w:rsidRPr="005B65D2">
        <w:rPr>
          <w:rFonts w:ascii="Times New Roman" w:eastAsia="Calibri" w:hAnsi="Times New Roman" w:cs="Times New Roman"/>
          <w:color w:val="000000"/>
        </w:rPr>
        <w:t>я</w:t>
      </w:r>
      <w:r w:rsidRPr="005B65D2">
        <w:rPr>
          <w:rFonts w:ascii="Times New Roman" w:eastAsia="Calibri" w:hAnsi="Times New Roman" w:cs="Times New Roman"/>
          <w:color w:val="000000"/>
        </w:rPr>
        <w:t>, рассмотрено 1</w:t>
      </w:r>
      <w:r w:rsidR="00224F68" w:rsidRPr="005B65D2">
        <w:rPr>
          <w:rFonts w:ascii="Times New Roman" w:eastAsia="Calibri" w:hAnsi="Times New Roman" w:cs="Times New Roman"/>
          <w:color w:val="000000"/>
        </w:rPr>
        <w:t>4</w:t>
      </w:r>
      <w:r w:rsidRPr="005B65D2">
        <w:rPr>
          <w:rFonts w:ascii="Times New Roman" w:eastAsia="Calibri" w:hAnsi="Times New Roman" w:cs="Times New Roman"/>
          <w:color w:val="000000"/>
        </w:rPr>
        <w:t xml:space="preserve"> вопросов.</w:t>
      </w:r>
    </w:p>
    <w:p w:rsidR="004919CA" w:rsidRDefault="004919CA"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рамках мероприятий по</w:t>
      </w:r>
      <w:r w:rsidR="002E382D"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программе «Безопасный город» на</w:t>
      </w:r>
      <w:r w:rsidR="002E382D"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 xml:space="preserve">исполнение предписаний </w:t>
      </w:r>
      <w:r w:rsidR="006921F9" w:rsidRPr="005B65D2">
        <w:rPr>
          <w:rFonts w:ascii="Times New Roman" w:eastAsia="Calibri" w:hAnsi="Times New Roman" w:cs="Times New Roman"/>
          <w:color w:val="000000"/>
        </w:rPr>
        <w:t>межмуниципального управления</w:t>
      </w:r>
      <w:r w:rsidRPr="005B65D2">
        <w:rPr>
          <w:rFonts w:ascii="Times New Roman" w:eastAsia="Calibri" w:hAnsi="Times New Roman" w:cs="Times New Roman"/>
          <w:color w:val="000000"/>
        </w:rPr>
        <w:t xml:space="preserve"> МВД России по ЗАТО г.</w:t>
      </w:r>
      <w:r w:rsidR="002E382D"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Железногорск по</w:t>
      </w:r>
      <w:r w:rsidR="006921F9"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уничтожению дикорастущей конопли в</w:t>
      </w:r>
      <w:r w:rsidR="006921F9"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20</w:t>
      </w:r>
      <w:r w:rsidR="006921F9" w:rsidRPr="005B65D2">
        <w:rPr>
          <w:rFonts w:ascii="Times New Roman" w:eastAsia="Calibri" w:hAnsi="Times New Roman" w:cs="Times New Roman"/>
          <w:color w:val="000000"/>
        </w:rPr>
        <w:t>2</w:t>
      </w:r>
      <w:r w:rsidR="00224F68" w:rsidRPr="005B65D2">
        <w:rPr>
          <w:rFonts w:ascii="Times New Roman" w:eastAsia="Calibri" w:hAnsi="Times New Roman" w:cs="Times New Roman"/>
          <w:color w:val="000000"/>
        </w:rPr>
        <w:t>3</w:t>
      </w:r>
      <w:r w:rsidR="006921F9"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 xml:space="preserve">году израсходовано </w:t>
      </w:r>
      <w:r w:rsidR="00224F68" w:rsidRPr="005B65D2">
        <w:rPr>
          <w:rFonts w:ascii="Times New Roman" w:eastAsia="Calibri" w:hAnsi="Times New Roman" w:cs="Times New Roman"/>
          <w:color w:val="000000"/>
        </w:rPr>
        <w:t>277,9</w:t>
      </w:r>
      <w:r w:rsidR="002E382D"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тыс.</w:t>
      </w:r>
      <w:r w:rsidR="002E382D" w:rsidRPr="005B65D2">
        <w:rPr>
          <w:rFonts w:ascii="Times New Roman" w:eastAsia="Calibri" w:hAnsi="Times New Roman" w:cs="Times New Roman"/>
          <w:color w:val="000000"/>
        </w:rPr>
        <w:t> </w:t>
      </w:r>
      <w:r w:rsidR="00224F68" w:rsidRPr="005B65D2">
        <w:rPr>
          <w:rFonts w:ascii="Times New Roman" w:eastAsia="Calibri" w:hAnsi="Times New Roman" w:cs="Times New Roman"/>
          <w:color w:val="000000"/>
        </w:rPr>
        <w:t>рублей, у</w:t>
      </w:r>
      <w:r w:rsidRPr="005B65D2">
        <w:rPr>
          <w:rFonts w:ascii="Times New Roman" w:eastAsia="Calibri" w:hAnsi="Times New Roman" w:cs="Times New Roman"/>
          <w:color w:val="000000"/>
        </w:rPr>
        <w:t xml:space="preserve">ничтожено </w:t>
      </w:r>
      <w:r w:rsidR="00224F68" w:rsidRPr="005B65D2">
        <w:rPr>
          <w:rFonts w:ascii="Times New Roman" w:eastAsia="Calibri" w:hAnsi="Times New Roman" w:cs="Times New Roman"/>
          <w:color w:val="000000"/>
        </w:rPr>
        <w:t>4,64</w:t>
      </w:r>
      <w:r w:rsidR="008A293C" w:rsidRPr="005B65D2">
        <w:rPr>
          <w:rFonts w:ascii="Times New Roman" w:eastAsia="Calibri" w:hAnsi="Times New Roman" w:cs="Times New Roman"/>
          <w:color w:val="000000"/>
        </w:rPr>
        <w:t> </w:t>
      </w:r>
      <w:r w:rsidR="002E382D" w:rsidRPr="005B65D2">
        <w:rPr>
          <w:rFonts w:ascii="Times New Roman" w:eastAsia="Calibri" w:hAnsi="Times New Roman" w:cs="Times New Roman"/>
          <w:color w:val="000000"/>
        </w:rPr>
        <w:t>г</w:t>
      </w:r>
      <w:r w:rsidRPr="005B65D2">
        <w:rPr>
          <w:rFonts w:ascii="Times New Roman" w:eastAsia="Calibri" w:hAnsi="Times New Roman" w:cs="Times New Roman"/>
          <w:color w:val="000000"/>
        </w:rPr>
        <w:t>а дикорастущей конопли.</w:t>
      </w:r>
    </w:p>
    <w:p w:rsidR="00783F43" w:rsidRPr="00862561" w:rsidRDefault="00D252F9" w:rsidP="00862561">
      <w:pPr>
        <w:pStyle w:val="2"/>
        <w:numPr>
          <w:ilvl w:val="0"/>
          <w:numId w:val="0"/>
        </w:numPr>
        <w:spacing w:after="120"/>
        <w:jc w:val="both"/>
        <w:rPr>
          <w:color w:val="000000"/>
        </w:rPr>
      </w:pPr>
      <w:bookmarkStart w:id="78" w:name="_Toc168299016"/>
      <w:r w:rsidRPr="00862561">
        <w:rPr>
          <w:color w:val="000000"/>
        </w:rPr>
        <w:lastRenderedPageBreak/>
        <w:t>2.18.</w:t>
      </w:r>
      <w:r w:rsidR="00EE5CAB" w:rsidRPr="00862561">
        <w:rPr>
          <w:color w:val="000000"/>
        </w:rPr>
        <w:t> </w:t>
      </w:r>
      <w:r w:rsidR="00783F43" w:rsidRPr="00862561">
        <w:rPr>
          <w:color w:val="000000"/>
        </w:rPr>
        <w:t>Взаимодействие с</w:t>
      </w:r>
      <w:r w:rsidR="00EE5CAB" w:rsidRPr="00862561">
        <w:rPr>
          <w:color w:val="000000"/>
        </w:rPr>
        <w:t xml:space="preserve"> </w:t>
      </w:r>
      <w:r w:rsidR="00783F43" w:rsidRPr="00862561">
        <w:rPr>
          <w:color w:val="000000"/>
        </w:rPr>
        <w:t>общественными объединениями, организациями, гражданами</w:t>
      </w:r>
      <w:bookmarkEnd w:id="77"/>
      <w:bookmarkEnd w:id="78"/>
    </w:p>
    <w:p w:rsidR="00DE4DB0" w:rsidRPr="00862561" w:rsidRDefault="00DE4DB0" w:rsidP="00862561">
      <w:pPr>
        <w:pStyle w:val="3"/>
        <w:numPr>
          <w:ilvl w:val="0"/>
          <w:numId w:val="0"/>
        </w:numPr>
        <w:tabs>
          <w:tab w:val="left" w:pos="8085"/>
        </w:tabs>
        <w:spacing w:after="120"/>
        <w:ind w:left="720" w:hanging="720"/>
        <w:rPr>
          <w:rFonts w:ascii="Times New Roman" w:hAnsi="Times New Roman"/>
          <w:b w:val="0"/>
          <w:color w:val="000000"/>
          <w:sz w:val="28"/>
        </w:rPr>
      </w:pPr>
      <w:bookmarkStart w:id="79" w:name="_Toc168299017"/>
      <w:r w:rsidRPr="00862561">
        <w:rPr>
          <w:rFonts w:ascii="Times New Roman" w:hAnsi="Times New Roman"/>
          <w:b w:val="0"/>
          <w:color w:val="000000"/>
          <w:sz w:val="28"/>
        </w:rPr>
        <w:t>Развитие гражданского общества и поддержка социальных инициатив</w:t>
      </w:r>
      <w:bookmarkEnd w:id="79"/>
    </w:p>
    <w:p w:rsidR="00D44024" w:rsidRPr="005B65D2" w:rsidRDefault="00D44024" w:rsidP="00862561">
      <w:pPr>
        <w:pStyle w:val="27"/>
        <w:shd w:val="clear" w:color="auto" w:fill="auto"/>
        <w:spacing w:before="0" w:line="240" w:lineRule="auto"/>
        <w:ind w:firstLine="709"/>
        <w:rPr>
          <w:rFonts w:ascii="Times New Roman" w:eastAsia="Calibri" w:hAnsi="Times New Roman" w:cs="Times New Roman"/>
          <w:color w:val="000000"/>
        </w:rPr>
      </w:pPr>
      <w:bookmarkStart w:id="80" w:name="_Toc7878682"/>
      <w:r w:rsidRPr="005B65D2">
        <w:rPr>
          <w:rFonts w:ascii="Times New Roman" w:eastAsia="Calibri" w:hAnsi="Times New Roman" w:cs="Times New Roman"/>
          <w:color w:val="000000"/>
        </w:rPr>
        <w:t>Развитие гражданского общества является важнейшим направлением социальной политики органов местного самоуправления и ресурсом для развития муниципальных образований.</w:t>
      </w:r>
      <w:r w:rsidR="005E4B23" w:rsidRPr="005B65D2">
        <w:rPr>
          <w:rFonts w:ascii="Times New Roman" w:eastAsia="Calibri" w:hAnsi="Times New Roman" w:cs="Times New Roman"/>
          <w:color w:val="000000"/>
        </w:rPr>
        <w:t xml:space="preserve"> </w:t>
      </w:r>
      <w:r w:rsidR="005E4B23" w:rsidRPr="005B65D2">
        <w:rPr>
          <w:rFonts w:ascii="Times New Roman" w:hAnsi="Times New Roman"/>
        </w:rPr>
        <w:t>Социально-экономическое развитие территории невозможно без активного участия со стороны населения. Одна из важнейших задач обеспечить активное межсекторное социальное партнерство органов местного самоуправления и общественных объединений, направленное на повышение качества жизни местного сообщества.</w:t>
      </w:r>
    </w:p>
    <w:p w:rsidR="00D44024" w:rsidRPr="005B65D2" w:rsidRDefault="00941521"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Бюджет </w:t>
      </w:r>
      <w:r w:rsidR="002E382D" w:rsidRPr="005B65D2">
        <w:rPr>
          <w:rFonts w:ascii="Times New Roman" w:hAnsi="Times New Roman"/>
          <w:color w:val="000000"/>
          <w:sz w:val="28"/>
          <w:szCs w:val="28"/>
        </w:rPr>
        <w:t>муниципальной программы «Гражданское общество – ЗАТО Железногорск» в 20</w:t>
      </w:r>
      <w:r w:rsidR="00B66683" w:rsidRPr="005B65D2">
        <w:rPr>
          <w:rFonts w:ascii="Times New Roman" w:hAnsi="Times New Roman"/>
          <w:color w:val="000000"/>
          <w:sz w:val="28"/>
          <w:szCs w:val="28"/>
        </w:rPr>
        <w:t>2</w:t>
      </w:r>
      <w:r w:rsidR="003B4108" w:rsidRPr="005B65D2">
        <w:rPr>
          <w:rFonts w:ascii="Times New Roman" w:hAnsi="Times New Roman"/>
          <w:color w:val="000000"/>
          <w:sz w:val="28"/>
          <w:szCs w:val="28"/>
        </w:rPr>
        <w:t>3</w:t>
      </w:r>
      <w:r w:rsidR="002E382D" w:rsidRPr="005B65D2">
        <w:rPr>
          <w:rFonts w:ascii="Times New Roman" w:hAnsi="Times New Roman"/>
          <w:color w:val="000000"/>
          <w:sz w:val="28"/>
          <w:szCs w:val="28"/>
        </w:rPr>
        <w:t xml:space="preserve"> году </w:t>
      </w:r>
      <w:r w:rsidRPr="005B65D2">
        <w:rPr>
          <w:rFonts w:ascii="Times New Roman" w:hAnsi="Times New Roman"/>
          <w:color w:val="000000"/>
          <w:sz w:val="28"/>
          <w:szCs w:val="28"/>
        </w:rPr>
        <w:t xml:space="preserve">составил </w:t>
      </w:r>
      <w:r w:rsidR="005E4B23" w:rsidRPr="005B65D2">
        <w:rPr>
          <w:rFonts w:ascii="Times New Roman" w:hAnsi="Times New Roman"/>
          <w:color w:val="000000"/>
          <w:sz w:val="28"/>
          <w:szCs w:val="28"/>
        </w:rPr>
        <w:t>2</w:t>
      </w:r>
      <w:r w:rsidR="003B4108" w:rsidRPr="005B65D2">
        <w:rPr>
          <w:rFonts w:ascii="Times New Roman" w:hAnsi="Times New Roman"/>
          <w:color w:val="000000"/>
          <w:sz w:val="28"/>
          <w:szCs w:val="28"/>
        </w:rPr>
        <w:t>2</w:t>
      </w:r>
      <w:r w:rsidR="00B66683" w:rsidRPr="005B65D2">
        <w:rPr>
          <w:rFonts w:ascii="Times New Roman" w:hAnsi="Times New Roman"/>
          <w:color w:val="000000"/>
          <w:sz w:val="28"/>
          <w:szCs w:val="28"/>
        </w:rPr>
        <w:t>,</w:t>
      </w:r>
      <w:r w:rsidR="003B4108" w:rsidRPr="005B65D2">
        <w:rPr>
          <w:rFonts w:ascii="Times New Roman" w:hAnsi="Times New Roman"/>
          <w:color w:val="000000"/>
          <w:sz w:val="28"/>
          <w:szCs w:val="28"/>
        </w:rPr>
        <w:t>5</w:t>
      </w:r>
      <w:r w:rsidRPr="005B65D2">
        <w:rPr>
          <w:rFonts w:ascii="Times New Roman" w:hAnsi="Times New Roman"/>
          <w:color w:val="000000"/>
          <w:sz w:val="28"/>
          <w:szCs w:val="28"/>
        </w:rPr>
        <w:t> млн. </w:t>
      </w:r>
      <w:r w:rsidR="002E382D" w:rsidRPr="005B65D2">
        <w:rPr>
          <w:rFonts w:ascii="Times New Roman" w:hAnsi="Times New Roman"/>
          <w:color w:val="000000"/>
          <w:sz w:val="28"/>
          <w:szCs w:val="28"/>
        </w:rPr>
        <w:t xml:space="preserve">рублей. Из них </w:t>
      </w:r>
      <w:r w:rsidRPr="005B65D2">
        <w:rPr>
          <w:rFonts w:ascii="Times New Roman" w:hAnsi="Times New Roman"/>
          <w:color w:val="000000"/>
          <w:sz w:val="28"/>
          <w:szCs w:val="28"/>
        </w:rPr>
        <w:t>по </w:t>
      </w:r>
      <w:r w:rsidR="002E382D" w:rsidRPr="005B65D2">
        <w:rPr>
          <w:rFonts w:ascii="Times New Roman" w:hAnsi="Times New Roman"/>
          <w:color w:val="000000"/>
          <w:sz w:val="28"/>
          <w:szCs w:val="28"/>
        </w:rPr>
        <w:t>подпрограмм</w:t>
      </w:r>
      <w:r w:rsidRPr="005B65D2">
        <w:rPr>
          <w:rFonts w:ascii="Times New Roman" w:hAnsi="Times New Roman"/>
          <w:color w:val="000000"/>
          <w:sz w:val="28"/>
          <w:szCs w:val="28"/>
        </w:rPr>
        <w:t>е</w:t>
      </w:r>
      <w:r w:rsidR="002E382D" w:rsidRPr="005B65D2">
        <w:rPr>
          <w:rFonts w:ascii="Times New Roman" w:hAnsi="Times New Roman"/>
          <w:color w:val="000000"/>
          <w:sz w:val="28"/>
          <w:szCs w:val="28"/>
        </w:rPr>
        <w:t xml:space="preserve"> «</w:t>
      </w:r>
      <w:r w:rsidRPr="005B65D2">
        <w:rPr>
          <w:rFonts w:ascii="Times New Roman" w:hAnsi="Times New Roman"/>
          <w:color w:val="000000"/>
          <w:sz w:val="28"/>
          <w:szCs w:val="28"/>
        </w:rPr>
        <w:t>Содействие в реализации гражданских инициатив и поддержка социально ориентированных некоммерческих организаций</w:t>
      </w:r>
      <w:r w:rsidR="002E382D" w:rsidRPr="005B65D2">
        <w:rPr>
          <w:rFonts w:ascii="Times New Roman" w:hAnsi="Times New Roman"/>
          <w:color w:val="000000"/>
          <w:sz w:val="28"/>
          <w:szCs w:val="28"/>
        </w:rPr>
        <w:t xml:space="preserve">» </w:t>
      </w:r>
      <w:r w:rsidR="00D44024" w:rsidRPr="005B65D2">
        <w:rPr>
          <w:rFonts w:ascii="Times New Roman" w:hAnsi="Times New Roman"/>
          <w:color w:val="000000"/>
          <w:sz w:val="28"/>
          <w:szCs w:val="28"/>
        </w:rPr>
        <w:t>3,</w:t>
      </w:r>
      <w:r w:rsidR="003B4108" w:rsidRPr="005B65D2">
        <w:rPr>
          <w:rFonts w:ascii="Times New Roman" w:hAnsi="Times New Roman"/>
          <w:color w:val="000000"/>
          <w:sz w:val="28"/>
          <w:szCs w:val="28"/>
        </w:rPr>
        <w:t>4</w:t>
      </w:r>
      <w:r w:rsidRPr="005B65D2">
        <w:rPr>
          <w:rFonts w:ascii="Times New Roman" w:hAnsi="Times New Roman"/>
          <w:color w:val="000000"/>
          <w:sz w:val="28"/>
          <w:szCs w:val="28"/>
        </w:rPr>
        <w:t> млн. </w:t>
      </w:r>
      <w:r w:rsidR="002E382D" w:rsidRPr="005B65D2">
        <w:rPr>
          <w:rFonts w:ascii="Times New Roman" w:hAnsi="Times New Roman"/>
          <w:color w:val="000000"/>
          <w:sz w:val="28"/>
          <w:szCs w:val="28"/>
        </w:rPr>
        <w:t xml:space="preserve">рублей, в том числе из краевого бюджета – </w:t>
      </w:r>
      <w:r w:rsidR="005E4B23" w:rsidRPr="005B65D2">
        <w:rPr>
          <w:rFonts w:ascii="Times New Roman" w:hAnsi="Times New Roman"/>
          <w:color w:val="000000"/>
          <w:sz w:val="28"/>
          <w:szCs w:val="28"/>
        </w:rPr>
        <w:t>7</w:t>
      </w:r>
      <w:r w:rsidR="003B4108" w:rsidRPr="005B65D2">
        <w:rPr>
          <w:rFonts w:ascii="Times New Roman" w:hAnsi="Times New Roman"/>
          <w:color w:val="000000"/>
          <w:sz w:val="28"/>
          <w:szCs w:val="28"/>
        </w:rPr>
        <w:t>07,0</w:t>
      </w:r>
      <w:r w:rsidRPr="005B65D2">
        <w:rPr>
          <w:rFonts w:ascii="Times New Roman" w:hAnsi="Times New Roman"/>
          <w:color w:val="000000"/>
          <w:sz w:val="28"/>
          <w:szCs w:val="28"/>
        </w:rPr>
        <w:t> </w:t>
      </w:r>
      <w:r w:rsidR="002E382D" w:rsidRPr="005B65D2">
        <w:rPr>
          <w:rFonts w:ascii="Times New Roman" w:hAnsi="Times New Roman"/>
          <w:color w:val="000000"/>
          <w:sz w:val="28"/>
          <w:szCs w:val="28"/>
        </w:rPr>
        <w:t>тыс.</w:t>
      </w:r>
      <w:r w:rsidRPr="005B65D2">
        <w:rPr>
          <w:rFonts w:ascii="Times New Roman" w:hAnsi="Times New Roman"/>
          <w:color w:val="000000"/>
          <w:sz w:val="28"/>
          <w:szCs w:val="28"/>
        </w:rPr>
        <w:t> </w:t>
      </w:r>
      <w:r w:rsidR="002E382D" w:rsidRPr="005B65D2">
        <w:rPr>
          <w:rFonts w:ascii="Times New Roman" w:hAnsi="Times New Roman"/>
          <w:color w:val="000000"/>
          <w:sz w:val="28"/>
          <w:szCs w:val="28"/>
        </w:rPr>
        <w:t>рублей.</w:t>
      </w:r>
      <w:r w:rsidRPr="005B65D2">
        <w:rPr>
          <w:rFonts w:ascii="Times New Roman" w:hAnsi="Times New Roman"/>
          <w:color w:val="000000"/>
          <w:sz w:val="28"/>
          <w:szCs w:val="28"/>
        </w:rPr>
        <w:t xml:space="preserve"> </w:t>
      </w:r>
    </w:p>
    <w:p w:rsidR="005E4B23" w:rsidRPr="005B65D2" w:rsidRDefault="005E4B23"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По состоянию на 31.12.202</w:t>
      </w:r>
      <w:r w:rsidR="003B4108" w:rsidRPr="005B65D2">
        <w:rPr>
          <w:rFonts w:ascii="Times New Roman" w:hAnsi="Times New Roman"/>
          <w:color w:val="000000"/>
          <w:sz w:val="28"/>
          <w:szCs w:val="28"/>
        </w:rPr>
        <w:t>3</w:t>
      </w:r>
      <w:r w:rsidRPr="005B65D2">
        <w:rPr>
          <w:rFonts w:ascii="Times New Roman" w:hAnsi="Times New Roman"/>
          <w:color w:val="000000"/>
          <w:sz w:val="28"/>
          <w:szCs w:val="28"/>
        </w:rPr>
        <w:t xml:space="preserve"> в ЗАТО Железногорск зарегистрировано 11</w:t>
      </w:r>
      <w:r w:rsidR="003B4108" w:rsidRPr="005B65D2">
        <w:rPr>
          <w:rFonts w:ascii="Times New Roman" w:hAnsi="Times New Roman"/>
          <w:color w:val="000000"/>
          <w:sz w:val="28"/>
          <w:szCs w:val="28"/>
        </w:rPr>
        <w:t>4</w:t>
      </w:r>
      <w:r w:rsidRPr="005B65D2">
        <w:rPr>
          <w:rFonts w:ascii="Times New Roman" w:hAnsi="Times New Roman"/>
          <w:color w:val="000000"/>
          <w:sz w:val="28"/>
          <w:szCs w:val="28"/>
        </w:rPr>
        <w:t> некоммерческих организаций. Из них более 50 являются действующими социально ориентированными некоммерческими организациями (далее – СОНКО), эффективными участниками социального партнерства. За 202</w:t>
      </w:r>
      <w:r w:rsidR="003B4108"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 на территории ЗАТО Железногорск зарегистрировано </w:t>
      </w:r>
      <w:r w:rsidR="003B4108" w:rsidRPr="005B65D2">
        <w:rPr>
          <w:rFonts w:ascii="Times New Roman" w:hAnsi="Times New Roman"/>
          <w:color w:val="000000"/>
          <w:sz w:val="28"/>
          <w:szCs w:val="28"/>
        </w:rPr>
        <w:t>7</w:t>
      </w:r>
      <w:r w:rsidR="00E07436" w:rsidRPr="005B65D2">
        <w:rPr>
          <w:rFonts w:ascii="Times New Roman" w:hAnsi="Times New Roman"/>
          <w:color w:val="000000"/>
          <w:sz w:val="28"/>
          <w:szCs w:val="28"/>
        </w:rPr>
        <w:t xml:space="preserve"> некоммерческих организаций.</w:t>
      </w:r>
      <w:r w:rsidRPr="005B65D2">
        <w:rPr>
          <w:rFonts w:ascii="Times New Roman" w:hAnsi="Times New Roman"/>
          <w:color w:val="000000"/>
          <w:sz w:val="28"/>
          <w:szCs w:val="28"/>
        </w:rPr>
        <w:t xml:space="preserve"> Это свидетельствует о вы</w:t>
      </w:r>
      <w:r w:rsidR="00E07436" w:rsidRPr="005B65D2">
        <w:rPr>
          <w:rFonts w:ascii="Times New Roman" w:hAnsi="Times New Roman"/>
          <w:color w:val="000000"/>
          <w:sz w:val="28"/>
          <w:szCs w:val="28"/>
        </w:rPr>
        <w:t>сокой общественной активности в</w:t>
      </w:r>
      <w:r w:rsidR="00E07436" w:rsidRPr="005B65D2">
        <w:rPr>
          <w:rFonts w:ascii="Times New Roman" w:hAnsi="Times New Roman"/>
          <w:color w:val="000000"/>
          <w:sz w:val="28"/>
          <w:szCs w:val="28"/>
          <w:lang w:val="en-US"/>
        </w:rPr>
        <w:t> </w:t>
      </w:r>
      <w:r w:rsidRPr="005B65D2">
        <w:rPr>
          <w:rFonts w:ascii="Times New Roman" w:hAnsi="Times New Roman"/>
          <w:color w:val="000000"/>
          <w:sz w:val="28"/>
          <w:szCs w:val="28"/>
        </w:rPr>
        <w:t>ЗАТО Железногорск, а также о достаточно эффективной системе поддержки некоммерческих организаций со стороны органов местного самоуправления.</w:t>
      </w:r>
    </w:p>
    <w:p w:rsidR="00486F86" w:rsidRPr="005B65D2" w:rsidRDefault="00486F86"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Поддержка гражданских инициатив является важнейшим направлением социальной политики органов местного самоуправления и ресурсом для развития ЗАТО Железногорск.</w:t>
      </w:r>
    </w:p>
    <w:p w:rsidR="00E07436" w:rsidRPr="005B65D2" w:rsidRDefault="00E07436"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 течение 202</w:t>
      </w:r>
      <w:r w:rsidR="003B4108"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года осуществлялись все формы поддержки СОНКО, предусмотренные Федеральным законом от 12.01.1996 № 7-ФЗ «О некоммерческих организациях». Ведется реестр СОНКО – получателей муниципальной поддержки. В 202</w:t>
      </w:r>
      <w:r w:rsidR="003B4108"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в муниципальном реестре состоит </w:t>
      </w:r>
      <w:r w:rsidR="003B4108" w:rsidRPr="005B65D2">
        <w:rPr>
          <w:rFonts w:ascii="Times New Roman" w:hAnsi="Times New Roman"/>
          <w:color w:val="000000"/>
          <w:sz w:val="28"/>
          <w:szCs w:val="28"/>
        </w:rPr>
        <w:t>57</w:t>
      </w:r>
      <w:r w:rsidRPr="005B65D2">
        <w:rPr>
          <w:rFonts w:ascii="Times New Roman" w:hAnsi="Times New Roman"/>
          <w:color w:val="000000"/>
          <w:sz w:val="28"/>
          <w:szCs w:val="28"/>
        </w:rPr>
        <w:t xml:space="preserve"> СОНКО, получающи</w:t>
      </w:r>
      <w:r w:rsidR="003B4108" w:rsidRPr="005B65D2">
        <w:rPr>
          <w:rFonts w:ascii="Times New Roman" w:hAnsi="Times New Roman"/>
          <w:color w:val="000000"/>
          <w:sz w:val="28"/>
          <w:szCs w:val="28"/>
        </w:rPr>
        <w:t>х</w:t>
      </w:r>
      <w:r w:rsidRPr="005B65D2">
        <w:rPr>
          <w:rFonts w:ascii="Times New Roman" w:hAnsi="Times New Roman"/>
          <w:color w:val="000000"/>
          <w:sz w:val="28"/>
          <w:szCs w:val="28"/>
        </w:rPr>
        <w:t xml:space="preserve"> системную поддержку со стороны органов местного самоуправления. Действует порядок льготного предоставления имущественной поддержки СОНКО. Двум организациям предоставляются помещения в безвозмездное пользование, </w:t>
      </w:r>
      <w:r w:rsidR="003B4108" w:rsidRPr="005B65D2">
        <w:rPr>
          <w:rFonts w:ascii="Times New Roman" w:hAnsi="Times New Roman"/>
          <w:color w:val="000000"/>
          <w:sz w:val="28"/>
          <w:szCs w:val="28"/>
        </w:rPr>
        <w:t>двенадцати</w:t>
      </w:r>
      <w:r w:rsidRPr="005B65D2">
        <w:rPr>
          <w:rFonts w:ascii="Times New Roman" w:hAnsi="Times New Roman"/>
          <w:color w:val="000000"/>
          <w:sz w:val="28"/>
          <w:szCs w:val="28"/>
        </w:rPr>
        <w:t xml:space="preserve"> организациям – на основании льготной аренды, 18 общественных объединений проводят свои мероприятия на базе муниципальных учреждений в рамках соглашений о сотрудничестве. Это общественные объединения, занимающиеся активной социальной деятельностью по самым актуальным вопросам общественного развития: работа с детьми-инвалидами, укрепление института семьи, поддержка социально незащищенных групп населения, ветеранов и пожилых людей, деятельность, направленная на развитие экологической грамотности населения и сохранение природы.</w:t>
      </w:r>
    </w:p>
    <w:p w:rsidR="003B4108" w:rsidRPr="005B65D2" w:rsidRDefault="00E07436"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lastRenderedPageBreak/>
        <w:t>В 20</w:t>
      </w:r>
      <w:r w:rsidR="003B4108" w:rsidRPr="005B65D2">
        <w:rPr>
          <w:rFonts w:ascii="Times New Roman" w:hAnsi="Times New Roman"/>
          <w:color w:val="000000"/>
          <w:sz w:val="28"/>
          <w:szCs w:val="28"/>
        </w:rPr>
        <w:t xml:space="preserve">23 </w:t>
      </w:r>
      <w:r w:rsidRPr="005B65D2">
        <w:rPr>
          <w:rFonts w:ascii="Times New Roman" w:hAnsi="Times New Roman"/>
          <w:color w:val="000000"/>
          <w:sz w:val="28"/>
          <w:szCs w:val="28"/>
        </w:rPr>
        <w:t xml:space="preserve">году действовал порядок предоставления субсидий в форме грантов на реализацию социально значимых проектов. </w:t>
      </w:r>
      <w:r w:rsidRPr="005B65D2">
        <w:rPr>
          <w:rFonts w:ascii="Times New Roman" w:hAnsi="Times New Roman"/>
          <w:sz w:val="28"/>
          <w:szCs w:val="28"/>
        </w:rPr>
        <w:t xml:space="preserve">Сумма поддержки одного проекта </w:t>
      </w:r>
      <w:r w:rsidR="003B4108" w:rsidRPr="005B65D2">
        <w:rPr>
          <w:rFonts w:ascii="Times New Roman" w:hAnsi="Times New Roman"/>
          <w:sz w:val="28"/>
          <w:szCs w:val="28"/>
        </w:rPr>
        <w:t xml:space="preserve">составляет не более </w:t>
      </w:r>
      <w:r w:rsidRPr="005B65D2">
        <w:rPr>
          <w:rFonts w:ascii="Times New Roman" w:hAnsi="Times New Roman"/>
          <w:sz w:val="28"/>
          <w:szCs w:val="28"/>
        </w:rPr>
        <w:t xml:space="preserve">200,0 тыс. рублей. </w:t>
      </w:r>
      <w:r w:rsidRPr="005B65D2">
        <w:rPr>
          <w:rFonts w:ascii="Times New Roman" w:hAnsi="Times New Roman"/>
          <w:color w:val="000000"/>
          <w:sz w:val="28"/>
          <w:szCs w:val="28"/>
        </w:rPr>
        <w:t>В настоящий момент это остается главным механизмом передачи отраслевых ведомственных функций общественным организациям и вовлечения общественных объединений в</w:t>
      </w:r>
      <w:r w:rsidR="003B4108" w:rsidRPr="005B65D2">
        <w:rPr>
          <w:rFonts w:ascii="Times New Roman" w:hAnsi="Times New Roman"/>
          <w:color w:val="000000"/>
          <w:sz w:val="28"/>
          <w:szCs w:val="28"/>
        </w:rPr>
        <w:t xml:space="preserve"> </w:t>
      </w:r>
      <w:r w:rsidRPr="005B65D2">
        <w:rPr>
          <w:rFonts w:ascii="Times New Roman" w:hAnsi="Times New Roman"/>
          <w:color w:val="000000"/>
          <w:sz w:val="28"/>
          <w:szCs w:val="28"/>
        </w:rPr>
        <w:t xml:space="preserve">процессы реализации социальной и молодежной политики. Благодаря </w:t>
      </w:r>
      <w:proofErr w:type="spellStart"/>
      <w:r w:rsidRPr="005B65D2">
        <w:rPr>
          <w:rFonts w:ascii="Times New Roman" w:hAnsi="Times New Roman"/>
          <w:color w:val="000000"/>
          <w:sz w:val="28"/>
          <w:szCs w:val="28"/>
        </w:rPr>
        <w:t>грантовой</w:t>
      </w:r>
      <w:proofErr w:type="spellEnd"/>
      <w:r w:rsidRPr="005B65D2">
        <w:rPr>
          <w:rFonts w:ascii="Times New Roman" w:hAnsi="Times New Roman"/>
          <w:color w:val="000000"/>
          <w:sz w:val="28"/>
          <w:szCs w:val="28"/>
        </w:rPr>
        <w:t xml:space="preserve"> поддержке растет количество общественных объединений, систематически реализующих проекты, направленные на</w:t>
      </w:r>
      <w:r w:rsidR="003B4108" w:rsidRPr="005B65D2">
        <w:rPr>
          <w:rFonts w:ascii="Times New Roman" w:hAnsi="Times New Roman"/>
          <w:color w:val="000000"/>
          <w:sz w:val="28"/>
          <w:szCs w:val="28"/>
        </w:rPr>
        <w:t> </w:t>
      </w:r>
      <w:r w:rsidRPr="005B65D2">
        <w:rPr>
          <w:rFonts w:ascii="Times New Roman" w:hAnsi="Times New Roman"/>
          <w:color w:val="000000"/>
          <w:sz w:val="28"/>
          <w:szCs w:val="28"/>
        </w:rPr>
        <w:t>социально-экономическое развитие территории, и предоставляющих ряд социально востребованных услуг населению. В рамках муниципального конкурса социальных проектов 1</w:t>
      </w:r>
      <w:r w:rsidR="003B4108" w:rsidRPr="005B65D2">
        <w:rPr>
          <w:rFonts w:ascii="Times New Roman" w:hAnsi="Times New Roman"/>
          <w:color w:val="000000"/>
          <w:sz w:val="28"/>
          <w:szCs w:val="28"/>
        </w:rPr>
        <w:t>1</w:t>
      </w:r>
      <w:r w:rsidRPr="005B65D2">
        <w:rPr>
          <w:rFonts w:ascii="Times New Roman" w:hAnsi="Times New Roman"/>
          <w:color w:val="000000"/>
          <w:sz w:val="28"/>
          <w:szCs w:val="28"/>
        </w:rPr>
        <w:t xml:space="preserve"> СОНКО реализовали на территории ЗАТО Железногорск в 202</w:t>
      </w:r>
      <w:r w:rsidR="003B4108"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свои проекты. Горожанам хорошо знакомы проекты</w:t>
      </w:r>
      <w:r w:rsidR="003B4108" w:rsidRPr="005B65D2">
        <w:rPr>
          <w:rFonts w:ascii="Times New Roman" w:hAnsi="Times New Roman"/>
          <w:color w:val="000000"/>
          <w:sz w:val="28"/>
          <w:szCs w:val="28"/>
        </w:rPr>
        <w:t xml:space="preserve"> </w:t>
      </w:r>
      <w:r w:rsidR="003B4108" w:rsidRPr="005B65D2">
        <w:rPr>
          <w:rFonts w:ascii="Times New Roman" w:hAnsi="Times New Roman"/>
          <w:sz w:val="24"/>
          <w:szCs w:val="24"/>
        </w:rPr>
        <w:t>«</w:t>
      </w:r>
      <w:r w:rsidR="003B4108" w:rsidRPr="005B65D2">
        <w:rPr>
          <w:rFonts w:ascii="Times New Roman" w:hAnsi="Times New Roman"/>
          <w:sz w:val="28"/>
          <w:szCs w:val="28"/>
        </w:rPr>
        <w:t xml:space="preserve">Путешествие с Марьей-искусницей за волшебными дарами» </w:t>
      </w:r>
      <w:r w:rsidR="00155052" w:rsidRPr="005B65D2">
        <w:rPr>
          <w:rFonts w:ascii="Times New Roman" w:hAnsi="Times New Roman"/>
          <w:color w:val="000000"/>
          <w:sz w:val="28"/>
          <w:szCs w:val="28"/>
        </w:rPr>
        <w:t xml:space="preserve">Красноярской региональной общественной организации «Культурный КОД: Книга, Открытость, </w:t>
      </w:r>
      <w:proofErr w:type="spellStart"/>
      <w:r w:rsidR="00155052" w:rsidRPr="005B65D2">
        <w:rPr>
          <w:rFonts w:ascii="Times New Roman" w:hAnsi="Times New Roman"/>
          <w:color w:val="000000"/>
          <w:sz w:val="28"/>
          <w:szCs w:val="28"/>
        </w:rPr>
        <w:t>Добротворчество</w:t>
      </w:r>
      <w:proofErr w:type="spellEnd"/>
      <w:r w:rsidR="00155052" w:rsidRPr="005B65D2">
        <w:rPr>
          <w:rFonts w:ascii="Times New Roman" w:hAnsi="Times New Roman"/>
          <w:color w:val="000000"/>
          <w:sz w:val="28"/>
          <w:szCs w:val="28"/>
        </w:rPr>
        <w:t>»</w:t>
      </w:r>
      <w:r w:rsidR="00155052" w:rsidRPr="005B65D2">
        <w:rPr>
          <w:rFonts w:ascii="Times New Roman" w:hAnsi="Times New Roman"/>
          <w:sz w:val="28"/>
          <w:szCs w:val="28"/>
        </w:rPr>
        <w:t xml:space="preserve"> (грант на </w:t>
      </w:r>
      <w:r w:rsidR="003B4108" w:rsidRPr="005B65D2">
        <w:rPr>
          <w:rFonts w:ascii="Times New Roman" w:hAnsi="Times New Roman"/>
          <w:sz w:val="28"/>
          <w:szCs w:val="28"/>
        </w:rPr>
        <w:t>сумму 195</w:t>
      </w:r>
      <w:r w:rsidR="00155052" w:rsidRPr="005B65D2">
        <w:rPr>
          <w:rFonts w:ascii="Times New Roman" w:hAnsi="Times New Roman"/>
          <w:sz w:val="28"/>
          <w:szCs w:val="28"/>
        </w:rPr>
        <w:t>,</w:t>
      </w:r>
      <w:r w:rsidR="003B4108" w:rsidRPr="005B65D2">
        <w:rPr>
          <w:rFonts w:ascii="Times New Roman" w:hAnsi="Times New Roman"/>
          <w:sz w:val="28"/>
          <w:szCs w:val="28"/>
        </w:rPr>
        <w:t>6</w:t>
      </w:r>
      <w:r w:rsidR="00155052" w:rsidRPr="005B65D2">
        <w:rPr>
          <w:rFonts w:ascii="Times New Roman" w:hAnsi="Times New Roman"/>
          <w:sz w:val="28"/>
          <w:szCs w:val="28"/>
        </w:rPr>
        <w:t> тыс. рублей</w:t>
      </w:r>
      <w:r w:rsidR="003B4108" w:rsidRPr="005B65D2">
        <w:rPr>
          <w:rFonts w:ascii="Times New Roman" w:hAnsi="Times New Roman"/>
          <w:sz w:val="28"/>
          <w:szCs w:val="28"/>
        </w:rPr>
        <w:t>), «Маленькие инженеры» Автономной некоммерческой организации «Центр развития робототехники и технического творчества «</w:t>
      </w:r>
      <w:proofErr w:type="spellStart"/>
      <w:r w:rsidR="003B4108" w:rsidRPr="005B65D2">
        <w:rPr>
          <w:rFonts w:ascii="Times New Roman" w:hAnsi="Times New Roman"/>
          <w:sz w:val="28"/>
          <w:szCs w:val="28"/>
        </w:rPr>
        <w:t>ТехноМикс</w:t>
      </w:r>
      <w:proofErr w:type="spellEnd"/>
      <w:r w:rsidR="003B4108" w:rsidRPr="005B65D2">
        <w:rPr>
          <w:rFonts w:ascii="Times New Roman" w:hAnsi="Times New Roman"/>
          <w:sz w:val="28"/>
          <w:szCs w:val="28"/>
        </w:rPr>
        <w:t xml:space="preserve">» </w:t>
      </w:r>
      <w:r w:rsidR="00155052" w:rsidRPr="005B65D2">
        <w:rPr>
          <w:rFonts w:ascii="Times New Roman" w:hAnsi="Times New Roman"/>
          <w:sz w:val="28"/>
          <w:szCs w:val="28"/>
        </w:rPr>
        <w:t>(грант на </w:t>
      </w:r>
      <w:r w:rsidR="003B4108" w:rsidRPr="005B65D2">
        <w:rPr>
          <w:rFonts w:ascii="Times New Roman" w:hAnsi="Times New Roman"/>
          <w:sz w:val="28"/>
          <w:szCs w:val="28"/>
        </w:rPr>
        <w:t>сумму 168</w:t>
      </w:r>
      <w:r w:rsidR="00155052" w:rsidRPr="005B65D2">
        <w:rPr>
          <w:rFonts w:ascii="Times New Roman" w:hAnsi="Times New Roman"/>
          <w:sz w:val="28"/>
          <w:szCs w:val="28"/>
        </w:rPr>
        <w:t>,</w:t>
      </w:r>
      <w:r w:rsidR="003B4108" w:rsidRPr="005B65D2">
        <w:rPr>
          <w:rFonts w:ascii="Times New Roman" w:hAnsi="Times New Roman"/>
          <w:sz w:val="28"/>
          <w:szCs w:val="28"/>
        </w:rPr>
        <w:t>7</w:t>
      </w:r>
      <w:r w:rsidR="00155052" w:rsidRPr="005B65D2">
        <w:rPr>
          <w:rFonts w:ascii="Times New Roman" w:hAnsi="Times New Roman"/>
          <w:sz w:val="28"/>
          <w:szCs w:val="28"/>
        </w:rPr>
        <w:t> тыс. рублей</w:t>
      </w:r>
      <w:r w:rsidR="003B4108" w:rsidRPr="005B65D2">
        <w:rPr>
          <w:rFonts w:ascii="Times New Roman" w:hAnsi="Times New Roman"/>
          <w:sz w:val="28"/>
          <w:szCs w:val="28"/>
        </w:rPr>
        <w:t>), «Я помогаю детям» Автономной некоммерческой организации информационных и социальных услуг Центр развития речи и коммуникации «Диалог» (грант на сумму 195</w:t>
      </w:r>
      <w:r w:rsidR="00155052" w:rsidRPr="005B65D2">
        <w:rPr>
          <w:rFonts w:ascii="Times New Roman" w:hAnsi="Times New Roman"/>
          <w:sz w:val="28"/>
          <w:szCs w:val="28"/>
        </w:rPr>
        <w:t>,</w:t>
      </w:r>
      <w:r w:rsidR="003B4108" w:rsidRPr="005B65D2">
        <w:rPr>
          <w:rFonts w:ascii="Times New Roman" w:hAnsi="Times New Roman"/>
          <w:sz w:val="28"/>
          <w:szCs w:val="28"/>
        </w:rPr>
        <w:t>6</w:t>
      </w:r>
      <w:r w:rsidR="00155052" w:rsidRPr="005B65D2">
        <w:rPr>
          <w:rFonts w:ascii="Times New Roman" w:hAnsi="Times New Roman"/>
          <w:sz w:val="28"/>
          <w:szCs w:val="28"/>
        </w:rPr>
        <w:t> тыс. рублей</w:t>
      </w:r>
      <w:r w:rsidR="003B4108" w:rsidRPr="005B65D2">
        <w:rPr>
          <w:rFonts w:ascii="Times New Roman" w:hAnsi="Times New Roman"/>
          <w:sz w:val="28"/>
          <w:szCs w:val="28"/>
        </w:rPr>
        <w:t>), «Учимся у Астафьева» Местного общественного Фонда развития МБОУ</w:t>
      </w:r>
      <w:r w:rsidR="00155052" w:rsidRPr="005B65D2">
        <w:rPr>
          <w:rFonts w:ascii="Times New Roman" w:hAnsi="Times New Roman"/>
          <w:sz w:val="28"/>
          <w:szCs w:val="28"/>
        </w:rPr>
        <w:t> </w:t>
      </w:r>
      <w:r w:rsidR="003B4108" w:rsidRPr="005B65D2">
        <w:rPr>
          <w:rFonts w:ascii="Times New Roman" w:hAnsi="Times New Roman"/>
          <w:sz w:val="28"/>
          <w:szCs w:val="28"/>
        </w:rPr>
        <w:t>Гимназии №</w:t>
      </w:r>
      <w:r w:rsidR="00155052" w:rsidRPr="005B65D2">
        <w:rPr>
          <w:rFonts w:ascii="Times New Roman" w:hAnsi="Times New Roman"/>
          <w:sz w:val="28"/>
          <w:szCs w:val="28"/>
        </w:rPr>
        <w:t> </w:t>
      </w:r>
      <w:r w:rsidR="003B4108" w:rsidRPr="005B65D2">
        <w:rPr>
          <w:rFonts w:ascii="Times New Roman" w:hAnsi="Times New Roman"/>
          <w:sz w:val="28"/>
          <w:szCs w:val="28"/>
        </w:rPr>
        <w:t>96 г</w:t>
      </w:r>
      <w:r w:rsidR="00155052" w:rsidRPr="005B65D2">
        <w:rPr>
          <w:rFonts w:ascii="Times New Roman" w:hAnsi="Times New Roman"/>
          <w:sz w:val="28"/>
          <w:szCs w:val="28"/>
        </w:rPr>
        <w:t>. </w:t>
      </w:r>
      <w:r w:rsidR="003B4108" w:rsidRPr="005B65D2">
        <w:rPr>
          <w:rFonts w:ascii="Times New Roman" w:hAnsi="Times New Roman"/>
          <w:sz w:val="28"/>
          <w:szCs w:val="28"/>
        </w:rPr>
        <w:t>Железногорск</w:t>
      </w:r>
      <w:r w:rsidR="00743E66" w:rsidRPr="005B65D2">
        <w:rPr>
          <w:rFonts w:ascii="Times New Roman" w:hAnsi="Times New Roman"/>
          <w:sz w:val="28"/>
          <w:szCs w:val="28"/>
        </w:rPr>
        <w:t xml:space="preserve"> (грант на сумму 167,1 тыс. рублей</w:t>
      </w:r>
      <w:r w:rsidR="003B4108" w:rsidRPr="005B65D2">
        <w:rPr>
          <w:rFonts w:ascii="Times New Roman" w:hAnsi="Times New Roman"/>
          <w:sz w:val="28"/>
          <w:szCs w:val="28"/>
        </w:rPr>
        <w:t>), «Я готовлюсь стать учеником» Частного Учреждения Дополнительного Образования «Центр развития Образования и К</w:t>
      </w:r>
      <w:r w:rsidR="00743E66" w:rsidRPr="005B65D2">
        <w:rPr>
          <w:rFonts w:ascii="Times New Roman" w:hAnsi="Times New Roman"/>
          <w:sz w:val="28"/>
          <w:szCs w:val="28"/>
        </w:rPr>
        <w:t>ультуры молодежи» (грант на </w:t>
      </w:r>
      <w:r w:rsidR="003B4108" w:rsidRPr="005B65D2">
        <w:rPr>
          <w:rFonts w:ascii="Times New Roman" w:hAnsi="Times New Roman"/>
          <w:sz w:val="28"/>
          <w:szCs w:val="28"/>
        </w:rPr>
        <w:t>сумму 135</w:t>
      </w:r>
      <w:r w:rsidR="00743E66" w:rsidRPr="005B65D2">
        <w:rPr>
          <w:rFonts w:ascii="Times New Roman" w:hAnsi="Times New Roman"/>
          <w:sz w:val="28"/>
          <w:szCs w:val="28"/>
        </w:rPr>
        <w:t>,1 тыс. рублей</w:t>
      </w:r>
      <w:r w:rsidR="003B4108" w:rsidRPr="005B65D2">
        <w:rPr>
          <w:rFonts w:ascii="Times New Roman" w:hAnsi="Times New Roman"/>
          <w:sz w:val="28"/>
          <w:szCs w:val="28"/>
        </w:rPr>
        <w:t>), Маленькая ферма «</w:t>
      </w:r>
      <w:proofErr w:type="spellStart"/>
      <w:r w:rsidR="003B4108" w:rsidRPr="005B65D2">
        <w:rPr>
          <w:rFonts w:ascii="Times New Roman" w:hAnsi="Times New Roman"/>
          <w:sz w:val="28"/>
          <w:szCs w:val="28"/>
        </w:rPr>
        <w:t>Лапудай</w:t>
      </w:r>
      <w:proofErr w:type="spellEnd"/>
      <w:r w:rsidR="003B4108" w:rsidRPr="005B65D2">
        <w:rPr>
          <w:rFonts w:ascii="Times New Roman" w:hAnsi="Times New Roman"/>
          <w:sz w:val="28"/>
          <w:szCs w:val="28"/>
        </w:rPr>
        <w:t>» Автономной некоммерческой организации «Центр ездового спорта и собаководства «</w:t>
      </w:r>
      <w:proofErr w:type="spellStart"/>
      <w:r w:rsidR="003B4108" w:rsidRPr="005B65D2">
        <w:rPr>
          <w:rFonts w:ascii="Times New Roman" w:hAnsi="Times New Roman"/>
          <w:sz w:val="28"/>
          <w:szCs w:val="28"/>
        </w:rPr>
        <w:t>Лапудай</w:t>
      </w:r>
      <w:proofErr w:type="spellEnd"/>
      <w:r w:rsidR="003B4108" w:rsidRPr="005B65D2">
        <w:rPr>
          <w:rFonts w:ascii="Times New Roman" w:hAnsi="Times New Roman"/>
          <w:sz w:val="28"/>
          <w:szCs w:val="28"/>
        </w:rPr>
        <w:t>» (грант на сумму 169</w:t>
      </w:r>
      <w:r w:rsidR="00743E66" w:rsidRPr="005B65D2">
        <w:rPr>
          <w:rFonts w:ascii="Times New Roman" w:hAnsi="Times New Roman"/>
          <w:sz w:val="28"/>
          <w:szCs w:val="28"/>
        </w:rPr>
        <w:t>,</w:t>
      </w:r>
      <w:r w:rsidR="003B4108" w:rsidRPr="005B65D2">
        <w:rPr>
          <w:rFonts w:ascii="Times New Roman" w:hAnsi="Times New Roman"/>
          <w:sz w:val="28"/>
          <w:szCs w:val="28"/>
        </w:rPr>
        <w:t>6</w:t>
      </w:r>
      <w:r w:rsidR="00743E66" w:rsidRPr="005B65D2">
        <w:rPr>
          <w:rFonts w:ascii="Times New Roman" w:hAnsi="Times New Roman"/>
          <w:sz w:val="28"/>
          <w:szCs w:val="28"/>
        </w:rPr>
        <w:t> тыс. рублей</w:t>
      </w:r>
      <w:r w:rsidR="003B4108" w:rsidRPr="005B65D2">
        <w:rPr>
          <w:rFonts w:ascii="Times New Roman" w:hAnsi="Times New Roman"/>
          <w:sz w:val="28"/>
          <w:szCs w:val="28"/>
        </w:rPr>
        <w:t>),</w:t>
      </w:r>
      <w:r w:rsidR="00743E66" w:rsidRPr="005B65D2">
        <w:rPr>
          <w:rFonts w:ascii="Times New Roman" w:hAnsi="Times New Roman"/>
          <w:sz w:val="28"/>
          <w:szCs w:val="28"/>
        </w:rPr>
        <w:t xml:space="preserve"> «Доброе сердце» </w:t>
      </w:r>
      <w:proofErr w:type="spellStart"/>
      <w:r w:rsidR="00743E66" w:rsidRPr="005B65D2">
        <w:rPr>
          <w:rFonts w:ascii="Times New Roman" w:hAnsi="Times New Roman"/>
          <w:sz w:val="28"/>
          <w:szCs w:val="28"/>
        </w:rPr>
        <w:t>Железногорской</w:t>
      </w:r>
      <w:proofErr w:type="spellEnd"/>
      <w:r w:rsidR="00743E66" w:rsidRPr="005B65D2">
        <w:rPr>
          <w:rFonts w:ascii="Times New Roman" w:hAnsi="Times New Roman"/>
          <w:sz w:val="28"/>
          <w:szCs w:val="28"/>
        </w:rPr>
        <w:t xml:space="preserve"> М</w:t>
      </w:r>
      <w:r w:rsidR="003B4108" w:rsidRPr="005B65D2">
        <w:rPr>
          <w:rFonts w:ascii="Times New Roman" w:hAnsi="Times New Roman"/>
          <w:sz w:val="28"/>
          <w:szCs w:val="28"/>
        </w:rPr>
        <w:t>естной общественной организации ветеранов (пенсионеров) войны, труда, Вооруженных Сил и правоохранительных органов (грант на сумму 136</w:t>
      </w:r>
      <w:r w:rsidR="00743E66" w:rsidRPr="005B65D2">
        <w:rPr>
          <w:rFonts w:ascii="Times New Roman" w:hAnsi="Times New Roman"/>
          <w:sz w:val="28"/>
          <w:szCs w:val="28"/>
        </w:rPr>
        <w:t>,9 тыс. </w:t>
      </w:r>
      <w:r w:rsidR="003B4108" w:rsidRPr="005B65D2">
        <w:rPr>
          <w:rFonts w:ascii="Times New Roman" w:hAnsi="Times New Roman"/>
          <w:sz w:val="28"/>
          <w:szCs w:val="28"/>
        </w:rPr>
        <w:t>руб</w:t>
      </w:r>
      <w:r w:rsidR="00743E66" w:rsidRPr="005B65D2">
        <w:rPr>
          <w:rFonts w:ascii="Times New Roman" w:hAnsi="Times New Roman"/>
          <w:sz w:val="28"/>
          <w:szCs w:val="28"/>
        </w:rPr>
        <w:t>лей</w:t>
      </w:r>
      <w:r w:rsidR="003B4108" w:rsidRPr="005B65D2">
        <w:rPr>
          <w:rFonts w:ascii="Times New Roman" w:hAnsi="Times New Roman"/>
          <w:sz w:val="28"/>
          <w:szCs w:val="28"/>
        </w:rPr>
        <w:t>), «Маяк здоровья» Межрегиональной общественной организации «Федерация Здорового Образа Жизни» (грант на сумму 100,</w:t>
      </w:r>
      <w:r w:rsidR="00743E66" w:rsidRPr="005B65D2">
        <w:rPr>
          <w:rFonts w:ascii="Times New Roman" w:hAnsi="Times New Roman"/>
          <w:sz w:val="28"/>
          <w:szCs w:val="28"/>
        </w:rPr>
        <w:t>0 тыс. </w:t>
      </w:r>
      <w:r w:rsidR="003B4108" w:rsidRPr="005B65D2">
        <w:rPr>
          <w:rFonts w:ascii="Times New Roman" w:hAnsi="Times New Roman"/>
          <w:sz w:val="28"/>
          <w:szCs w:val="28"/>
        </w:rPr>
        <w:t>руб</w:t>
      </w:r>
      <w:r w:rsidR="00743E66" w:rsidRPr="005B65D2">
        <w:rPr>
          <w:rFonts w:ascii="Times New Roman" w:hAnsi="Times New Roman"/>
          <w:sz w:val="28"/>
          <w:szCs w:val="28"/>
        </w:rPr>
        <w:t>лей</w:t>
      </w:r>
      <w:r w:rsidR="003B4108" w:rsidRPr="005B65D2">
        <w:rPr>
          <w:rFonts w:ascii="Times New Roman" w:hAnsi="Times New Roman"/>
          <w:sz w:val="28"/>
          <w:szCs w:val="28"/>
        </w:rPr>
        <w:t xml:space="preserve">), «Молния </w:t>
      </w:r>
      <w:r w:rsidR="00743E66" w:rsidRPr="005B65D2">
        <w:rPr>
          <w:rFonts w:ascii="Times New Roman" w:hAnsi="Times New Roman"/>
          <w:sz w:val="28"/>
          <w:szCs w:val="28"/>
        </w:rPr>
        <w:t>–</w:t>
      </w:r>
      <w:r w:rsidR="003B4108" w:rsidRPr="005B65D2">
        <w:rPr>
          <w:rFonts w:ascii="Times New Roman" w:hAnsi="Times New Roman"/>
          <w:sz w:val="28"/>
          <w:szCs w:val="28"/>
        </w:rPr>
        <w:t xml:space="preserve"> центр добра!» Автономной некоммерческой организации «Физкультурно-спортивное общество «Молния» (грант на сумму 170</w:t>
      </w:r>
      <w:r w:rsidR="00743E66" w:rsidRPr="005B65D2">
        <w:rPr>
          <w:rFonts w:ascii="Times New Roman" w:hAnsi="Times New Roman"/>
          <w:sz w:val="28"/>
          <w:szCs w:val="28"/>
        </w:rPr>
        <w:t>,5 тыс. рублей</w:t>
      </w:r>
      <w:r w:rsidR="003B4108" w:rsidRPr="005B65D2">
        <w:rPr>
          <w:rFonts w:ascii="Times New Roman" w:hAnsi="Times New Roman"/>
          <w:sz w:val="28"/>
          <w:szCs w:val="28"/>
        </w:rPr>
        <w:t>).</w:t>
      </w:r>
      <w:r w:rsidR="003B4108" w:rsidRPr="005B65D2">
        <w:rPr>
          <w:rFonts w:ascii="Times New Roman" w:hAnsi="Times New Roman"/>
          <w:color w:val="000000"/>
          <w:sz w:val="28"/>
          <w:szCs w:val="28"/>
        </w:rPr>
        <w:t xml:space="preserve"> В реализацию проектов вовлечено </w:t>
      </w:r>
      <w:r w:rsidR="003B4108" w:rsidRPr="005B65D2">
        <w:rPr>
          <w:rFonts w:ascii="Times New Roman" w:hAnsi="Times New Roman"/>
          <w:sz w:val="28"/>
          <w:szCs w:val="28"/>
        </w:rPr>
        <w:t>16</w:t>
      </w:r>
      <w:r w:rsidR="003B4108" w:rsidRPr="005B65D2">
        <w:rPr>
          <w:rFonts w:ascii="Times New Roman" w:hAnsi="Times New Roman"/>
          <w:color w:val="000000"/>
          <w:sz w:val="28"/>
          <w:szCs w:val="28"/>
        </w:rPr>
        <w:t>% населения города.</w:t>
      </w:r>
    </w:p>
    <w:p w:rsidR="00017D21" w:rsidRPr="005B65D2" w:rsidRDefault="00017D21"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Введенный в 2021 году новый вид поддержки СОНКО на муниципальном уровне: предоставление субсидий на поддержку СОНКО на конкурсной основе, был предусмотрен в муниципальной программе «Гражданское общество – ЗАТО Железногорск» и в 202</w:t>
      </w:r>
      <w:r w:rsidR="001C4027"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Целью предоставления субсидий являлась поддержка СОНКО, имеющих значение для социально-экономического развития ЗАТО Железногорск. Субсидия направлена на возмещение СОНКО расходов, связанных с оплатой коммунальных услуг</w:t>
      </w:r>
      <w:r w:rsidR="00B4318E" w:rsidRPr="005B65D2">
        <w:rPr>
          <w:rFonts w:ascii="Times New Roman" w:hAnsi="Times New Roman"/>
          <w:color w:val="000000"/>
          <w:sz w:val="28"/>
          <w:szCs w:val="28"/>
        </w:rPr>
        <w:t xml:space="preserve"> и услуг по техническому обслуживанию систем тревожной сигнализации, систем охранной, пожарной и охранно-пожарной сигнализации</w:t>
      </w:r>
      <w:r w:rsidRPr="005B65D2">
        <w:rPr>
          <w:rFonts w:ascii="Times New Roman" w:hAnsi="Times New Roman"/>
          <w:color w:val="000000"/>
          <w:sz w:val="28"/>
          <w:szCs w:val="28"/>
        </w:rPr>
        <w:t>, произведенных в период с 01.</w:t>
      </w:r>
      <w:r w:rsidR="00B4318E" w:rsidRPr="005B65D2">
        <w:rPr>
          <w:rFonts w:ascii="Times New Roman" w:hAnsi="Times New Roman"/>
          <w:color w:val="000000"/>
          <w:sz w:val="28"/>
          <w:szCs w:val="28"/>
        </w:rPr>
        <w:t>1</w:t>
      </w:r>
      <w:r w:rsidR="001C4027" w:rsidRPr="005B65D2">
        <w:rPr>
          <w:rFonts w:ascii="Times New Roman" w:hAnsi="Times New Roman"/>
          <w:color w:val="000000"/>
          <w:sz w:val="28"/>
          <w:szCs w:val="28"/>
        </w:rPr>
        <w:t>2</w:t>
      </w:r>
      <w:r w:rsidRPr="005B65D2">
        <w:rPr>
          <w:rFonts w:ascii="Times New Roman" w:hAnsi="Times New Roman"/>
          <w:color w:val="000000"/>
          <w:sz w:val="28"/>
          <w:szCs w:val="28"/>
        </w:rPr>
        <w:t>.202</w:t>
      </w:r>
      <w:r w:rsidR="00B4318E" w:rsidRPr="005B65D2">
        <w:rPr>
          <w:rFonts w:ascii="Times New Roman" w:hAnsi="Times New Roman"/>
          <w:color w:val="000000"/>
          <w:sz w:val="28"/>
          <w:szCs w:val="28"/>
        </w:rPr>
        <w:t>2</w:t>
      </w:r>
      <w:r w:rsidRPr="005B65D2">
        <w:rPr>
          <w:rFonts w:ascii="Times New Roman" w:hAnsi="Times New Roman"/>
          <w:color w:val="000000"/>
          <w:sz w:val="28"/>
          <w:szCs w:val="28"/>
        </w:rPr>
        <w:t xml:space="preserve"> по 3</w:t>
      </w:r>
      <w:r w:rsidR="001C4027" w:rsidRPr="005B65D2">
        <w:rPr>
          <w:rFonts w:ascii="Times New Roman" w:hAnsi="Times New Roman"/>
          <w:color w:val="000000"/>
          <w:sz w:val="28"/>
          <w:szCs w:val="28"/>
        </w:rPr>
        <w:t>1</w:t>
      </w:r>
      <w:r w:rsidRPr="005B65D2">
        <w:rPr>
          <w:rFonts w:ascii="Times New Roman" w:hAnsi="Times New Roman"/>
          <w:color w:val="000000"/>
          <w:sz w:val="28"/>
          <w:szCs w:val="28"/>
        </w:rPr>
        <w:t>.1</w:t>
      </w:r>
      <w:r w:rsidR="001C4027" w:rsidRPr="005B65D2">
        <w:rPr>
          <w:rFonts w:ascii="Times New Roman" w:hAnsi="Times New Roman"/>
          <w:color w:val="000000"/>
          <w:sz w:val="28"/>
          <w:szCs w:val="28"/>
        </w:rPr>
        <w:t>0</w:t>
      </w:r>
      <w:r w:rsidRPr="005B65D2">
        <w:rPr>
          <w:rFonts w:ascii="Times New Roman" w:hAnsi="Times New Roman"/>
          <w:color w:val="000000"/>
          <w:sz w:val="28"/>
          <w:szCs w:val="28"/>
        </w:rPr>
        <w:t>.202</w:t>
      </w:r>
      <w:r w:rsidR="001C4027" w:rsidRPr="005B65D2">
        <w:rPr>
          <w:rFonts w:ascii="Times New Roman" w:hAnsi="Times New Roman"/>
          <w:color w:val="000000"/>
          <w:sz w:val="28"/>
          <w:szCs w:val="28"/>
        </w:rPr>
        <w:t>3</w:t>
      </w:r>
      <w:r w:rsidR="00B4318E" w:rsidRPr="005B65D2">
        <w:rPr>
          <w:rFonts w:ascii="Times New Roman" w:hAnsi="Times New Roman"/>
          <w:color w:val="000000"/>
          <w:sz w:val="28"/>
          <w:szCs w:val="28"/>
        </w:rPr>
        <w:t xml:space="preserve">. </w:t>
      </w:r>
      <w:r w:rsidR="00B4318E" w:rsidRPr="005B65D2">
        <w:rPr>
          <w:rFonts w:ascii="Times New Roman" w:hAnsi="Times New Roman"/>
          <w:color w:val="000000"/>
          <w:sz w:val="28"/>
          <w:szCs w:val="28"/>
        </w:rPr>
        <w:lastRenderedPageBreak/>
        <w:t>На </w:t>
      </w:r>
      <w:r w:rsidRPr="005B65D2">
        <w:rPr>
          <w:rFonts w:ascii="Times New Roman" w:hAnsi="Times New Roman"/>
          <w:color w:val="000000"/>
          <w:sz w:val="28"/>
          <w:szCs w:val="28"/>
        </w:rPr>
        <w:t xml:space="preserve">реализацию этого мероприятия в бюджете ЗАТО Железногорск было предусмотрено </w:t>
      </w:r>
      <w:r w:rsidR="001C4027" w:rsidRPr="005B65D2">
        <w:rPr>
          <w:rFonts w:ascii="Times New Roman" w:hAnsi="Times New Roman"/>
          <w:color w:val="000000"/>
          <w:sz w:val="28"/>
          <w:szCs w:val="28"/>
        </w:rPr>
        <w:t>325,9</w:t>
      </w:r>
      <w:r w:rsidRPr="005B65D2">
        <w:rPr>
          <w:rFonts w:ascii="Times New Roman" w:hAnsi="Times New Roman"/>
          <w:color w:val="000000"/>
          <w:sz w:val="28"/>
          <w:szCs w:val="28"/>
        </w:rPr>
        <w:t xml:space="preserve"> тыс. рублей. Поддержку получили </w:t>
      </w:r>
      <w:r w:rsidR="004C7588" w:rsidRPr="005B65D2">
        <w:rPr>
          <w:rFonts w:ascii="Times New Roman" w:hAnsi="Times New Roman"/>
          <w:sz w:val="28"/>
          <w:szCs w:val="28"/>
        </w:rPr>
        <w:t>ЖМОО «Этот мир для тебя», АНО «Центр паллиативной помощи – хоспис им. Василия и Зои Стародубцевых», АНО ЦЭИ «Зелёный гараж», АНО ФСО «Молния»</w:t>
      </w:r>
      <w:r w:rsidRPr="005B65D2">
        <w:rPr>
          <w:rFonts w:ascii="Times New Roman" w:hAnsi="Times New Roman"/>
          <w:color w:val="000000"/>
          <w:sz w:val="28"/>
          <w:szCs w:val="28"/>
        </w:rPr>
        <w:t>.</w:t>
      </w:r>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Не менее эффективным механизмом взаимодействия органов местного самоуправления с общественно</w:t>
      </w:r>
      <w:r w:rsidR="00B4318E" w:rsidRPr="005B65D2">
        <w:rPr>
          <w:rFonts w:ascii="Times New Roman" w:hAnsi="Times New Roman"/>
          <w:color w:val="000000"/>
          <w:sz w:val="28"/>
          <w:szCs w:val="28"/>
        </w:rPr>
        <w:t xml:space="preserve"> </w:t>
      </w:r>
      <w:r w:rsidRPr="005B65D2">
        <w:rPr>
          <w:rFonts w:ascii="Times New Roman" w:hAnsi="Times New Roman"/>
          <w:color w:val="000000"/>
          <w:sz w:val="28"/>
          <w:szCs w:val="28"/>
        </w:rPr>
        <w:t xml:space="preserve">активными гражданами является информационно-консультационная поддержка. На </w:t>
      </w:r>
      <w:r w:rsidR="000D645A" w:rsidRPr="005B65D2">
        <w:rPr>
          <w:rFonts w:ascii="Times New Roman" w:hAnsi="Times New Roman"/>
          <w:color w:val="000000"/>
          <w:sz w:val="28"/>
          <w:szCs w:val="28"/>
        </w:rPr>
        <w:t xml:space="preserve">официальном </w:t>
      </w:r>
      <w:r w:rsidRPr="005B65D2">
        <w:rPr>
          <w:rFonts w:ascii="Times New Roman" w:hAnsi="Times New Roman"/>
          <w:color w:val="000000"/>
          <w:sz w:val="28"/>
          <w:szCs w:val="28"/>
        </w:rPr>
        <w:t xml:space="preserve">сайте </w:t>
      </w:r>
      <w:r w:rsidR="00B4318E" w:rsidRPr="005B65D2">
        <w:rPr>
          <w:rFonts w:ascii="Times New Roman" w:hAnsi="Times New Roman"/>
          <w:color w:val="000000"/>
          <w:sz w:val="28"/>
          <w:szCs w:val="28"/>
        </w:rPr>
        <w:t>Администрации</w:t>
      </w:r>
      <w:r w:rsidR="000D645A" w:rsidRPr="005B65D2">
        <w:rPr>
          <w:rFonts w:ascii="Times New Roman" w:hAnsi="Times New Roman"/>
          <w:color w:val="000000"/>
          <w:sz w:val="28"/>
          <w:szCs w:val="28"/>
        </w:rPr>
        <w:t xml:space="preserve"> </w:t>
      </w:r>
      <w:r w:rsidRPr="005B65D2">
        <w:rPr>
          <w:rFonts w:ascii="Times New Roman" w:hAnsi="Times New Roman"/>
          <w:color w:val="000000"/>
          <w:sz w:val="28"/>
          <w:szCs w:val="28"/>
        </w:rPr>
        <w:t xml:space="preserve">ЗАТО </w:t>
      </w:r>
      <w:r w:rsidR="00B4318E" w:rsidRPr="005B65D2">
        <w:rPr>
          <w:rFonts w:ascii="Times New Roman" w:hAnsi="Times New Roman"/>
          <w:color w:val="000000"/>
          <w:sz w:val="28"/>
          <w:szCs w:val="28"/>
        </w:rPr>
        <w:t>г. </w:t>
      </w:r>
      <w:r w:rsidRPr="005B65D2">
        <w:rPr>
          <w:rFonts w:ascii="Times New Roman" w:hAnsi="Times New Roman"/>
          <w:color w:val="000000"/>
          <w:sz w:val="28"/>
          <w:szCs w:val="28"/>
        </w:rPr>
        <w:t>Железногорск функционирует раздел «Поддержка СОНКО», включающий самые актуальные темы: нормативно-правовая база всех уровней в части поддержки СОНКО, информация об</w:t>
      </w:r>
      <w:r w:rsidR="00966B8D" w:rsidRPr="005B65D2">
        <w:rPr>
          <w:rFonts w:ascii="Times New Roman" w:hAnsi="Times New Roman"/>
          <w:color w:val="000000"/>
          <w:sz w:val="28"/>
          <w:szCs w:val="28"/>
        </w:rPr>
        <w:t xml:space="preserve"> </w:t>
      </w:r>
      <w:r w:rsidRPr="005B65D2">
        <w:rPr>
          <w:rFonts w:ascii="Times New Roman" w:hAnsi="Times New Roman"/>
          <w:color w:val="000000"/>
          <w:sz w:val="28"/>
          <w:szCs w:val="28"/>
        </w:rPr>
        <w:t xml:space="preserve">актуальных событиях, </w:t>
      </w:r>
      <w:proofErr w:type="spellStart"/>
      <w:r w:rsidRPr="005B65D2">
        <w:rPr>
          <w:rFonts w:ascii="Times New Roman" w:hAnsi="Times New Roman"/>
          <w:color w:val="000000"/>
          <w:sz w:val="28"/>
          <w:szCs w:val="28"/>
        </w:rPr>
        <w:t>грантовых</w:t>
      </w:r>
      <w:proofErr w:type="spellEnd"/>
      <w:r w:rsidRPr="005B65D2">
        <w:rPr>
          <w:rFonts w:ascii="Times New Roman" w:hAnsi="Times New Roman"/>
          <w:color w:val="000000"/>
          <w:sz w:val="28"/>
          <w:szCs w:val="28"/>
        </w:rPr>
        <w:t xml:space="preserve"> программах и конкурсах, муниципальном ресурсном центре, новостях СОНКО, в том числе о</w:t>
      </w:r>
      <w:r w:rsidR="00966B8D" w:rsidRPr="005B65D2">
        <w:rPr>
          <w:rFonts w:ascii="Times New Roman" w:hAnsi="Times New Roman"/>
          <w:color w:val="000000"/>
          <w:sz w:val="28"/>
          <w:szCs w:val="28"/>
        </w:rPr>
        <w:t xml:space="preserve"> </w:t>
      </w:r>
      <w:r w:rsidRPr="005B65D2">
        <w:rPr>
          <w:rFonts w:ascii="Times New Roman" w:hAnsi="Times New Roman"/>
          <w:color w:val="000000"/>
          <w:sz w:val="28"/>
          <w:szCs w:val="28"/>
        </w:rPr>
        <w:t>реализации их проектов.</w:t>
      </w:r>
    </w:p>
    <w:p w:rsidR="000D645A" w:rsidRPr="005B65D2" w:rsidRDefault="00BF02BE"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На территории ЗАТО Железногорск функционирует</w:t>
      </w:r>
      <w:r w:rsidR="002E382D" w:rsidRPr="005B65D2">
        <w:rPr>
          <w:rFonts w:ascii="Times New Roman" w:hAnsi="Times New Roman"/>
          <w:color w:val="000000"/>
          <w:sz w:val="28"/>
          <w:szCs w:val="28"/>
        </w:rPr>
        <w:t xml:space="preserve"> </w:t>
      </w:r>
      <w:r w:rsidR="00966B8D" w:rsidRPr="005B65D2">
        <w:rPr>
          <w:rFonts w:ascii="Times New Roman" w:hAnsi="Times New Roman"/>
          <w:color w:val="000000"/>
          <w:sz w:val="28"/>
          <w:szCs w:val="28"/>
        </w:rPr>
        <w:t xml:space="preserve">муниципальный ресурсный центр поддержки общественных инициатив </w:t>
      </w:r>
      <w:r w:rsidR="002E382D" w:rsidRPr="005B65D2">
        <w:rPr>
          <w:rFonts w:ascii="Times New Roman" w:hAnsi="Times New Roman"/>
          <w:color w:val="000000"/>
          <w:sz w:val="28"/>
          <w:szCs w:val="28"/>
        </w:rPr>
        <w:t>«</w:t>
      </w:r>
      <w:proofErr w:type="spellStart"/>
      <w:r w:rsidR="002E382D" w:rsidRPr="005B65D2">
        <w:rPr>
          <w:rFonts w:ascii="Times New Roman" w:hAnsi="Times New Roman"/>
          <w:color w:val="000000"/>
          <w:sz w:val="28"/>
          <w:szCs w:val="28"/>
        </w:rPr>
        <w:t>СОдействие</w:t>
      </w:r>
      <w:proofErr w:type="spellEnd"/>
      <w:r w:rsidR="002E382D" w:rsidRPr="005B65D2">
        <w:rPr>
          <w:rFonts w:ascii="Times New Roman" w:hAnsi="Times New Roman"/>
          <w:color w:val="000000"/>
          <w:sz w:val="28"/>
          <w:szCs w:val="28"/>
        </w:rPr>
        <w:t>»</w:t>
      </w:r>
      <w:r w:rsidRPr="005B65D2">
        <w:rPr>
          <w:rFonts w:ascii="Times New Roman" w:hAnsi="Times New Roman"/>
          <w:color w:val="000000"/>
          <w:sz w:val="28"/>
          <w:szCs w:val="28"/>
        </w:rPr>
        <w:t xml:space="preserve">, который </w:t>
      </w:r>
      <w:r w:rsidR="002E382D" w:rsidRPr="005B65D2">
        <w:rPr>
          <w:rFonts w:ascii="Times New Roman" w:hAnsi="Times New Roman"/>
          <w:color w:val="000000"/>
          <w:sz w:val="28"/>
          <w:szCs w:val="28"/>
        </w:rPr>
        <w:t xml:space="preserve">является </w:t>
      </w:r>
      <w:r w:rsidR="00F52DA6" w:rsidRPr="005B65D2">
        <w:rPr>
          <w:rFonts w:ascii="Times New Roman" w:hAnsi="Times New Roman"/>
          <w:color w:val="000000"/>
          <w:sz w:val="28"/>
          <w:szCs w:val="28"/>
        </w:rPr>
        <w:t>одной из</w:t>
      </w:r>
      <w:r w:rsidR="002E382D" w:rsidRPr="005B65D2">
        <w:rPr>
          <w:rFonts w:ascii="Times New Roman" w:hAnsi="Times New Roman"/>
          <w:color w:val="000000"/>
          <w:sz w:val="28"/>
          <w:szCs w:val="28"/>
        </w:rPr>
        <w:t xml:space="preserve"> площад</w:t>
      </w:r>
      <w:r w:rsidR="00F52DA6" w:rsidRPr="005B65D2">
        <w:rPr>
          <w:rFonts w:ascii="Times New Roman" w:hAnsi="Times New Roman"/>
          <w:color w:val="000000"/>
          <w:sz w:val="28"/>
          <w:szCs w:val="28"/>
        </w:rPr>
        <w:t>о</w:t>
      </w:r>
      <w:r w:rsidR="002E382D" w:rsidRPr="005B65D2">
        <w:rPr>
          <w:rFonts w:ascii="Times New Roman" w:hAnsi="Times New Roman"/>
          <w:color w:val="000000"/>
          <w:sz w:val="28"/>
          <w:szCs w:val="28"/>
        </w:rPr>
        <w:t xml:space="preserve">к межсекторного взаимодействия. Оказывается имущественная, </w:t>
      </w:r>
      <w:r w:rsidRPr="005B65D2">
        <w:rPr>
          <w:rFonts w:ascii="Times New Roman" w:hAnsi="Times New Roman"/>
          <w:color w:val="000000"/>
          <w:sz w:val="28"/>
          <w:szCs w:val="28"/>
        </w:rPr>
        <w:t>информационная, методическая, к</w:t>
      </w:r>
      <w:r w:rsidR="002E382D" w:rsidRPr="005B65D2">
        <w:rPr>
          <w:rFonts w:ascii="Times New Roman" w:hAnsi="Times New Roman"/>
          <w:color w:val="000000"/>
          <w:sz w:val="28"/>
          <w:szCs w:val="28"/>
        </w:rPr>
        <w:t>онсультационная</w:t>
      </w:r>
      <w:r w:rsidRPr="005B65D2">
        <w:rPr>
          <w:rFonts w:ascii="Times New Roman" w:hAnsi="Times New Roman"/>
          <w:color w:val="000000"/>
          <w:sz w:val="28"/>
          <w:szCs w:val="28"/>
        </w:rPr>
        <w:t xml:space="preserve"> и ресурсная</w:t>
      </w:r>
      <w:r w:rsidR="002E382D" w:rsidRPr="005B65D2">
        <w:rPr>
          <w:rFonts w:ascii="Times New Roman" w:hAnsi="Times New Roman"/>
          <w:color w:val="000000"/>
          <w:sz w:val="28"/>
          <w:szCs w:val="28"/>
        </w:rPr>
        <w:t xml:space="preserve"> поддержка СОНКО.</w:t>
      </w:r>
    </w:p>
    <w:p w:rsidR="004C7588"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 20</w:t>
      </w:r>
      <w:r w:rsidR="00966B8D" w:rsidRPr="005B65D2">
        <w:rPr>
          <w:rFonts w:ascii="Times New Roman" w:hAnsi="Times New Roman"/>
          <w:color w:val="000000"/>
          <w:sz w:val="28"/>
          <w:szCs w:val="28"/>
        </w:rPr>
        <w:t>2</w:t>
      </w:r>
      <w:r w:rsidR="004C7588"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сотрудниками муниципального ресурсного центра пр</w:t>
      </w:r>
      <w:r w:rsidR="000D645A" w:rsidRPr="005B65D2">
        <w:rPr>
          <w:rFonts w:ascii="Times New Roman" w:hAnsi="Times New Roman"/>
          <w:color w:val="000000"/>
          <w:sz w:val="28"/>
          <w:szCs w:val="28"/>
        </w:rPr>
        <w:t xml:space="preserve">оведено </w:t>
      </w:r>
      <w:r w:rsidR="004C7588" w:rsidRPr="005B65D2">
        <w:rPr>
          <w:rFonts w:ascii="Times New Roman" w:hAnsi="Times New Roman"/>
          <w:color w:val="000000"/>
          <w:sz w:val="28"/>
          <w:szCs w:val="28"/>
        </w:rPr>
        <w:t>13</w:t>
      </w:r>
      <w:r w:rsidR="000D645A" w:rsidRPr="005B65D2">
        <w:rPr>
          <w:rFonts w:ascii="Times New Roman" w:hAnsi="Times New Roman"/>
          <w:color w:val="000000"/>
          <w:sz w:val="28"/>
          <w:szCs w:val="28"/>
        </w:rPr>
        <w:t xml:space="preserve"> обучающих семина</w:t>
      </w:r>
      <w:r w:rsidR="00486F86" w:rsidRPr="005B65D2">
        <w:rPr>
          <w:rFonts w:ascii="Times New Roman" w:hAnsi="Times New Roman"/>
          <w:color w:val="000000"/>
          <w:sz w:val="28"/>
          <w:szCs w:val="28"/>
        </w:rPr>
        <w:t>р</w:t>
      </w:r>
      <w:r w:rsidR="004C7588" w:rsidRPr="005B65D2">
        <w:rPr>
          <w:rFonts w:ascii="Times New Roman" w:hAnsi="Times New Roman"/>
          <w:color w:val="000000"/>
          <w:sz w:val="28"/>
          <w:szCs w:val="28"/>
        </w:rPr>
        <w:t>ов</w:t>
      </w:r>
      <w:r w:rsidR="00966B8D" w:rsidRPr="005B65D2">
        <w:rPr>
          <w:rFonts w:ascii="Times New Roman" w:hAnsi="Times New Roman"/>
          <w:color w:val="000000"/>
          <w:sz w:val="28"/>
          <w:szCs w:val="28"/>
        </w:rPr>
        <w:t xml:space="preserve">, </w:t>
      </w:r>
      <w:r w:rsidR="004C7588" w:rsidRPr="005B65D2">
        <w:rPr>
          <w:rFonts w:ascii="Times New Roman" w:hAnsi="Times New Roman"/>
          <w:color w:val="000000"/>
          <w:sz w:val="28"/>
          <w:szCs w:val="28"/>
        </w:rPr>
        <w:t xml:space="preserve">круглый стол по вопросам взаимодействия органов власти с </w:t>
      </w:r>
      <w:r w:rsidR="00C65C2A" w:rsidRPr="005B65D2">
        <w:rPr>
          <w:rFonts w:ascii="Times New Roman" w:hAnsi="Times New Roman"/>
          <w:color w:val="000000"/>
          <w:sz w:val="28"/>
          <w:szCs w:val="28"/>
        </w:rPr>
        <w:t>некоммерческими организациями с </w:t>
      </w:r>
      <w:r w:rsidR="004C7588" w:rsidRPr="005B65D2">
        <w:rPr>
          <w:rFonts w:ascii="Times New Roman" w:hAnsi="Times New Roman"/>
          <w:color w:val="000000"/>
          <w:sz w:val="28"/>
          <w:szCs w:val="28"/>
        </w:rPr>
        <w:t>участием Главы ЗАТО г.</w:t>
      </w:r>
      <w:r w:rsidR="00C65C2A" w:rsidRPr="005B65D2">
        <w:rPr>
          <w:rFonts w:ascii="Times New Roman" w:hAnsi="Times New Roman"/>
          <w:color w:val="000000"/>
          <w:sz w:val="28"/>
          <w:szCs w:val="28"/>
        </w:rPr>
        <w:t> </w:t>
      </w:r>
      <w:r w:rsidR="004C7588" w:rsidRPr="005B65D2">
        <w:rPr>
          <w:rFonts w:ascii="Times New Roman" w:hAnsi="Times New Roman"/>
          <w:color w:val="000000"/>
          <w:sz w:val="28"/>
          <w:szCs w:val="28"/>
        </w:rPr>
        <w:t>Железногорск</w:t>
      </w:r>
      <w:r w:rsidR="00C65C2A" w:rsidRPr="005B65D2">
        <w:rPr>
          <w:rFonts w:ascii="Times New Roman" w:hAnsi="Times New Roman"/>
          <w:color w:val="000000"/>
          <w:sz w:val="28"/>
          <w:szCs w:val="28"/>
        </w:rPr>
        <w:t>,</w:t>
      </w:r>
      <w:r w:rsidR="004C7588" w:rsidRPr="005B65D2">
        <w:rPr>
          <w:rFonts w:ascii="Times New Roman" w:hAnsi="Times New Roman"/>
          <w:color w:val="000000"/>
          <w:sz w:val="28"/>
          <w:szCs w:val="28"/>
        </w:rPr>
        <w:t xml:space="preserve"> акция по сбору макулатуры «Бумажная перезагрузка» совместно с АНО ЦЭИ «Зелёный гараж», собрано 80 кг</w:t>
      </w:r>
      <w:r w:rsidR="00C65C2A" w:rsidRPr="005B65D2">
        <w:rPr>
          <w:rFonts w:ascii="Times New Roman" w:hAnsi="Times New Roman"/>
          <w:color w:val="000000"/>
          <w:sz w:val="28"/>
          <w:szCs w:val="28"/>
        </w:rPr>
        <w:t>. макулатуры</w:t>
      </w:r>
      <w:r w:rsidR="004C7588" w:rsidRPr="005B65D2">
        <w:rPr>
          <w:rFonts w:ascii="Times New Roman" w:hAnsi="Times New Roman"/>
          <w:color w:val="000000"/>
          <w:sz w:val="28"/>
          <w:szCs w:val="28"/>
        </w:rPr>
        <w:t xml:space="preserve"> и благотворительных акци</w:t>
      </w:r>
      <w:r w:rsidR="00C65C2A" w:rsidRPr="005B65D2">
        <w:rPr>
          <w:rFonts w:ascii="Times New Roman" w:hAnsi="Times New Roman"/>
          <w:color w:val="000000"/>
          <w:sz w:val="28"/>
          <w:szCs w:val="28"/>
        </w:rPr>
        <w:t>й</w:t>
      </w:r>
      <w:r w:rsidR="004C7588" w:rsidRPr="005B65D2">
        <w:rPr>
          <w:rFonts w:ascii="Times New Roman" w:hAnsi="Times New Roman"/>
          <w:color w:val="000000"/>
          <w:sz w:val="28"/>
          <w:szCs w:val="28"/>
        </w:rPr>
        <w:t xml:space="preserve"> совместно с общественными организациями города.</w:t>
      </w:r>
    </w:p>
    <w:p w:rsidR="00486F86" w:rsidRPr="005B65D2" w:rsidRDefault="00C65C2A"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С</w:t>
      </w:r>
      <w:r w:rsidR="00061418" w:rsidRPr="005B65D2">
        <w:rPr>
          <w:rFonts w:ascii="Times New Roman" w:hAnsi="Times New Roman"/>
          <w:color w:val="000000"/>
          <w:sz w:val="28"/>
          <w:szCs w:val="28"/>
        </w:rPr>
        <w:t xml:space="preserve">пециалистами муниципального ресурсного центра оказано </w:t>
      </w:r>
      <w:r w:rsidRPr="005B65D2">
        <w:rPr>
          <w:rFonts w:ascii="Times New Roman" w:hAnsi="Times New Roman"/>
          <w:color w:val="000000"/>
          <w:sz w:val="28"/>
          <w:szCs w:val="28"/>
        </w:rPr>
        <w:t>645 </w:t>
      </w:r>
      <w:r w:rsidR="00061418" w:rsidRPr="005B65D2">
        <w:rPr>
          <w:rFonts w:ascii="Times New Roman" w:hAnsi="Times New Roman"/>
          <w:color w:val="000000"/>
          <w:sz w:val="28"/>
          <w:szCs w:val="28"/>
        </w:rPr>
        <w:t>консультаций</w:t>
      </w:r>
      <w:r w:rsidRPr="005B65D2">
        <w:rPr>
          <w:rFonts w:ascii="Times New Roman" w:hAnsi="Times New Roman"/>
          <w:color w:val="000000"/>
          <w:sz w:val="28"/>
          <w:szCs w:val="28"/>
        </w:rPr>
        <w:t xml:space="preserve"> и методической помощи</w:t>
      </w:r>
      <w:r w:rsidR="008270C0" w:rsidRPr="005B65D2">
        <w:rPr>
          <w:rFonts w:ascii="Times New Roman" w:hAnsi="Times New Roman"/>
          <w:color w:val="000000"/>
          <w:sz w:val="28"/>
          <w:szCs w:val="28"/>
        </w:rPr>
        <w:t xml:space="preserve"> представителям СОНКО и активным гражданам. В</w:t>
      </w:r>
      <w:r w:rsidR="00486F86" w:rsidRPr="005B65D2">
        <w:rPr>
          <w:rFonts w:ascii="Times New Roman" w:hAnsi="Times New Roman"/>
          <w:color w:val="000000"/>
          <w:sz w:val="28"/>
          <w:szCs w:val="28"/>
        </w:rPr>
        <w:t xml:space="preserve"> мероприятиях приняло участие </w:t>
      </w:r>
      <w:r w:rsidR="008270C0" w:rsidRPr="005B65D2">
        <w:rPr>
          <w:rFonts w:ascii="Times New Roman" w:hAnsi="Times New Roman"/>
          <w:color w:val="000000"/>
          <w:sz w:val="28"/>
          <w:szCs w:val="28"/>
        </w:rPr>
        <w:t>более 100</w:t>
      </w:r>
      <w:r w:rsidR="00061418" w:rsidRPr="005B65D2">
        <w:rPr>
          <w:rFonts w:ascii="Times New Roman" w:hAnsi="Times New Roman"/>
          <w:color w:val="000000"/>
          <w:sz w:val="28"/>
          <w:szCs w:val="28"/>
        </w:rPr>
        <w:t xml:space="preserve"> человек</w:t>
      </w:r>
      <w:r w:rsidR="008270C0" w:rsidRPr="005B65D2">
        <w:rPr>
          <w:rFonts w:ascii="Times New Roman" w:hAnsi="Times New Roman"/>
          <w:color w:val="000000"/>
          <w:sz w:val="28"/>
          <w:szCs w:val="28"/>
        </w:rPr>
        <w:t>. Производится ежемесячная рассылка актуальных новостей и конкурсов. На группу муниципального ресурсного центра в социальной сети «</w:t>
      </w:r>
      <w:proofErr w:type="spellStart"/>
      <w:r w:rsidR="008270C0" w:rsidRPr="005B65D2">
        <w:rPr>
          <w:rFonts w:ascii="Times New Roman" w:hAnsi="Times New Roman"/>
          <w:color w:val="000000"/>
          <w:sz w:val="28"/>
          <w:szCs w:val="28"/>
        </w:rPr>
        <w:t>ВКонтакте</w:t>
      </w:r>
      <w:proofErr w:type="spellEnd"/>
      <w:r w:rsidR="008270C0" w:rsidRPr="005B65D2">
        <w:rPr>
          <w:rFonts w:ascii="Times New Roman" w:hAnsi="Times New Roman"/>
          <w:color w:val="000000"/>
          <w:sz w:val="28"/>
          <w:szCs w:val="28"/>
        </w:rPr>
        <w:t xml:space="preserve">» подписано 533 человека. О деятельности СОНКО опубликовано 77 новостей </w:t>
      </w:r>
      <w:r w:rsidR="00486F86" w:rsidRPr="005B65D2">
        <w:rPr>
          <w:rFonts w:ascii="Times New Roman" w:hAnsi="Times New Roman"/>
          <w:color w:val="000000"/>
          <w:sz w:val="28"/>
          <w:szCs w:val="28"/>
        </w:rPr>
        <w:t>в средс</w:t>
      </w:r>
      <w:r w:rsidR="00061418" w:rsidRPr="005B65D2">
        <w:rPr>
          <w:rFonts w:ascii="Times New Roman" w:hAnsi="Times New Roman"/>
          <w:color w:val="000000"/>
          <w:sz w:val="28"/>
          <w:szCs w:val="28"/>
        </w:rPr>
        <w:t>твах массовой информации города</w:t>
      </w:r>
      <w:r w:rsidR="00486F86" w:rsidRPr="005B65D2">
        <w:rPr>
          <w:rFonts w:ascii="Times New Roman" w:hAnsi="Times New Roman"/>
          <w:color w:val="000000"/>
          <w:sz w:val="28"/>
          <w:szCs w:val="28"/>
        </w:rPr>
        <w:t>.</w:t>
      </w:r>
    </w:p>
    <w:p w:rsidR="008270C0" w:rsidRPr="005B65D2" w:rsidRDefault="00486F86"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Муниципальный ресурсный центр – это площадка, где общественные организации проводят социально значимые мероприятия и оказывают услуги населению, используя помещение и обору</w:t>
      </w:r>
      <w:r w:rsidR="008270C0" w:rsidRPr="005B65D2">
        <w:rPr>
          <w:rFonts w:ascii="Times New Roman" w:hAnsi="Times New Roman"/>
          <w:color w:val="000000"/>
          <w:sz w:val="28"/>
          <w:szCs w:val="28"/>
        </w:rPr>
        <w:t>дование центра.</w:t>
      </w:r>
    </w:p>
    <w:p w:rsidR="00061418" w:rsidRPr="005B65D2" w:rsidRDefault="00061418"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 202</w:t>
      </w:r>
      <w:r w:rsidR="008270C0"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проведено 1</w:t>
      </w:r>
      <w:r w:rsidR="008270C0" w:rsidRPr="005B65D2">
        <w:rPr>
          <w:rFonts w:ascii="Times New Roman" w:hAnsi="Times New Roman"/>
          <w:color w:val="000000"/>
          <w:sz w:val="28"/>
          <w:szCs w:val="28"/>
        </w:rPr>
        <w:t>4</w:t>
      </w:r>
      <w:r w:rsidRPr="005B65D2">
        <w:rPr>
          <w:rFonts w:ascii="Times New Roman" w:hAnsi="Times New Roman"/>
          <w:color w:val="000000"/>
          <w:sz w:val="28"/>
          <w:szCs w:val="28"/>
        </w:rPr>
        <w:t xml:space="preserve"> публичных мероприятий, направленных на</w:t>
      </w:r>
      <w:r w:rsidR="008270C0" w:rsidRPr="005B65D2">
        <w:rPr>
          <w:rFonts w:ascii="Times New Roman" w:hAnsi="Times New Roman"/>
          <w:color w:val="000000"/>
          <w:sz w:val="28"/>
          <w:szCs w:val="28"/>
        </w:rPr>
        <w:t> </w:t>
      </w:r>
      <w:r w:rsidRPr="005B65D2">
        <w:rPr>
          <w:rFonts w:ascii="Times New Roman" w:hAnsi="Times New Roman"/>
          <w:color w:val="000000"/>
          <w:sz w:val="28"/>
          <w:szCs w:val="28"/>
        </w:rPr>
        <w:t xml:space="preserve">развитие гражданского общества и социально значимых инициатив жителей; обеспечено участие </w:t>
      </w:r>
      <w:r w:rsidR="008270C0" w:rsidRPr="005B65D2">
        <w:rPr>
          <w:rFonts w:ascii="Times New Roman" w:hAnsi="Times New Roman"/>
          <w:color w:val="000000"/>
          <w:sz w:val="28"/>
          <w:szCs w:val="28"/>
        </w:rPr>
        <w:t>27</w:t>
      </w:r>
      <w:r w:rsidRPr="005B65D2">
        <w:rPr>
          <w:rFonts w:ascii="Times New Roman" w:hAnsi="Times New Roman"/>
          <w:color w:val="000000"/>
          <w:sz w:val="28"/>
          <w:szCs w:val="28"/>
        </w:rPr>
        <w:t xml:space="preserve"> представителей СОНКО в образовательных мероприятиях местного и краевого уровней; оказано </w:t>
      </w:r>
      <w:r w:rsidR="008270C0" w:rsidRPr="005B65D2">
        <w:rPr>
          <w:rFonts w:ascii="Times New Roman" w:hAnsi="Times New Roman"/>
          <w:color w:val="000000"/>
          <w:sz w:val="28"/>
          <w:szCs w:val="28"/>
        </w:rPr>
        <w:t>1 314</w:t>
      </w:r>
      <w:r w:rsidRPr="005B65D2">
        <w:rPr>
          <w:rFonts w:ascii="Times New Roman" w:hAnsi="Times New Roman"/>
          <w:color w:val="000000"/>
          <w:sz w:val="28"/>
          <w:szCs w:val="28"/>
        </w:rPr>
        <w:t xml:space="preserve"> услуг СОНКО по предоставлению помещений, оборудования, рабочего места, транспорта, выставочного/информационного пространства; обеспечено участие не менее 2</w:t>
      </w:r>
      <w:r w:rsidR="008270C0" w:rsidRPr="005B65D2">
        <w:rPr>
          <w:rFonts w:ascii="Times New Roman" w:hAnsi="Times New Roman"/>
          <w:color w:val="000000"/>
          <w:sz w:val="28"/>
          <w:szCs w:val="28"/>
        </w:rPr>
        <w:t>3</w:t>
      </w:r>
      <w:r w:rsidRPr="005B65D2">
        <w:rPr>
          <w:rFonts w:ascii="Times New Roman" w:hAnsi="Times New Roman"/>
          <w:color w:val="000000"/>
          <w:sz w:val="28"/>
          <w:szCs w:val="28"/>
        </w:rPr>
        <w:t>0 сотрудников и добровольцев СОНКО в форумах, слетах, фестивалях, семинарах, иных социально значимых мероприятиях муниципального и краевого уровней. В декабре 202</w:t>
      </w:r>
      <w:r w:rsidR="008270C0"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года состоялась церемония чествования гражданских активистов «Светлые люди», в ходе которой были отмечены </w:t>
      </w:r>
      <w:r w:rsidRPr="005B65D2">
        <w:rPr>
          <w:rFonts w:ascii="Times New Roman" w:hAnsi="Times New Roman"/>
          <w:color w:val="000000"/>
          <w:sz w:val="28"/>
          <w:szCs w:val="28"/>
        </w:rPr>
        <w:lastRenderedPageBreak/>
        <w:t xml:space="preserve">более 25 СОНКО и не менее </w:t>
      </w:r>
      <w:r w:rsidR="008270C0" w:rsidRPr="005B65D2">
        <w:rPr>
          <w:rFonts w:ascii="Times New Roman" w:hAnsi="Times New Roman"/>
          <w:color w:val="000000"/>
          <w:sz w:val="28"/>
          <w:szCs w:val="28"/>
        </w:rPr>
        <w:t>205</w:t>
      </w:r>
      <w:r w:rsidRPr="005B65D2">
        <w:rPr>
          <w:rFonts w:ascii="Times New Roman" w:hAnsi="Times New Roman"/>
          <w:color w:val="000000"/>
          <w:sz w:val="28"/>
          <w:szCs w:val="28"/>
        </w:rPr>
        <w:t xml:space="preserve"> представителей СОНКО и гражданских активистов.</w:t>
      </w:r>
    </w:p>
    <w:p w:rsidR="00061418" w:rsidRPr="005B65D2" w:rsidRDefault="008270C0"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w:t>
      </w:r>
      <w:r w:rsidR="00061418" w:rsidRPr="005B65D2">
        <w:rPr>
          <w:rFonts w:ascii="Times New Roman" w:hAnsi="Times New Roman"/>
          <w:color w:val="000000"/>
          <w:sz w:val="28"/>
          <w:szCs w:val="28"/>
        </w:rPr>
        <w:t xml:space="preserve"> отчетном году </w:t>
      </w:r>
      <w:r w:rsidRPr="005B65D2">
        <w:rPr>
          <w:rFonts w:ascii="Times New Roman" w:hAnsi="Times New Roman"/>
          <w:color w:val="000000"/>
          <w:sz w:val="28"/>
          <w:szCs w:val="28"/>
        </w:rPr>
        <w:t xml:space="preserve">социально ориентированные некоммерческие организации ЗАТО Железногорск </w:t>
      </w:r>
      <w:r w:rsidR="00061418" w:rsidRPr="005B65D2">
        <w:rPr>
          <w:rFonts w:ascii="Times New Roman" w:hAnsi="Times New Roman"/>
          <w:color w:val="000000"/>
          <w:sz w:val="28"/>
          <w:szCs w:val="28"/>
        </w:rPr>
        <w:t xml:space="preserve">стали победителями краевых, федеральных </w:t>
      </w:r>
      <w:proofErr w:type="spellStart"/>
      <w:r w:rsidR="00061418" w:rsidRPr="005B65D2">
        <w:rPr>
          <w:rFonts w:ascii="Times New Roman" w:hAnsi="Times New Roman"/>
          <w:color w:val="000000"/>
          <w:sz w:val="28"/>
          <w:szCs w:val="28"/>
        </w:rPr>
        <w:t>грантовых</w:t>
      </w:r>
      <w:proofErr w:type="spellEnd"/>
      <w:r w:rsidR="00061418" w:rsidRPr="005B65D2">
        <w:rPr>
          <w:rFonts w:ascii="Times New Roman" w:hAnsi="Times New Roman"/>
          <w:color w:val="000000"/>
          <w:sz w:val="28"/>
          <w:szCs w:val="28"/>
        </w:rPr>
        <w:t xml:space="preserve"> конкурсов. В 202</w:t>
      </w:r>
      <w:r w:rsidRPr="005B65D2">
        <w:rPr>
          <w:rFonts w:ascii="Times New Roman" w:hAnsi="Times New Roman"/>
          <w:color w:val="000000"/>
          <w:sz w:val="28"/>
          <w:szCs w:val="28"/>
        </w:rPr>
        <w:t>3</w:t>
      </w:r>
      <w:r w:rsidR="00061418" w:rsidRPr="005B65D2">
        <w:rPr>
          <w:rFonts w:ascii="Times New Roman" w:hAnsi="Times New Roman"/>
          <w:color w:val="000000"/>
          <w:sz w:val="28"/>
          <w:szCs w:val="28"/>
        </w:rPr>
        <w:t xml:space="preserve"> году – </w:t>
      </w:r>
      <w:r w:rsidRPr="005B65D2">
        <w:rPr>
          <w:rFonts w:ascii="Times New Roman" w:hAnsi="Times New Roman"/>
          <w:color w:val="000000"/>
          <w:sz w:val="28"/>
          <w:szCs w:val="28"/>
        </w:rPr>
        <w:t xml:space="preserve">6 </w:t>
      </w:r>
      <w:r w:rsidR="00061418" w:rsidRPr="005B65D2">
        <w:rPr>
          <w:rFonts w:ascii="Times New Roman" w:hAnsi="Times New Roman"/>
          <w:color w:val="000000"/>
          <w:sz w:val="28"/>
          <w:szCs w:val="28"/>
        </w:rPr>
        <w:t>победител</w:t>
      </w:r>
      <w:r w:rsidR="00E07DBA" w:rsidRPr="005B65D2">
        <w:rPr>
          <w:rFonts w:ascii="Times New Roman" w:hAnsi="Times New Roman"/>
          <w:color w:val="000000"/>
          <w:sz w:val="28"/>
          <w:szCs w:val="28"/>
        </w:rPr>
        <w:t>ей</w:t>
      </w:r>
      <w:r w:rsidR="00061418" w:rsidRPr="005B65D2">
        <w:rPr>
          <w:rFonts w:ascii="Times New Roman" w:hAnsi="Times New Roman"/>
          <w:color w:val="000000"/>
          <w:sz w:val="28"/>
          <w:szCs w:val="28"/>
        </w:rPr>
        <w:t xml:space="preserve"> конкурса Президентских грантов на общую сумму </w:t>
      </w:r>
      <w:r w:rsidRPr="005B65D2">
        <w:rPr>
          <w:rFonts w:ascii="Times New Roman" w:hAnsi="Times New Roman"/>
          <w:color w:val="000000"/>
          <w:sz w:val="28"/>
          <w:szCs w:val="28"/>
        </w:rPr>
        <w:t>1</w:t>
      </w:r>
      <w:r w:rsidR="00E07DBA" w:rsidRPr="005B65D2">
        <w:rPr>
          <w:rFonts w:ascii="Times New Roman" w:hAnsi="Times New Roman"/>
          <w:color w:val="000000"/>
          <w:sz w:val="28"/>
          <w:szCs w:val="28"/>
        </w:rPr>
        <w:t>6</w:t>
      </w:r>
      <w:r w:rsidRPr="005B65D2">
        <w:rPr>
          <w:rFonts w:ascii="Times New Roman" w:hAnsi="Times New Roman"/>
          <w:color w:val="000000"/>
          <w:sz w:val="28"/>
          <w:szCs w:val="28"/>
        </w:rPr>
        <w:t>,0</w:t>
      </w:r>
      <w:r w:rsidR="00061418" w:rsidRPr="005B65D2">
        <w:rPr>
          <w:rFonts w:ascii="Times New Roman" w:hAnsi="Times New Roman"/>
          <w:color w:val="000000"/>
          <w:sz w:val="28"/>
          <w:szCs w:val="28"/>
        </w:rPr>
        <w:t xml:space="preserve"> млн. рублей, 1 победитель </w:t>
      </w:r>
      <w:r w:rsidRPr="005B65D2">
        <w:rPr>
          <w:rFonts w:ascii="Times New Roman" w:hAnsi="Times New Roman"/>
          <w:color w:val="000000"/>
          <w:sz w:val="28"/>
          <w:szCs w:val="28"/>
        </w:rPr>
        <w:t xml:space="preserve">специального </w:t>
      </w:r>
      <w:r w:rsidR="00061418" w:rsidRPr="005B65D2">
        <w:rPr>
          <w:rFonts w:ascii="Times New Roman" w:hAnsi="Times New Roman"/>
          <w:color w:val="000000"/>
          <w:sz w:val="28"/>
          <w:szCs w:val="28"/>
        </w:rPr>
        <w:t>конкурса Президентског</w:t>
      </w:r>
      <w:r w:rsidRPr="005B65D2">
        <w:rPr>
          <w:rFonts w:ascii="Times New Roman" w:hAnsi="Times New Roman"/>
          <w:color w:val="000000"/>
          <w:sz w:val="28"/>
          <w:szCs w:val="28"/>
        </w:rPr>
        <w:t xml:space="preserve">о фонда культурных инициатив на </w:t>
      </w:r>
      <w:r w:rsidR="00061418" w:rsidRPr="005B65D2">
        <w:rPr>
          <w:rFonts w:ascii="Times New Roman" w:hAnsi="Times New Roman"/>
          <w:color w:val="000000"/>
          <w:sz w:val="28"/>
          <w:szCs w:val="28"/>
        </w:rPr>
        <w:t xml:space="preserve">сумму </w:t>
      </w:r>
      <w:r w:rsidRPr="005B65D2">
        <w:rPr>
          <w:rFonts w:ascii="Times New Roman" w:hAnsi="Times New Roman"/>
          <w:color w:val="000000"/>
          <w:sz w:val="28"/>
          <w:szCs w:val="28"/>
        </w:rPr>
        <w:t>1,5</w:t>
      </w:r>
      <w:r w:rsidR="00061418" w:rsidRPr="005B65D2">
        <w:rPr>
          <w:rFonts w:ascii="Times New Roman" w:hAnsi="Times New Roman"/>
          <w:color w:val="000000"/>
          <w:sz w:val="28"/>
          <w:szCs w:val="28"/>
        </w:rPr>
        <w:t xml:space="preserve"> млн. рублей. Победителями конкурса государственной </w:t>
      </w:r>
      <w:proofErr w:type="spellStart"/>
      <w:r w:rsidR="00061418" w:rsidRPr="005B65D2">
        <w:rPr>
          <w:rFonts w:ascii="Times New Roman" w:hAnsi="Times New Roman"/>
          <w:color w:val="000000"/>
          <w:sz w:val="28"/>
          <w:szCs w:val="28"/>
        </w:rPr>
        <w:t>грантовой</w:t>
      </w:r>
      <w:proofErr w:type="spellEnd"/>
      <w:r w:rsidR="00061418" w:rsidRPr="005B65D2">
        <w:rPr>
          <w:rFonts w:ascii="Times New Roman" w:hAnsi="Times New Roman"/>
          <w:color w:val="000000"/>
          <w:sz w:val="28"/>
          <w:szCs w:val="28"/>
        </w:rPr>
        <w:t xml:space="preserve"> программы Красноярского края «Партнёрство» в 202</w:t>
      </w:r>
      <w:r w:rsidRPr="005B65D2">
        <w:rPr>
          <w:rFonts w:ascii="Times New Roman" w:hAnsi="Times New Roman"/>
          <w:color w:val="000000"/>
          <w:sz w:val="28"/>
          <w:szCs w:val="28"/>
        </w:rPr>
        <w:t>3</w:t>
      </w:r>
      <w:r w:rsidR="00061418" w:rsidRPr="005B65D2">
        <w:rPr>
          <w:rFonts w:ascii="Times New Roman" w:hAnsi="Times New Roman"/>
          <w:color w:val="000000"/>
          <w:sz w:val="28"/>
          <w:szCs w:val="28"/>
        </w:rPr>
        <w:t xml:space="preserve"> году стали </w:t>
      </w:r>
      <w:r w:rsidRPr="005B65D2">
        <w:rPr>
          <w:rFonts w:ascii="Times New Roman" w:hAnsi="Times New Roman"/>
          <w:color w:val="000000"/>
          <w:sz w:val="28"/>
          <w:szCs w:val="28"/>
        </w:rPr>
        <w:t>5</w:t>
      </w:r>
      <w:r w:rsidR="00061418" w:rsidRPr="005B65D2">
        <w:rPr>
          <w:rFonts w:ascii="Times New Roman" w:hAnsi="Times New Roman"/>
          <w:color w:val="000000"/>
          <w:sz w:val="28"/>
          <w:szCs w:val="28"/>
        </w:rPr>
        <w:t xml:space="preserve"> организаций на общую сумму </w:t>
      </w:r>
      <w:r w:rsidR="00E07DBA" w:rsidRPr="005B65D2">
        <w:rPr>
          <w:rFonts w:ascii="Times New Roman" w:hAnsi="Times New Roman"/>
          <w:color w:val="000000"/>
          <w:sz w:val="28"/>
          <w:szCs w:val="28"/>
        </w:rPr>
        <w:t>4,</w:t>
      </w:r>
      <w:r w:rsidR="008D0AC7" w:rsidRPr="005B65D2">
        <w:rPr>
          <w:rFonts w:ascii="Times New Roman" w:hAnsi="Times New Roman"/>
          <w:color w:val="000000"/>
          <w:sz w:val="28"/>
          <w:szCs w:val="28"/>
        </w:rPr>
        <w:t>6</w:t>
      </w:r>
      <w:r w:rsidR="00061418" w:rsidRPr="005B65D2">
        <w:rPr>
          <w:rFonts w:ascii="Times New Roman" w:hAnsi="Times New Roman"/>
          <w:color w:val="000000"/>
          <w:sz w:val="28"/>
          <w:szCs w:val="28"/>
        </w:rPr>
        <w:t xml:space="preserve"> млн. рублей. </w:t>
      </w:r>
      <w:r w:rsidR="008D0AC7" w:rsidRPr="005B65D2">
        <w:rPr>
          <w:rFonts w:ascii="Times New Roman" w:hAnsi="Times New Roman"/>
          <w:color w:val="000000"/>
          <w:sz w:val="28"/>
          <w:szCs w:val="28"/>
        </w:rPr>
        <w:t xml:space="preserve">В </w:t>
      </w:r>
      <w:r w:rsidR="008D0AC7" w:rsidRPr="005B65D2">
        <w:rPr>
          <w:rFonts w:ascii="Times New Roman" w:hAnsi="Times New Roman"/>
          <w:color w:val="000000"/>
          <w:sz w:val="28"/>
          <w:szCs w:val="28"/>
          <w:lang w:val="en-US"/>
        </w:rPr>
        <w:t>XI</w:t>
      </w:r>
      <w:r w:rsidR="008D0AC7" w:rsidRPr="005B65D2">
        <w:rPr>
          <w:rFonts w:ascii="Times New Roman" w:hAnsi="Times New Roman"/>
          <w:color w:val="000000"/>
          <w:sz w:val="28"/>
          <w:szCs w:val="28"/>
        </w:rPr>
        <w:t xml:space="preserve"> </w:t>
      </w:r>
      <w:r w:rsidR="00061418" w:rsidRPr="005B65D2">
        <w:rPr>
          <w:rFonts w:ascii="Times New Roman" w:hAnsi="Times New Roman"/>
          <w:color w:val="000000"/>
          <w:sz w:val="28"/>
          <w:szCs w:val="28"/>
        </w:rPr>
        <w:t>Благотворительно</w:t>
      </w:r>
      <w:r w:rsidR="008D0AC7" w:rsidRPr="005B65D2">
        <w:rPr>
          <w:rFonts w:ascii="Times New Roman" w:hAnsi="Times New Roman"/>
          <w:color w:val="000000"/>
          <w:sz w:val="28"/>
          <w:szCs w:val="28"/>
        </w:rPr>
        <w:t>м</w:t>
      </w:r>
      <w:r w:rsidR="00061418" w:rsidRPr="005B65D2">
        <w:rPr>
          <w:rFonts w:ascii="Times New Roman" w:hAnsi="Times New Roman"/>
          <w:color w:val="000000"/>
          <w:sz w:val="28"/>
          <w:szCs w:val="28"/>
        </w:rPr>
        <w:t xml:space="preserve"> конкурс</w:t>
      </w:r>
      <w:r w:rsidR="008D0AC7" w:rsidRPr="005B65D2">
        <w:rPr>
          <w:rFonts w:ascii="Times New Roman" w:hAnsi="Times New Roman"/>
          <w:color w:val="000000"/>
          <w:sz w:val="28"/>
          <w:szCs w:val="28"/>
        </w:rPr>
        <w:t>е</w:t>
      </w:r>
      <w:r w:rsidR="00061418" w:rsidRPr="005B65D2">
        <w:rPr>
          <w:rFonts w:ascii="Times New Roman" w:hAnsi="Times New Roman"/>
          <w:color w:val="000000"/>
          <w:sz w:val="28"/>
          <w:szCs w:val="28"/>
        </w:rPr>
        <w:t xml:space="preserve"> социальных проектов «Преображая жизнь» («ГХК ТОП-20») </w:t>
      </w:r>
      <w:r w:rsidR="008D0AC7" w:rsidRPr="005B65D2">
        <w:rPr>
          <w:rFonts w:ascii="Times New Roman" w:hAnsi="Times New Roman"/>
          <w:color w:val="000000"/>
          <w:sz w:val="28"/>
          <w:szCs w:val="28"/>
        </w:rPr>
        <w:t xml:space="preserve">поддержку получили 5 СОНКО </w:t>
      </w:r>
      <w:r w:rsidR="00061418" w:rsidRPr="005B65D2">
        <w:rPr>
          <w:rFonts w:ascii="Times New Roman" w:hAnsi="Times New Roman"/>
          <w:color w:val="000000"/>
          <w:sz w:val="28"/>
          <w:szCs w:val="28"/>
        </w:rPr>
        <w:t xml:space="preserve">на общую сумму </w:t>
      </w:r>
      <w:r w:rsidR="008D0AC7" w:rsidRPr="005B65D2">
        <w:rPr>
          <w:rFonts w:ascii="Times New Roman" w:hAnsi="Times New Roman"/>
          <w:color w:val="000000"/>
          <w:sz w:val="28"/>
          <w:szCs w:val="28"/>
        </w:rPr>
        <w:t>1,</w:t>
      </w:r>
      <w:r w:rsidR="00BE288D" w:rsidRPr="005B65D2">
        <w:rPr>
          <w:rFonts w:ascii="Times New Roman" w:hAnsi="Times New Roman"/>
          <w:color w:val="000000"/>
          <w:sz w:val="28"/>
          <w:szCs w:val="28"/>
        </w:rPr>
        <w:t>2</w:t>
      </w:r>
      <w:r w:rsidR="00061418" w:rsidRPr="005B65D2">
        <w:rPr>
          <w:rFonts w:ascii="Times New Roman" w:hAnsi="Times New Roman"/>
          <w:color w:val="000000"/>
          <w:sz w:val="28"/>
          <w:szCs w:val="28"/>
        </w:rPr>
        <w:t> </w:t>
      </w:r>
      <w:r w:rsidR="008D0AC7" w:rsidRPr="005B65D2">
        <w:rPr>
          <w:rFonts w:ascii="Times New Roman" w:hAnsi="Times New Roman"/>
          <w:color w:val="000000"/>
          <w:sz w:val="28"/>
          <w:szCs w:val="28"/>
        </w:rPr>
        <w:t>млн</w:t>
      </w:r>
      <w:r w:rsidR="00061418" w:rsidRPr="005B65D2">
        <w:rPr>
          <w:rFonts w:ascii="Times New Roman" w:hAnsi="Times New Roman"/>
          <w:color w:val="000000"/>
          <w:sz w:val="28"/>
          <w:szCs w:val="28"/>
        </w:rPr>
        <w:t>. рублей</w:t>
      </w:r>
      <w:r w:rsidR="008D0AC7" w:rsidRPr="005B65D2">
        <w:rPr>
          <w:rFonts w:ascii="Times New Roman" w:hAnsi="Times New Roman"/>
          <w:color w:val="000000"/>
          <w:sz w:val="28"/>
          <w:szCs w:val="28"/>
        </w:rPr>
        <w:t xml:space="preserve">. Одна </w:t>
      </w:r>
      <w:r w:rsidR="00BE288D" w:rsidRPr="005B65D2">
        <w:rPr>
          <w:rFonts w:ascii="Times New Roman" w:hAnsi="Times New Roman"/>
          <w:sz w:val="28"/>
          <w:szCs w:val="28"/>
        </w:rPr>
        <w:t xml:space="preserve">СОНКО – получатель субсидии на сумму </w:t>
      </w:r>
      <w:r w:rsidR="008D0AC7" w:rsidRPr="005B65D2">
        <w:rPr>
          <w:rFonts w:ascii="Times New Roman" w:hAnsi="Times New Roman"/>
          <w:sz w:val="28"/>
          <w:szCs w:val="28"/>
        </w:rPr>
        <w:t>0,8</w:t>
      </w:r>
      <w:r w:rsidR="00BE288D" w:rsidRPr="005B65D2">
        <w:rPr>
          <w:rFonts w:ascii="Times New Roman" w:hAnsi="Times New Roman"/>
          <w:sz w:val="28"/>
          <w:szCs w:val="28"/>
        </w:rPr>
        <w:t xml:space="preserve"> млн. рублей в рамках </w:t>
      </w:r>
      <w:proofErr w:type="spellStart"/>
      <w:r w:rsidR="00BE288D" w:rsidRPr="005B65D2">
        <w:rPr>
          <w:rFonts w:ascii="Times New Roman" w:hAnsi="Times New Roman"/>
          <w:sz w:val="28"/>
          <w:szCs w:val="28"/>
        </w:rPr>
        <w:t>грантовой</w:t>
      </w:r>
      <w:proofErr w:type="spellEnd"/>
      <w:r w:rsidR="00BE288D" w:rsidRPr="005B65D2">
        <w:rPr>
          <w:rFonts w:ascii="Times New Roman" w:hAnsi="Times New Roman"/>
          <w:sz w:val="28"/>
          <w:szCs w:val="28"/>
        </w:rPr>
        <w:t xml:space="preserve"> программы Министерства экологии и рационального природопользования Красноярского края</w:t>
      </w:r>
      <w:r w:rsidR="008D0AC7" w:rsidRPr="005B65D2">
        <w:rPr>
          <w:rFonts w:ascii="Times New Roman" w:hAnsi="Times New Roman"/>
          <w:sz w:val="28"/>
          <w:szCs w:val="28"/>
        </w:rPr>
        <w:t xml:space="preserve">. Одна СОНКО получила грант </w:t>
      </w:r>
      <w:r w:rsidR="00BE288D" w:rsidRPr="005B65D2">
        <w:rPr>
          <w:rFonts w:ascii="Times New Roman" w:hAnsi="Times New Roman"/>
          <w:sz w:val="28"/>
          <w:szCs w:val="28"/>
        </w:rPr>
        <w:t xml:space="preserve">в размере </w:t>
      </w:r>
      <w:r w:rsidR="008D0AC7" w:rsidRPr="005B65D2">
        <w:rPr>
          <w:rFonts w:ascii="Times New Roman" w:hAnsi="Times New Roman"/>
          <w:sz w:val="28"/>
          <w:szCs w:val="28"/>
        </w:rPr>
        <w:t>3</w:t>
      </w:r>
      <w:r w:rsidR="00BE288D" w:rsidRPr="005B65D2">
        <w:rPr>
          <w:rFonts w:ascii="Times New Roman" w:hAnsi="Times New Roman"/>
          <w:sz w:val="28"/>
          <w:szCs w:val="28"/>
        </w:rPr>
        <w:t>0</w:t>
      </w:r>
      <w:r w:rsidR="008D0AC7" w:rsidRPr="005B65D2">
        <w:rPr>
          <w:rFonts w:ascii="Times New Roman" w:hAnsi="Times New Roman"/>
          <w:sz w:val="28"/>
          <w:szCs w:val="28"/>
        </w:rPr>
        <w:t>1</w:t>
      </w:r>
      <w:r w:rsidR="00BE288D" w:rsidRPr="005B65D2">
        <w:rPr>
          <w:rFonts w:ascii="Times New Roman" w:hAnsi="Times New Roman"/>
          <w:sz w:val="28"/>
          <w:szCs w:val="28"/>
        </w:rPr>
        <w:t>,0 тыс. рублей</w:t>
      </w:r>
      <w:r w:rsidR="008D0AC7" w:rsidRPr="005B65D2">
        <w:rPr>
          <w:rFonts w:ascii="Times New Roman" w:hAnsi="Times New Roman"/>
          <w:sz w:val="28"/>
          <w:szCs w:val="28"/>
        </w:rPr>
        <w:t xml:space="preserve"> в рамках конкурса «Движения Первых»</w:t>
      </w:r>
      <w:r w:rsidR="00061418" w:rsidRPr="005B65D2">
        <w:rPr>
          <w:rFonts w:ascii="Times New Roman" w:hAnsi="Times New Roman"/>
          <w:color w:val="000000"/>
          <w:sz w:val="28"/>
          <w:szCs w:val="28"/>
        </w:rPr>
        <w:t>.</w:t>
      </w:r>
    </w:p>
    <w:p w:rsidR="003F11A0" w:rsidRPr="005B65D2" w:rsidRDefault="003F11A0"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 202</w:t>
      </w:r>
      <w:r w:rsidR="008D0AC7"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организованы досуговые и оздоровительные мероприятия с участием СОНКО, объединяющих граждан с ограниченными возможностями здоровья: на базе МАОУ ДО ДООЦ «Взлет» в инклюзивном лагере общественной организации «Этот мир для тебя» для детей-инвалидов и детей с ограниченным возможностями здоровья отдохнули </w:t>
      </w:r>
      <w:r w:rsidR="008D0AC7" w:rsidRPr="005B65D2">
        <w:rPr>
          <w:rFonts w:ascii="Times New Roman" w:hAnsi="Times New Roman"/>
          <w:color w:val="000000"/>
          <w:sz w:val="28"/>
          <w:szCs w:val="28"/>
        </w:rPr>
        <w:t>34</w:t>
      </w:r>
      <w:r w:rsidRPr="005B65D2">
        <w:rPr>
          <w:rFonts w:ascii="Times New Roman" w:hAnsi="Times New Roman"/>
          <w:color w:val="000000"/>
          <w:sz w:val="28"/>
          <w:szCs w:val="28"/>
        </w:rPr>
        <w:t xml:space="preserve"> человека (дети и сопровождающие их родители), в мероприятиях учреждений культуры приняли участие </w:t>
      </w:r>
      <w:r w:rsidR="008D0AC7" w:rsidRPr="005B65D2">
        <w:rPr>
          <w:rFonts w:ascii="Times New Roman" w:hAnsi="Times New Roman"/>
          <w:color w:val="000000"/>
          <w:sz w:val="28"/>
          <w:szCs w:val="28"/>
        </w:rPr>
        <w:t>792</w:t>
      </w:r>
      <w:r w:rsidRPr="005B65D2">
        <w:rPr>
          <w:rFonts w:ascii="Times New Roman" w:hAnsi="Times New Roman"/>
          <w:color w:val="000000"/>
          <w:sz w:val="28"/>
          <w:szCs w:val="28"/>
        </w:rPr>
        <w:t xml:space="preserve"> участник</w:t>
      </w:r>
      <w:r w:rsidR="008D0AC7" w:rsidRPr="005B65D2">
        <w:rPr>
          <w:rFonts w:ascii="Times New Roman" w:hAnsi="Times New Roman"/>
          <w:color w:val="000000"/>
          <w:sz w:val="28"/>
          <w:szCs w:val="28"/>
        </w:rPr>
        <w:t>а</w:t>
      </w:r>
      <w:r w:rsidRPr="005B65D2">
        <w:rPr>
          <w:rFonts w:ascii="Times New Roman" w:hAnsi="Times New Roman"/>
          <w:color w:val="000000"/>
          <w:sz w:val="28"/>
          <w:szCs w:val="28"/>
        </w:rPr>
        <w:t xml:space="preserve"> с ограниченными возможностями здоровья. Проведено </w:t>
      </w:r>
      <w:r w:rsidR="008D0AC7" w:rsidRPr="005B65D2">
        <w:rPr>
          <w:rFonts w:ascii="Times New Roman" w:hAnsi="Times New Roman"/>
          <w:color w:val="000000"/>
          <w:sz w:val="28"/>
          <w:szCs w:val="28"/>
        </w:rPr>
        <w:t xml:space="preserve">9 </w:t>
      </w:r>
      <w:r w:rsidRPr="005B65D2">
        <w:rPr>
          <w:rFonts w:ascii="Times New Roman" w:hAnsi="Times New Roman"/>
          <w:color w:val="000000"/>
          <w:sz w:val="28"/>
          <w:szCs w:val="28"/>
        </w:rPr>
        <w:t>общегородских социально значимых мероприятий.</w:t>
      </w:r>
    </w:p>
    <w:p w:rsidR="003F11A0" w:rsidRPr="005B65D2" w:rsidRDefault="003F11A0"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Сегодня некоммерческими организациями привлекаются внебюджетные средства на территорию ЗАТО Железногорск, активные граждане и СОНКО активно включаются в процессы социально-экономического развития территории. Для обеспечения формирования эффективной системы поддержки социально ориентированных некоммерческих организаций между органами власти и общественными институтами установлен диалог. Одна из главных задач на сегодня – создать необходимые условия для распространения лучших практик деятельности СОНКО и в дальнейшем обеспечить участие СОНКО в предоставлении муниципальных услуг и конкурсах на размещение муниципального заказа.</w:t>
      </w:r>
    </w:p>
    <w:p w:rsidR="002E382D" w:rsidRPr="00862561" w:rsidRDefault="002E382D" w:rsidP="00862561">
      <w:pPr>
        <w:pStyle w:val="3"/>
        <w:numPr>
          <w:ilvl w:val="0"/>
          <w:numId w:val="0"/>
        </w:numPr>
        <w:tabs>
          <w:tab w:val="left" w:pos="8085"/>
        </w:tabs>
        <w:spacing w:after="120"/>
        <w:ind w:left="720" w:hanging="720"/>
        <w:rPr>
          <w:rFonts w:ascii="Times New Roman" w:hAnsi="Times New Roman"/>
          <w:b w:val="0"/>
          <w:color w:val="000000"/>
          <w:sz w:val="28"/>
        </w:rPr>
      </w:pPr>
      <w:bookmarkStart w:id="81" w:name="_Toc168299018"/>
      <w:r w:rsidRPr="005B65D2">
        <w:rPr>
          <w:rFonts w:ascii="Times New Roman" w:hAnsi="Times New Roman"/>
          <w:b w:val="0"/>
          <w:color w:val="000000"/>
          <w:sz w:val="28"/>
        </w:rPr>
        <w:t>Рассмотрение обращений граждан</w:t>
      </w:r>
      <w:bookmarkEnd w:id="81"/>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Работа с обращениями граждан остается одним из приоритетных направлений в деятельности Администрации ЗАТО г. Железногорск, для реализации которого создаются все необходимые условия – прием и регистрация всех видов обращений, а также личный прием граждан.</w:t>
      </w:r>
    </w:p>
    <w:p w:rsidR="003E4306"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Всего в 20</w:t>
      </w:r>
      <w:r w:rsidR="008D67A4" w:rsidRPr="005B65D2">
        <w:rPr>
          <w:rFonts w:ascii="Times New Roman" w:hAnsi="Times New Roman"/>
          <w:color w:val="000000"/>
          <w:sz w:val="28"/>
          <w:szCs w:val="28"/>
        </w:rPr>
        <w:t>2</w:t>
      </w:r>
      <w:r w:rsidR="00A141A3"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в общественную приемную поступило </w:t>
      </w:r>
      <w:r w:rsidR="00A24CB9" w:rsidRPr="005B65D2">
        <w:rPr>
          <w:rFonts w:ascii="Times New Roman" w:hAnsi="Times New Roman"/>
          <w:color w:val="000000"/>
          <w:sz w:val="28"/>
          <w:szCs w:val="28"/>
        </w:rPr>
        <w:t>3 </w:t>
      </w:r>
      <w:r w:rsidR="00A141A3" w:rsidRPr="005B65D2">
        <w:rPr>
          <w:rFonts w:ascii="Times New Roman" w:hAnsi="Times New Roman"/>
          <w:color w:val="000000"/>
          <w:sz w:val="28"/>
          <w:szCs w:val="28"/>
        </w:rPr>
        <w:t>388</w:t>
      </w:r>
      <w:r w:rsidRPr="005B65D2">
        <w:rPr>
          <w:rFonts w:ascii="Times New Roman" w:hAnsi="Times New Roman"/>
          <w:color w:val="000000"/>
          <w:sz w:val="28"/>
          <w:szCs w:val="28"/>
        </w:rPr>
        <w:t> обращени</w:t>
      </w:r>
      <w:r w:rsidR="00031376" w:rsidRPr="005B65D2">
        <w:rPr>
          <w:rFonts w:ascii="Times New Roman" w:hAnsi="Times New Roman"/>
          <w:color w:val="000000"/>
          <w:sz w:val="28"/>
          <w:szCs w:val="28"/>
        </w:rPr>
        <w:t>й</w:t>
      </w:r>
      <w:r w:rsidRPr="005B65D2">
        <w:rPr>
          <w:rFonts w:ascii="Times New Roman" w:hAnsi="Times New Roman"/>
          <w:color w:val="000000"/>
          <w:sz w:val="28"/>
          <w:szCs w:val="28"/>
        </w:rPr>
        <w:t xml:space="preserve"> (в 20</w:t>
      </w:r>
      <w:r w:rsidR="00A24CB9" w:rsidRPr="005B65D2">
        <w:rPr>
          <w:rFonts w:ascii="Times New Roman" w:hAnsi="Times New Roman"/>
          <w:color w:val="000000"/>
          <w:sz w:val="28"/>
          <w:szCs w:val="28"/>
        </w:rPr>
        <w:t>2</w:t>
      </w:r>
      <w:r w:rsidR="00A141A3" w:rsidRPr="005B65D2">
        <w:rPr>
          <w:rFonts w:ascii="Times New Roman" w:hAnsi="Times New Roman"/>
          <w:color w:val="000000"/>
          <w:sz w:val="28"/>
          <w:szCs w:val="28"/>
        </w:rPr>
        <w:t>2</w:t>
      </w:r>
      <w:r w:rsidRPr="005B65D2">
        <w:rPr>
          <w:rFonts w:ascii="Times New Roman" w:hAnsi="Times New Roman"/>
          <w:color w:val="000000"/>
          <w:sz w:val="28"/>
          <w:szCs w:val="28"/>
        </w:rPr>
        <w:t xml:space="preserve"> году – </w:t>
      </w:r>
      <w:r w:rsidR="00031376" w:rsidRPr="005B65D2">
        <w:rPr>
          <w:rFonts w:ascii="Times New Roman" w:hAnsi="Times New Roman"/>
          <w:color w:val="000000"/>
          <w:sz w:val="28"/>
          <w:szCs w:val="28"/>
        </w:rPr>
        <w:t>3</w:t>
      </w:r>
      <w:r w:rsidR="008D67A4" w:rsidRPr="005B65D2">
        <w:rPr>
          <w:rFonts w:ascii="Times New Roman" w:hAnsi="Times New Roman"/>
          <w:color w:val="000000"/>
          <w:sz w:val="28"/>
          <w:szCs w:val="28"/>
        </w:rPr>
        <w:t> </w:t>
      </w:r>
      <w:r w:rsidR="00A141A3" w:rsidRPr="005B65D2">
        <w:rPr>
          <w:rFonts w:ascii="Times New Roman" w:hAnsi="Times New Roman"/>
          <w:color w:val="000000"/>
          <w:sz w:val="28"/>
          <w:szCs w:val="28"/>
        </w:rPr>
        <w:t>139</w:t>
      </w:r>
      <w:r w:rsidR="008D67A4" w:rsidRPr="005B65D2">
        <w:rPr>
          <w:rFonts w:ascii="Times New Roman" w:hAnsi="Times New Roman"/>
          <w:color w:val="000000"/>
          <w:sz w:val="28"/>
          <w:szCs w:val="28"/>
        </w:rPr>
        <w:t> </w:t>
      </w:r>
      <w:r w:rsidRPr="005B65D2">
        <w:rPr>
          <w:rFonts w:ascii="Times New Roman" w:hAnsi="Times New Roman"/>
          <w:color w:val="000000"/>
          <w:sz w:val="28"/>
          <w:szCs w:val="28"/>
        </w:rPr>
        <w:t>обращени</w:t>
      </w:r>
      <w:r w:rsidR="00A141A3" w:rsidRPr="005B65D2">
        <w:rPr>
          <w:rFonts w:ascii="Times New Roman" w:hAnsi="Times New Roman"/>
          <w:color w:val="000000"/>
          <w:sz w:val="28"/>
          <w:szCs w:val="28"/>
        </w:rPr>
        <w:t>й</w:t>
      </w:r>
      <w:r w:rsidRPr="005B65D2">
        <w:rPr>
          <w:rFonts w:ascii="Times New Roman" w:hAnsi="Times New Roman"/>
          <w:color w:val="000000"/>
          <w:sz w:val="28"/>
          <w:szCs w:val="28"/>
        </w:rPr>
        <w:t xml:space="preserve">), из них </w:t>
      </w:r>
      <w:r w:rsidR="00031376" w:rsidRPr="005B65D2">
        <w:rPr>
          <w:rFonts w:ascii="Times New Roman" w:hAnsi="Times New Roman"/>
          <w:color w:val="000000"/>
          <w:sz w:val="28"/>
          <w:szCs w:val="28"/>
        </w:rPr>
        <w:t>1</w:t>
      </w:r>
      <w:r w:rsidR="008D67A4" w:rsidRPr="005B65D2">
        <w:rPr>
          <w:rFonts w:ascii="Times New Roman" w:hAnsi="Times New Roman"/>
          <w:color w:val="000000"/>
          <w:sz w:val="28"/>
          <w:szCs w:val="28"/>
        </w:rPr>
        <w:t> </w:t>
      </w:r>
      <w:r w:rsidR="00031376" w:rsidRPr="005B65D2">
        <w:rPr>
          <w:rFonts w:ascii="Times New Roman" w:hAnsi="Times New Roman"/>
          <w:color w:val="000000"/>
          <w:sz w:val="28"/>
          <w:szCs w:val="28"/>
        </w:rPr>
        <w:t>3</w:t>
      </w:r>
      <w:r w:rsidR="00A141A3" w:rsidRPr="005B65D2">
        <w:rPr>
          <w:rFonts w:ascii="Times New Roman" w:hAnsi="Times New Roman"/>
          <w:color w:val="000000"/>
          <w:sz w:val="28"/>
          <w:szCs w:val="28"/>
        </w:rPr>
        <w:t>96</w:t>
      </w:r>
      <w:r w:rsidR="008D67A4" w:rsidRPr="005B65D2">
        <w:rPr>
          <w:rFonts w:ascii="Times New Roman" w:hAnsi="Times New Roman"/>
          <w:color w:val="000000"/>
          <w:sz w:val="28"/>
          <w:szCs w:val="28"/>
        </w:rPr>
        <w:t> </w:t>
      </w:r>
      <w:r w:rsidRPr="005B65D2">
        <w:rPr>
          <w:rFonts w:ascii="Times New Roman" w:hAnsi="Times New Roman"/>
          <w:color w:val="000000"/>
          <w:sz w:val="28"/>
          <w:szCs w:val="28"/>
        </w:rPr>
        <w:t>обращени</w:t>
      </w:r>
      <w:r w:rsidR="00A141A3" w:rsidRPr="005B65D2">
        <w:rPr>
          <w:rFonts w:ascii="Times New Roman" w:hAnsi="Times New Roman"/>
          <w:color w:val="000000"/>
          <w:sz w:val="28"/>
          <w:szCs w:val="28"/>
        </w:rPr>
        <w:t>й</w:t>
      </w:r>
      <w:r w:rsidRPr="005B65D2">
        <w:rPr>
          <w:rFonts w:ascii="Times New Roman" w:hAnsi="Times New Roman"/>
          <w:color w:val="000000"/>
          <w:sz w:val="28"/>
          <w:szCs w:val="28"/>
        </w:rPr>
        <w:t xml:space="preserve"> в письменном виде</w:t>
      </w:r>
      <w:r w:rsidR="00031376" w:rsidRPr="005B65D2">
        <w:rPr>
          <w:rFonts w:ascii="Times New Roman" w:hAnsi="Times New Roman"/>
          <w:color w:val="000000"/>
          <w:sz w:val="28"/>
          <w:szCs w:val="28"/>
        </w:rPr>
        <w:t xml:space="preserve">, </w:t>
      </w:r>
      <w:r w:rsidR="003E4306" w:rsidRPr="005B65D2">
        <w:rPr>
          <w:rFonts w:ascii="Times New Roman" w:hAnsi="Times New Roman"/>
          <w:color w:val="000000"/>
          <w:sz w:val="28"/>
          <w:szCs w:val="28"/>
        </w:rPr>
        <w:t>1</w:t>
      </w:r>
      <w:r w:rsidR="00A141A3" w:rsidRPr="005B65D2">
        <w:rPr>
          <w:rFonts w:ascii="Times New Roman" w:hAnsi="Times New Roman"/>
          <w:color w:val="000000"/>
          <w:sz w:val="28"/>
          <w:szCs w:val="28"/>
        </w:rPr>
        <w:t xml:space="preserve"> 561 </w:t>
      </w:r>
      <w:r w:rsidR="003E4306" w:rsidRPr="005B65D2">
        <w:rPr>
          <w:rFonts w:ascii="Times New Roman" w:hAnsi="Times New Roman"/>
          <w:color w:val="000000"/>
          <w:sz w:val="28"/>
          <w:szCs w:val="28"/>
        </w:rPr>
        <w:t>обращени</w:t>
      </w:r>
      <w:r w:rsidR="00A141A3" w:rsidRPr="005B65D2">
        <w:rPr>
          <w:rFonts w:ascii="Times New Roman" w:hAnsi="Times New Roman"/>
          <w:color w:val="000000"/>
          <w:sz w:val="28"/>
          <w:szCs w:val="28"/>
        </w:rPr>
        <w:t>е</w:t>
      </w:r>
      <w:r w:rsidR="003E4306" w:rsidRPr="005B65D2">
        <w:rPr>
          <w:rFonts w:ascii="Times New Roman" w:hAnsi="Times New Roman"/>
          <w:color w:val="000000"/>
          <w:sz w:val="28"/>
          <w:szCs w:val="28"/>
        </w:rPr>
        <w:t xml:space="preserve"> в формате электронного документа</w:t>
      </w:r>
      <w:r w:rsidRPr="005B65D2">
        <w:rPr>
          <w:rFonts w:ascii="Times New Roman" w:hAnsi="Times New Roman"/>
          <w:color w:val="000000"/>
          <w:sz w:val="28"/>
          <w:szCs w:val="28"/>
        </w:rPr>
        <w:t xml:space="preserve"> и</w:t>
      </w:r>
      <w:r w:rsidR="003E4306" w:rsidRPr="005B65D2">
        <w:rPr>
          <w:rFonts w:ascii="Times New Roman" w:hAnsi="Times New Roman"/>
          <w:color w:val="000000"/>
          <w:sz w:val="28"/>
          <w:szCs w:val="28"/>
        </w:rPr>
        <w:t> 4</w:t>
      </w:r>
      <w:r w:rsidR="00A141A3" w:rsidRPr="005B65D2">
        <w:rPr>
          <w:rFonts w:ascii="Times New Roman" w:hAnsi="Times New Roman"/>
          <w:color w:val="000000"/>
          <w:sz w:val="28"/>
          <w:szCs w:val="28"/>
        </w:rPr>
        <w:t>31</w:t>
      </w:r>
      <w:r w:rsidR="008D67A4" w:rsidRPr="005B65D2">
        <w:rPr>
          <w:rFonts w:ascii="Times New Roman" w:hAnsi="Times New Roman"/>
          <w:color w:val="000000"/>
          <w:sz w:val="28"/>
          <w:szCs w:val="28"/>
        </w:rPr>
        <w:t> </w:t>
      </w:r>
      <w:r w:rsidRPr="005B65D2">
        <w:rPr>
          <w:rFonts w:ascii="Times New Roman" w:hAnsi="Times New Roman"/>
          <w:color w:val="000000"/>
          <w:sz w:val="28"/>
          <w:szCs w:val="28"/>
        </w:rPr>
        <w:t>обращени</w:t>
      </w:r>
      <w:r w:rsidR="00A141A3" w:rsidRPr="005B65D2">
        <w:rPr>
          <w:rFonts w:ascii="Times New Roman" w:hAnsi="Times New Roman"/>
          <w:color w:val="000000"/>
          <w:sz w:val="28"/>
          <w:szCs w:val="28"/>
        </w:rPr>
        <w:t>е</w:t>
      </w:r>
      <w:r w:rsidRPr="005B65D2">
        <w:rPr>
          <w:rFonts w:ascii="Times New Roman" w:hAnsi="Times New Roman"/>
          <w:color w:val="000000"/>
          <w:sz w:val="28"/>
          <w:szCs w:val="28"/>
        </w:rPr>
        <w:t xml:space="preserve"> </w:t>
      </w:r>
      <w:r w:rsidR="003E4306" w:rsidRPr="005B65D2">
        <w:rPr>
          <w:rFonts w:ascii="Times New Roman" w:hAnsi="Times New Roman"/>
          <w:color w:val="000000"/>
          <w:sz w:val="28"/>
          <w:szCs w:val="28"/>
        </w:rPr>
        <w:t xml:space="preserve">зарегистрировано </w:t>
      </w:r>
      <w:r w:rsidRPr="005B65D2">
        <w:rPr>
          <w:rFonts w:ascii="Times New Roman" w:hAnsi="Times New Roman"/>
          <w:color w:val="000000"/>
          <w:sz w:val="28"/>
          <w:szCs w:val="28"/>
        </w:rPr>
        <w:t>на личных приемах.</w:t>
      </w:r>
    </w:p>
    <w:p w:rsidR="003E4306" w:rsidRPr="005B65D2" w:rsidRDefault="003E4306"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lastRenderedPageBreak/>
        <w:t>Глава ЗАТО г. Железногорск в 202</w:t>
      </w:r>
      <w:r w:rsidR="00A141A3"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на приеме по личным вопросам принял </w:t>
      </w:r>
      <w:r w:rsidR="00A141A3" w:rsidRPr="005B65D2">
        <w:rPr>
          <w:rFonts w:ascii="Times New Roman" w:hAnsi="Times New Roman"/>
          <w:color w:val="000000"/>
          <w:sz w:val="28"/>
          <w:szCs w:val="28"/>
        </w:rPr>
        <w:t>1</w:t>
      </w:r>
      <w:r w:rsidRPr="005B65D2">
        <w:rPr>
          <w:rFonts w:ascii="Times New Roman" w:hAnsi="Times New Roman"/>
          <w:color w:val="000000"/>
          <w:sz w:val="28"/>
          <w:szCs w:val="28"/>
        </w:rPr>
        <w:t>3</w:t>
      </w:r>
      <w:r w:rsidR="00A141A3" w:rsidRPr="005B65D2">
        <w:rPr>
          <w:rFonts w:ascii="Times New Roman" w:hAnsi="Times New Roman"/>
          <w:color w:val="000000"/>
          <w:sz w:val="28"/>
          <w:szCs w:val="28"/>
        </w:rPr>
        <w:t>4</w:t>
      </w:r>
      <w:r w:rsidRPr="005B65D2">
        <w:rPr>
          <w:rFonts w:ascii="Times New Roman" w:hAnsi="Times New Roman"/>
          <w:color w:val="000000"/>
          <w:sz w:val="28"/>
          <w:szCs w:val="28"/>
        </w:rPr>
        <w:t> человека. К заместителям Главы ЗАТО г. Железногорск на личном приеме обратил</w:t>
      </w:r>
      <w:r w:rsidR="00A141A3" w:rsidRPr="005B65D2">
        <w:rPr>
          <w:rFonts w:ascii="Times New Roman" w:hAnsi="Times New Roman"/>
          <w:color w:val="000000"/>
          <w:sz w:val="28"/>
          <w:szCs w:val="28"/>
        </w:rPr>
        <w:t>о</w:t>
      </w:r>
      <w:r w:rsidRPr="005B65D2">
        <w:rPr>
          <w:rFonts w:ascii="Times New Roman" w:hAnsi="Times New Roman"/>
          <w:color w:val="000000"/>
          <w:sz w:val="28"/>
          <w:szCs w:val="28"/>
        </w:rPr>
        <w:t>сь 2</w:t>
      </w:r>
      <w:r w:rsidR="00A141A3" w:rsidRPr="005B65D2">
        <w:rPr>
          <w:rFonts w:ascii="Times New Roman" w:hAnsi="Times New Roman"/>
          <w:color w:val="000000"/>
          <w:sz w:val="28"/>
          <w:szCs w:val="28"/>
        </w:rPr>
        <w:t>4</w:t>
      </w:r>
      <w:r w:rsidRPr="005B65D2">
        <w:rPr>
          <w:rFonts w:ascii="Times New Roman" w:hAnsi="Times New Roman"/>
          <w:color w:val="000000"/>
          <w:sz w:val="28"/>
          <w:szCs w:val="28"/>
        </w:rPr>
        <w:t>0 человек.</w:t>
      </w:r>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Среди обращений, поступивших в </w:t>
      </w:r>
      <w:r w:rsidR="00A141A3" w:rsidRPr="005B65D2">
        <w:rPr>
          <w:rFonts w:ascii="Times New Roman" w:hAnsi="Times New Roman"/>
          <w:color w:val="000000"/>
          <w:sz w:val="28"/>
          <w:szCs w:val="28"/>
        </w:rPr>
        <w:t>Администрацию ЗАТО г. Железногорск</w:t>
      </w:r>
      <w:r w:rsidRPr="005B65D2">
        <w:rPr>
          <w:rFonts w:ascii="Times New Roman" w:hAnsi="Times New Roman"/>
          <w:color w:val="000000"/>
          <w:sz w:val="28"/>
          <w:szCs w:val="28"/>
        </w:rPr>
        <w:t>, 1</w:t>
      </w:r>
      <w:r w:rsidR="00A141A3" w:rsidRPr="005B65D2">
        <w:rPr>
          <w:rFonts w:ascii="Times New Roman" w:hAnsi="Times New Roman"/>
          <w:color w:val="000000"/>
          <w:sz w:val="28"/>
          <w:szCs w:val="28"/>
        </w:rPr>
        <w:t>21</w:t>
      </w:r>
      <w:r w:rsidRPr="005B65D2">
        <w:rPr>
          <w:rFonts w:ascii="Times New Roman" w:hAnsi="Times New Roman"/>
          <w:color w:val="000000"/>
          <w:sz w:val="28"/>
          <w:szCs w:val="28"/>
        </w:rPr>
        <w:t> обращени</w:t>
      </w:r>
      <w:r w:rsidR="00A141A3" w:rsidRPr="005B65D2">
        <w:rPr>
          <w:rFonts w:ascii="Times New Roman" w:hAnsi="Times New Roman"/>
          <w:color w:val="000000"/>
          <w:sz w:val="28"/>
          <w:szCs w:val="28"/>
        </w:rPr>
        <w:t>е</w:t>
      </w:r>
      <w:r w:rsidRPr="005B65D2">
        <w:rPr>
          <w:rFonts w:ascii="Times New Roman" w:hAnsi="Times New Roman"/>
          <w:color w:val="000000"/>
          <w:sz w:val="28"/>
          <w:szCs w:val="28"/>
        </w:rPr>
        <w:t xml:space="preserve"> направлено из Администрации Губернатора Красноярского края и Правительства Красноярского края, </w:t>
      </w:r>
      <w:r w:rsidR="00A141A3" w:rsidRPr="005B65D2">
        <w:rPr>
          <w:rFonts w:ascii="Times New Roman" w:hAnsi="Times New Roman"/>
          <w:color w:val="000000"/>
          <w:sz w:val="28"/>
          <w:szCs w:val="28"/>
        </w:rPr>
        <w:t>66</w:t>
      </w:r>
      <w:r w:rsidRPr="005B65D2">
        <w:rPr>
          <w:rFonts w:ascii="Times New Roman" w:hAnsi="Times New Roman"/>
          <w:color w:val="000000"/>
          <w:sz w:val="28"/>
          <w:szCs w:val="28"/>
        </w:rPr>
        <w:t xml:space="preserve"> обращени</w:t>
      </w:r>
      <w:r w:rsidR="00A141A3" w:rsidRPr="005B65D2">
        <w:rPr>
          <w:rFonts w:ascii="Times New Roman" w:hAnsi="Times New Roman"/>
          <w:color w:val="000000"/>
          <w:sz w:val="28"/>
          <w:szCs w:val="28"/>
        </w:rPr>
        <w:t>й</w:t>
      </w:r>
      <w:r w:rsidRPr="005B65D2">
        <w:rPr>
          <w:rFonts w:ascii="Times New Roman" w:hAnsi="Times New Roman"/>
          <w:color w:val="000000"/>
          <w:sz w:val="28"/>
          <w:szCs w:val="28"/>
        </w:rPr>
        <w:t xml:space="preserve"> – из Администрации Президента Российской Федерации.</w:t>
      </w:r>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Анализ характера письменных обращений граждан показывает, что наиболее востребованными для горожан являются вопросы:</w:t>
      </w:r>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работы органов внутренних дел и режима ЗАТО, в том числе получения разрешений на совершение сделок с недвижимым имуществом и разрешений на въезд – </w:t>
      </w:r>
      <w:r w:rsidR="00061E5A" w:rsidRPr="005B65D2">
        <w:rPr>
          <w:rFonts w:ascii="Times New Roman" w:hAnsi="Times New Roman"/>
          <w:color w:val="000000"/>
          <w:sz w:val="28"/>
          <w:szCs w:val="28"/>
        </w:rPr>
        <w:t>1 </w:t>
      </w:r>
      <w:r w:rsidR="00231F04" w:rsidRPr="005B65D2">
        <w:rPr>
          <w:rFonts w:ascii="Times New Roman" w:hAnsi="Times New Roman"/>
          <w:color w:val="000000"/>
          <w:sz w:val="28"/>
          <w:szCs w:val="28"/>
        </w:rPr>
        <w:t>4</w:t>
      </w:r>
      <w:r w:rsidR="004D571B" w:rsidRPr="005B65D2">
        <w:rPr>
          <w:rFonts w:ascii="Times New Roman" w:hAnsi="Times New Roman"/>
          <w:color w:val="000000"/>
          <w:sz w:val="28"/>
          <w:szCs w:val="28"/>
        </w:rPr>
        <w:t>0</w:t>
      </w:r>
      <w:r w:rsidR="00231F04" w:rsidRPr="005B65D2">
        <w:rPr>
          <w:rFonts w:ascii="Times New Roman" w:hAnsi="Times New Roman"/>
          <w:color w:val="000000"/>
          <w:sz w:val="28"/>
          <w:szCs w:val="28"/>
        </w:rPr>
        <w:t>6</w:t>
      </w:r>
      <w:r w:rsidR="004D571B" w:rsidRPr="005B65D2">
        <w:rPr>
          <w:rFonts w:ascii="Times New Roman" w:hAnsi="Times New Roman"/>
          <w:color w:val="000000"/>
          <w:sz w:val="28"/>
          <w:szCs w:val="28"/>
        </w:rPr>
        <w:t> обращени</w:t>
      </w:r>
      <w:r w:rsidR="00231F04" w:rsidRPr="005B65D2">
        <w:rPr>
          <w:rFonts w:ascii="Times New Roman" w:hAnsi="Times New Roman"/>
          <w:color w:val="000000"/>
          <w:sz w:val="28"/>
          <w:szCs w:val="28"/>
        </w:rPr>
        <w:t>й</w:t>
      </w:r>
      <w:r w:rsidRPr="005B65D2">
        <w:rPr>
          <w:rFonts w:ascii="Times New Roman" w:hAnsi="Times New Roman"/>
          <w:color w:val="000000"/>
          <w:sz w:val="28"/>
          <w:szCs w:val="28"/>
        </w:rPr>
        <w:t xml:space="preserve"> (в 20</w:t>
      </w:r>
      <w:r w:rsidR="00061E5A" w:rsidRPr="005B65D2">
        <w:rPr>
          <w:rFonts w:ascii="Times New Roman" w:hAnsi="Times New Roman"/>
          <w:color w:val="000000"/>
          <w:sz w:val="28"/>
          <w:szCs w:val="28"/>
        </w:rPr>
        <w:t>2</w:t>
      </w:r>
      <w:r w:rsidR="00231F04" w:rsidRPr="005B65D2">
        <w:rPr>
          <w:rFonts w:ascii="Times New Roman" w:hAnsi="Times New Roman"/>
          <w:color w:val="000000"/>
          <w:sz w:val="28"/>
          <w:szCs w:val="28"/>
        </w:rPr>
        <w:t>2</w:t>
      </w:r>
      <w:r w:rsidR="00061E5A" w:rsidRPr="005B65D2">
        <w:rPr>
          <w:rFonts w:ascii="Times New Roman" w:hAnsi="Times New Roman"/>
          <w:color w:val="000000"/>
          <w:sz w:val="28"/>
          <w:szCs w:val="28"/>
        </w:rPr>
        <w:t xml:space="preserve"> </w:t>
      </w:r>
      <w:r w:rsidRPr="005B65D2">
        <w:rPr>
          <w:rFonts w:ascii="Times New Roman" w:hAnsi="Times New Roman"/>
          <w:color w:val="000000"/>
          <w:sz w:val="28"/>
          <w:szCs w:val="28"/>
        </w:rPr>
        <w:t xml:space="preserve">году – </w:t>
      </w:r>
      <w:r w:rsidR="004D571B" w:rsidRPr="005B65D2">
        <w:rPr>
          <w:rFonts w:ascii="Times New Roman" w:hAnsi="Times New Roman"/>
          <w:color w:val="000000"/>
          <w:sz w:val="28"/>
          <w:szCs w:val="28"/>
        </w:rPr>
        <w:t>1 </w:t>
      </w:r>
      <w:r w:rsidR="00231F04" w:rsidRPr="005B65D2">
        <w:rPr>
          <w:rFonts w:ascii="Times New Roman" w:hAnsi="Times New Roman"/>
          <w:color w:val="000000"/>
          <w:sz w:val="28"/>
          <w:szCs w:val="28"/>
        </w:rPr>
        <w:t>30</w:t>
      </w:r>
      <w:r w:rsidR="004D571B" w:rsidRPr="005B65D2">
        <w:rPr>
          <w:rFonts w:ascii="Times New Roman" w:hAnsi="Times New Roman"/>
          <w:color w:val="000000"/>
          <w:sz w:val="28"/>
          <w:szCs w:val="28"/>
        </w:rPr>
        <w:t>2</w:t>
      </w:r>
      <w:r w:rsidRPr="005B65D2">
        <w:rPr>
          <w:rFonts w:ascii="Times New Roman" w:hAnsi="Times New Roman"/>
          <w:color w:val="000000"/>
          <w:sz w:val="28"/>
          <w:szCs w:val="28"/>
        </w:rPr>
        <w:t>);</w:t>
      </w:r>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жилищно-коммунального хозяйства – </w:t>
      </w:r>
      <w:r w:rsidR="008D67A4" w:rsidRPr="005B65D2">
        <w:rPr>
          <w:rFonts w:ascii="Times New Roman" w:hAnsi="Times New Roman"/>
          <w:color w:val="000000"/>
          <w:sz w:val="28"/>
          <w:szCs w:val="28"/>
        </w:rPr>
        <w:t>4</w:t>
      </w:r>
      <w:r w:rsidR="004D571B" w:rsidRPr="005B65D2">
        <w:rPr>
          <w:rFonts w:ascii="Times New Roman" w:hAnsi="Times New Roman"/>
          <w:color w:val="000000"/>
          <w:sz w:val="28"/>
          <w:szCs w:val="28"/>
        </w:rPr>
        <w:t>7</w:t>
      </w:r>
      <w:r w:rsidR="00231F04" w:rsidRPr="005B65D2">
        <w:rPr>
          <w:rFonts w:ascii="Times New Roman" w:hAnsi="Times New Roman"/>
          <w:color w:val="000000"/>
          <w:sz w:val="28"/>
          <w:szCs w:val="28"/>
        </w:rPr>
        <w:t>4</w:t>
      </w:r>
      <w:r w:rsidR="008D67A4" w:rsidRPr="005B65D2">
        <w:rPr>
          <w:rFonts w:ascii="Times New Roman" w:hAnsi="Times New Roman"/>
          <w:color w:val="000000"/>
          <w:sz w:val="28"/>
          <w:szCs w:val="28"/>
        </w:rPr>
        <w:t> </w:t>
      </w:r>
      <w:r w:rsidRPr="005B65D2">
        <w:rPr>
          <w:rFonts w:ascii="Times New Roman" w:hAnsi="Times New Roman"/>
          <w:color w:val="000000"/>
          <w:sz w:val="28"/>
          <w:szCs w:val="28"/>
        </w:rPr>
        <w:t>обращени</w:t>
      </w:r>
      <w:r w:rsidR="00231F04" w:rsidRPr="005B65D2">
        <w:rPr>
          <w:rFonts w:ascii="Times New Roman" w:hAnsi="Times New Roman"/>
          <w:color w:val="000000"/>
          <w:sz w:val="28"/>
          <w:szCs w:val="28"/>
        </w:rPr>
        <w:t>я</w:t>
      </w:r>
      <w:r w:rsidRPr="005B65D2">
        <w:rPr>
          <w:rFonts w:ascii="Times New Roman" w:hAnsi="Times New Roman"/>
          <w:color w:val="000000"/>
          <w:sz w:val="28"/>
          <w:szCs w:val="28"/>
        </w:rPr>
        <w:t xml:space="preserve"> (в 20</w:t>
      </w:r>
      <w:r w:rsidR="00061E5A" w:rsidRPr="005B65D2">
        <w:rPr>
          <w:rFonts w:ascii="Times New Roman" w:hAnsi="Times New Roman"/>
          <w:color w:val="000000"/>
          <w:sz w:val="28"/>
          <w:szCs w:val="28"/>
        </w:rPr>
        <w:t>2</w:t>
      </w:r>
      <w:r w:rsidR="00231F04" w:rsidRPr="005B65D2">
        <w:rPr>
          <w:rFonts w:ascii="Times New Roman" w:hAnsi="Times New Roman"/>
          <w:color w:val="000000"/>
          <w:sz w:val="28"/>
          <w:szCs w:val="28"/>
        </w:rPr>
        <w:t>2</w:t>
      </w:r>
      <w:r w:rsidRPr="005B65D2">
        <w:rPr>
          <w:rFonts w:ascii="Times New Roman" w:hAnsi="Times New Roman"/>
          <w:color w:val="000000"/>
          <w:sz w:val="28"/>
          <w:szCs w:val="28"/>
        </w:rPr>
        <w:t xml:space="preserve"> году – </w:t>
      </w:r>
      <w:r w:rsidR="00231F04" w:rsidRPr="005B65D2">
        <w:rPr>
          <w:rFonts w:ascii="Times New Roman" w:hAnsi="Times New Roman"/>
          <w:color w:val="000000"/>
          <w:sz w:val="28"/>
          <w:szCs w:val="28"/>
        </w:rPr>
        <w:t>478</w:t>
      </w:r>
      <w:r w:rsidRPr="005B65D2">
        <w:rPr>
          <w:rFonts w:ascii="Times New Roman" w:hAnsi="Times New Roman"/>
          <w:color w:val="000000"/>
          <w:sz w:val="28"/>
          <w:szCs w:val="28"/>
        </w:rPr>
        <w:t>);</w:t>
      </w:r>
    </w:p>
    <w:p w:rsidR="0040293C" w:rsidRPr="005B65D2" w:rsidRDefault="0040293C"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государства, общества и политики (предоставление информации) – </w:t>
      </w:r>
      <w:r w:rsidR="00277671" w:rsidRPr="005B65D2">
        <w:rPr>
          <w:rFonts w:ascii="Times New Roman" w:hAnsi="Times New Roman"/>
          <w:color w:val="000000"/>
          <w:sz w:val="28"/>
          <w:szCs w:val="28"/>
        </w:rPr>
        <w:t>27</w:t>
      </w:r>
      <w:r w:rsidR="002053EE" w:rsidRPr="005B65D2">
        <w:rPr>
          <w:rFonts w:ascii="Times New Roman" w:hAnsi="Times New Roman"/>
          <w:color w:val="000000"/>
          <w:sz w:val="28"/>
          <w:szCs w:val="28"/>
        </w:rPr>
        <w:t>4</w:t>
      </w:r>
      <w:r w:rsidRPr="005B65D2">
        <w:rPr>
          <w:rFonts w:ascii="Times New Roman" w:hAnsi="Times New Roman"/>
          <w:color w:val="000000"/>
          <w:sz w:val="28"/>
          <w:szCs w:val="28"/>
        </w:rPr>
        <w:t xml:space="preserve"> обращени</w:t>
      </w:r>
      <w:r w:rsidR="002053EE" w:rsidRPr="005B65D2">
        <w:rPr>
          <w:rFonts w:ascii="Times New Roman" w:hAnsi="Times New Roman"/>
          <w:color w:val="000000"/>
          <w:sz w:val="28"/>
          <w:szCs w:val="28"/>
        </w:rPr>
        <w:t>я</w:t>
      </w:r>
      <w:r w:rsidRPr="005B65D2">
        <w:rPr>
          <w:rFonts w:ascii="Times New Roman" w:hAnsi="Times New Roman"/>
          <w:color w:val="000000"/>
          <w:sz w:val="28"/>
          <w:szCs w:val="28"/>
        </w:rPr>
        <w:t xml:space="preserve"> (в 20</w:t>
      </w:r>
      <w:r w:rsidR="002053EE" w:rsidRPr="005B65D2">
        <w:rPr>
          <w:rFonts w:ascii="Times New Roman" w:hAnsi="Times New Roman"/>
          <w:color w:val="000000"/>
          <w:sz w:val="28"/>
          <w:szCs w:val="28"/>
        </w:rPr>
        <w:t>2</w:t>
      </w:r>
      <w:r w:rsidR="00277671" w:rsidRPr="005B65D2">
        <w:rPr>
          <w:rFonts w:ascii="Times New Roman" w:hAnsi="Times New Roman"/>
          <w:color w:val="000000"/>
          <w:sz w:val="28"/>
          <w:szCs w:val="28"/>
        </w:rPr>
        <w:t>2</w:t>
      </w:r>
      <w:r w:rsidR="002053EE" w:rsidRPr="005B65D2">
        <w:rPr>
          <w:rFonts w:ascii="Times New Roman" w:hAnsi="Times New Roman"/>
          <w:color w:val="000000"/>
          <w:sz w:val="28"/>
          <w:szCs w:val="28"/>
        </w:rPr>
        <w:t xml:space="preserve"> году – </w:t>
      </w:r>
      <w:r w:rsidR="002303CE" w:rsidRPr="005B65D2">
        <w:rPr>
          <w:rFonts w:ascii="Times New Roman" w:hAnsi="Times New Roman"/>
          <w:color w:val="000000"/>
          <w:sz w:val="28"/>
          <w:szCs w:val="28"/>
        </w:rPr>
        <w:t>34</w:t>
      </w:r>
      <w:r w:rsidR="00277671" w:rsidRPr="005B65D2">
        <w:rPr>
          <w:rFonts w:ascii="Times New Roman" w:hAnsi="Times New Roman"/>
          <w:color w:val="000000"/>
          <w:sz w:val="28"/>
          <w:szCs w:val="28"/>
        </w:rPr>
        <w:t>2</w:t>
      </w:r>
      <w:r w:rsidRPr="005B65D2">
        <w:rPr>
          <w:rFonts w:ascii="Times New Roman" w:hAnsi="Times New Roman"/>
          <w:color w:val="000000"/>
          <w:sz w:val="28"/>
          <w:szCs w:val="28"/>
        </w:rPr>
        <w:t>);</w:t>
      </w:r>
    </w:p>
    <w:p w:rsidR="00874924" w:rsidRPr="005B65D2" w:rsidRDefault="00874924" w:rsidP="00874924">
      <w:pPr>
        <w:ind w:firstLine="709"/>
        <w:jc w:val="both"/>
        <w:rPr>
          <w:rFonts w:ascii="Times New Roman" w:hAnsi="Times New Roman"/>
          <w:color w:val="000000"/>
          <w:sz w:val="28"/>
          <w:szCs w:val="28"/>
        </w:rPr>
      </w:pPr>
      <w:r w:rsidRPr="005B65D2">
        <w:rPr>
          <w:rFonts w:ascii="Times New Roman" w:hAnsi="Times New Roman"/>
          <w:color w:val="000000"/>
          <w:sz w:val="28"/>
          <w:szCs w:val="28"/>
        </w:rPr>
        <w:t>- получения разрешений на совершение сделок с земельными участками и иные земельные вопросы – 259 обращений (в 2022 году – 224);</w:t>
      </w:r>
    </w:p>
    <w:p w:rsidR="00874924" w:rsidRPr="005B65D2" w:rsidRDefault="00874924" w:rsidP="00874924">
      <w:pPr>
        <w:ind w:firstLine="709"/>
        <w:jc w:val="both"/>
        <w:rPr>
          <w:rFonts w:ascii="Times New Roman" w:hAnsi="Times New Roman"/>
          <w:color w:val="000000"/>
          <w:sz w:val="28"/>
          <w:szCs w:val="28"/>
        </w:rPr>
      </w:pPr>
      <w:r w:rsidRPr="005B65D2">
        <w:rPr>
          <w:rFonts w:ascii="Times New Roman" w:hAnsi="Times New Roman"/>
          <w:color w:val="000000"/>
          <w:sz w:val="28"/>
          <w:szCs w:val="28"/>
        </w:rPr>
        <w:t>- работы транспорта – 197 обращений (в 2022 году – 116);</w:t>
      </w:r>
    </w:p>
    <w:p w:rsidR="00874924" w:rsidRPr="005B65D2" w:rsidRDefault="00874924" w:rsidP="00874924">
      <w:pPr>
        <w:ind w:firstLine="709"/>
        <w:jc w:val="both"/>
        <w:rPr>
          <w:rFonts w:ascii="Times New Roman" w:hAnsi="Times New Roman"/>
          <w:color w:val="000000"/>
          <w:sz w:val="28"/>
          <w:szCs w:val="28"/>
        </w:rPr>
      </w:pPr>
      <w:r w:rsidRPr="005B65D2">
        <w:rPr>
          <w:rFonts w:ascii="Times New Roman" w:hAnsi="Times New Roman"/>
          <w:color w:val="000000"/>
          <w:sz w:val="28"/>
          <w:szCs w:val="28"/>
        </w:rPr>
        <w:t>- благоустройства – 82 обращения (в 2022 году – 69);</w:t>
      </w:r>
    </w:p>
    <w:p w:rsidR="002053EE" w:rsidRPr="005B65D2" w:rsidRDefault="002053EE"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улучшения жилищных условий – </w:t>
      </w:r>
      <w:r w:rsidR="00277671" w:rsidRPr="005B65D2">
        <w:rPr>
          <w:rFonts w:ascii="Times New Roman" w:hAnsi="Times New Roman"/>
          <w:color w:val="000000"/>
          <w:sz w:val="28"/>
          <w:szCs w:val="28"/>
        </w:rPr>
        <w:t>8</w:t>
      </w:r>
      <w:r w:rsidRPr="005B65D2">
        <w:rPr>
          <w:rFonts w:ascii="Times New Roman" w:hAnsi="Times New Roman"/>
          <w:color w:val="000000"/>
          <w:sz w:val="28"/>
          <w:szCs w:val="28"/>
        </w:rPr>
        <w:t>1 обращени</w:t>
      </w:r>
      <w:r w:rsidR="00277671" w:rsidRPr="005B65D2">
        <w:rPr>
          <w:rFonts w:ascii="Times New Roman" w:hAnsi="Times New Roman"/>
          <w:color w:val="000000"/>
          <w:sz w:val="28"/>
          <w:szCs w:val="28"/>
        </w:rPr>
        <w:t>е</w:t>
      </w:r>
      <w:r w:rsidRPr="005B65D2">
        <w:rPr>
          <w:rFonts w:ascii="Times New Roman" w:hAnsi="Times New Roman"/>
          <w:color w:val="000000"/>
          <w:sz w:val="28"/>
          <w:szCs w:val="28"/>
        </w:rPr>
        <w:t xml:space="preserve"> (в 202</w:t>
      </w:r>
      <w:r w:rsidR="00277671" w:rsidRPr="005B65D2">
        <w:rPr>
          <w:rFonts w:ascii="Times New Roman" w:hAnsi="Times New Roman"/>
          <w:color w:val="000000"/>
          <w:sz w:val="28"/>
          <w:szCs w:val="28"/>
        </w:rPr>
        <w:t>2</w:t>
      </w:r>
      <w:r w:rsidRPr="005B65D2">
        <w:rPr>
          <w:rFonts w:ascii="Times New Roman" w:hAnsi="Times New Roman"/>
          <w:color w:val="000000"/>
          <w:sz w:val="28"/>
          <w:szCs w:val="28"/>
        </w:rPr>
        <w:t xml:space="preserve"> году – 1</w:t>
      </w:r>
      <w:r w:rsidR="00277671" w:rsidRPr="005B65D2">
        <w:rPr>
          <w:rFonts w:ascii="Times New Roman" w:hAnsi="Times New Roman"/>
          <w:color w:val="000000"/>
          <w:sz w:val="28"/>
          <w:szCs w:val="28"/>
        </w:rPr>
        <w:t>05</w:t>
      </w:r>
      <w:r w:rsidRPr="005B65D2">
        <w:rPr>
          <w:rFonts w:ascii="Times New Roman" w:hAnsi="Times New Roman"/>
          <w:color w:val="000000"/>
          <w:sz w:val="28"/>
          <w:szCs w:val="28"/>
        </w:rPr>
        <w:t>);</w:t>
      </w:r>
    </w:p>
    <w:p w:rsidR="00867B9B" w:rsidRPr="005B65D2" w:rsidRDefault="002053EE"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образования – </w:t>
      </w:r>
      <w:r w:rsidR="002303CE" w:rsidRPr="005B65D2">
        <w:rPr>
          <w:rFonts w:ascii="Times New Roman" w:hAnsi="Times New Roman"/>
          <w:color w:val="000000"/>
          <w:sz w:val="28"/>
          <w:szCs w:val="28"/>
        </w:rPr>
        <w:t>4</w:t>
      </w:r>
      <w:r w:rsidR="00277671" w:rsidRPr="005B65D2">
        <w:rPr>
          <w:rFonts w:ascii="Times New Roman" w:hAnsi="Times New Roman"/>
          <w:color w:val="000000"/>
          <w:sz w:val="28"/>
          <w:szCs w:val="28"/>
        </w:rPr>
        <w:t>9</w:t>
      </w:r>
      <w:r w:rsidR="00867B9B" w:rsidRPr="005B65D2">
        <w:rPr>
          <w:rFonts w:ascii="Times New Roman" w:hAnsi="Times New Roman"/>
          <w:color w:val="000000"/>
          <w:sz w:val="28"/>
          <w:szCs w:val="28"/>
        </w:rPr>
        <w:t xml:space="preserve"> обращени</w:t>
      </w:r>
      <w:r w:rsidR="00277671" w:rsidRPr="005B65D2">
        <w:rPr>
          <w:rFonts w:ascii="Times New Roman" w:hAnsi="Times New Roman"/>
          <w:color w:val="000000"/>
          <w:sz w:val="28"/>
          <w:szCs w:val="28"/>
        </w:rPr>
        <w:t>й</w:t>
      </w:r>
      <w:r w:rsidR="00867B9B" w:rsidRPr="005B65D2">
        <w:rPr>
          <w:rFonts w:ascii="Times New Roman" w:hAnsi="Times New Roman"/>
          <w:color w:val="000000"/>
          <w:sz w:val="28"/>
          <w:szCs w:val="28"/>
        </w:rPr>
        <w:t xml:space="preserve"> (в 20</w:t>
      </w:r>
      <w:r w:rsidRPr="005B65D2">
        <w:rPr>
          <w:rFonts w:ascii="Times New Roman" w:hAnsi="Times New Roman"/>
          <w:color w:val="000000"/>
          <w:sz w:val="28"/>
          <w:szCs w:val="28"/>
        </w:rPr>
        <w:t>2</w:t>
      </w:r>
      <w:r w:rsidR="00277671" w:rsidRPr="005B65D2">
        <w:rPr>
          <w:rFonts w:ascii="Times New Roman" w:hAnsi="Times New Roman"/>
          <w:color w:val="000000"/>
          <w:sz w:val="28"/>
          <w:szCs w:val="28"/>
        </w:rPr>
        <w:t>2</w:t>
      </w:r>
      <w:r w:rsidR="00867B9B" w:rsidRPr="005B65D2">
        <w:rPr>
          <w:rFonts w:ascii="Times New Roman" w:hAnsi="Times New Roman"/>
          <w:color w:val="000000"/>
          <w:sz w:val="28"/>
          <w:szCs w:val="28"/>
        </w:rPr>
        <w:t xml:space="preserve"> году – </w:t>
      </w:r>
      <w:r w:rsidR="00277671" w:rsidRPr="005B65D2">
        <w:rPr>
          <w:rFonts w:ascii="Times New Roman" w:hAnsi="Times New Roman"/>
          <w:color w:val="000000"/>
          <w:sz w:val="28"/>
          <w:szCs w:val="28"/>
        </w:rPr>
        <w:t>34</w:t>
      </w:r>
      <w:r w:rsidR="00867B9B" w:rsidRPr="005B65D2">
        <w:rPr>
          <w:rFonts w:ascii="Times New Roman" w:hAnsi="Times New Roman"/>
          <w:color w:val="000000"/>
          <w:sz w:val="28"/>
          <w:szCs w:val="28"/>
        </w:rPr>
        <w:t>);</w:t>
      </w:r>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социальной сферы – </w:t>
      </w:r>
      <w:r w:rsidR="00277671" w:rsidRPr="005B65D2">
        <w:rPr>
          <w:rFonts w:ascii="Times New Roman" w:hAnsi="Times New Roman"/>
          <w:color w:val="000000"/>
          <w:sz w:val="28"/>
          <w:szCs w:val="28"/>
        </w:rPr>
        <w:t>43</w:t>
      </w:r>
      <w:r w:rsidRPr="005B65D2">
        <w:rPr>
          <w:rFonts w:ascii="Times New Roman" w:hAnsi="Times New Roman"/>
          <w:color w:val="000000"/>
          <w:sz w:val="28"/>
          <w:szCs w:val="28"/>
        </w:rPr>
        <w:t xml:space="preserve"> обращени</w:t>
      </w:r>
      <w:r w:rsidR="00277671" w:rsidRPr="005B65D2">
        <w:rPr>
          <w:rFonts w:ascii="Times New Roman" w:hAnsi="Times New Roman"/>
          <w:color w:val="000000"/>
          <w:sz w:val="28"/>
          <w:szCs w:val="28"/>
        </w:rPr>
        <w:t>я</w:t>
      </w:r>
      <w:r w:rsidRPr="005B65D2">
        <w:rPr>
          <w:rFonts w:ascii="Times New Roman" w:hAnsi="Times New Roman"/>
          <w:color w:val="000000"/>
          <w:sz w:val="28"/>
          <w:szCs w:val="28"/>
        </w:rPr>
        <w:t xml:space="preserve"> (в 20</w:t>
      </w:r>
      <w:r w:rsidR="002053EE" w:rsidRPr="005B65D2">
        <w:rPr>
          <w:rFonts w:ascii="Times New Roman" w:hAnsi="Times New Roman"/>
          <w:color w:val="000000"/>
          <w:sz w:val="28"/>
          <w:szCs w:val="28"/>
        </w:rPr>
        <w:t>2</w:t>
      </w:r>
      <w:r w:rsidR="00277671" w:rsidRPr="005B65D2">
        <w:rPr>
          <w:rFonts w:ascii="Times New Roman" w:hAnsi="Times New Roman"/>
          <w:color w:val="000000"/>
          <w:sz w:val="28"/>
          <w:szCs w:val="28"/>
        </w:rPr>
        <w:t>2</w:t>
      </w:r>
      <w:r w:rsidRPr="005B65D2">
        <w:rPr>
          <w:rFonts w:ascii="Times New Roman" w:hAnsi="Times New Roman"/>
          <w:color w:val="000000"/>
          <w:sz w:val="28"/>
          <w:szCs w:val="28"/>
        </w:rPr>
        <w:t xml:space="preserve"> году – </w:t>
      </w:r>
      <w:r w:rsidR="00277671" w:rsidRPr="005B65D2">
        <w:rPr>
          <w:rFonts w:ascii="Times New Roman" w:hAnsi="Times New Roman"/>
          <w:color w:val="000000"/>
          <w:sz w:val="28"/>
          <w:szCs w:val="28"/>
        </w:rPr>
        <w:t>56</w:t>
      </w:r>
      <w:r w:rsidRPr="005B65D2">
        <w:rPr>
          <w:rFonts w:ascii="Times New Roman" w:hAnsi="Times New Roman"/>
          <w:color w:val="000000"/>
          <w:sz w:val="28"/>
          <w:szCs w:val="28"/>
        </w:rPr>
        <w:t>);</w:t>
      </w:r>
    </w:p>
    <w:p w:rsidR="00874924" w:rsidRPr="005B65D2" w:rsidRDefault="0087492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оказания мер поддержки участникам СВО и членам их семей – 24 обращения (в 2022 году – 5);</w:t>
      </w:r>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другие (вопросы науки</w:t>
      </w:r>
      <w:r w:rsidR="0080372F" w:rsidRPr="005B65D2">
        <w:rPr>
          <w:rFonts w:ascii="Times New Roman" w:hAnsi="Times New Roman"/>
          <w:color w:val="000000"/>
          <w:sz w:val="28"/>
          <w:szCs w:val="28"/>
        </w:rPr>
        <w:t>,</w:t>
      </w:r>
      <w:r w:rsidRPr="005B65D2">
        <w:rPr>
          <w:rFonts w:ascii="Times New Roman" w:hAnsi="Times New Roman"/>
          <w:color w:val="000000"/>
          <w:sz w:val="28"/>
          <w:szCs w:val="28"/>
        </w:rPr>
        <w:t xml:space="preserve"> культуры и спорта, труда и зар</w:t>
      </w:r>
      <w:r w:rsidR="0080372F" w:rsidRPr="005B65D2">
        <w:rPr>
          <w:rFonts w:ascii="Times New Roman" w:hAnsi="Times New Roman"/>
          <w:color w:val="000000"/>
          <w:sz w:val="28"/>
          <w:szCs w:val="28"/>
        </w:rPr>
        <w:t xml:space="preserve">аботной </w:t>
      </w:r>
      <w:r w:rsidRPr="005B65D2">
        <w:rPr>
          <w:rFonts w:ascii="Times New Roman" w:hAnsi="Times New Roman"/>
          <w:color w:val="000000"/>
          <w:sz w:val="28"/>
          <w:szCs w:val="28"/>
        </w:rPr>
        <w:t>платы</w:t>
      </w:r>
      <w:r w:rsidR="0080372F" w:rsidRPr="005B65D2">
        <w:rPr>
          <w:rFonts w:ascii="Times New Roman" w:hAnsi="Times New Roman"/>
          <w:color w:val="000000"/>
          <w:sz w:val="28"/>
          <w:szCs w:val="28"/>
        </w:rPr>
        <w:t xml:space="preserve">, </w:t>
      </w:r>
      <w:r w:rsidRPr="005B65D2">
        <w:rPr>
          <w:rFonts w:ascii="Times New Roman" w:hAnsi="Times New Roman"/>
          <w:color w:val="000000"/>
          <w:sz w:val="28"/>
          <w:szCs w:val="28"/>
        </w:rPr>
        <w:t>финансовые вопросы, вопросы торговли</w:t>
      </w:r>
      <w:r w:rsidR="002053EE" w:rsidRPr="005B65D2">
        <w:rPr>
          <w:rFonts w:ascii="Times New Roman" w:hAnsi="Times New Roman"/>
          <w:color w:val="000000"/>
          <w:sz w:val="28"/>
          <w:szCs w:val="28"/>
        </w:rPr>
        <w:t>, здравоохранения, экологии</w:t>
      </w:r>
      <w:r w:rsidR="00277671" w:rsidRPr="005B65D2">
        <w:rPr>
          <w:rFonts w:ascii="Times New Roman" w:hAnsi="Times New Roman"/>
          <w:color w:val="000000"/>
          <w:sz w:val="28"/>
          <w:szCs w:val="28"/>
        </w:rPr>
        <w:t xml:space="preserve"> и пр.</w:t>
      </w:r>
      <w:r w:rsidRPr="005B65D2">
        <w:rPr>
          <w:rFonts w:ascii="Times New Roman" w:hAnsi="Times New Roman"/>
          <w:color w:val="000000"/>
          <w:sz w:val="28"/>
          <w:szCs w:val="28"/>
        </w:rPr>
        <w:t>) –</w:t>
      </w:r>
      <w:r w:rsidR="00874924" w:rsidRPr="005B65D2">
        <w:rPr>
          <w:rFonts w:ascii="Times New Roman" w:hAnsi="Times New Roman"/>
          <w:color w:val="000000"/>
          <w:sz w:val="28"/>
          <w:szCs w:val="28"/>
        </w:rPr>
        <w:t>68</w:t>
      </w:r>
      <w:r w:rsidR="002053EE" w:rsidRPr="005B65D2">
        <w:rPr>
          <w:rFonts w:ascii="Times New Roman" w:hAnsi="Times New Roman"/>
          <w:color w:val="000000"/>
          <w:sz w:val="28"/>
          <w:szCs w:val="28"/>
        </w:rPr>
        <w:t> </w:t>
      </w:r>
      <w:r w:rsidRPr="005B65D2">
        <w:rPr>
          <w:rFonts w:ascii="Times New Roman" w:hAnsi="Times New Roman"/>
          <w:color w:val="000000"/>
          <w:sz w:val="28"/>
          <w:szCs w:val="28"/>
        </w:rPr>
        <w:t>обращени</w:t>
      </w:r>
      <w:r w:rsidR="00874924" w:rsidRPr="005B65D2">
        <w:rPr>
          <w:rFonts w:ascii="Times New Roman" w:hAnsi="Times New Roman"/>
          <w:color w:val="000000"/>
          <w:sz w:val="28"/>
          <w:szCs w:val="28"/>
        </w:rPr>
        <w:t xml:space="preserve">й </w:t>
      </w:r>
      <w:r w:rsidRPr="005B65D2">
        <w:rPr>
          <w:rFonts w:ascii="Times New Roman" w:hAnsi="Times New Roman"/>
          <w:color w:val="000000"/>
          <w:sz w:val="28"/>
          <w:szCs w:val="28"/>
        </w:rPr>
        <w:t>(в 20</w:t>
      </w:r>
      <w:r w:rsidR="002053EE" w:rsidRPr="005B65D2">
        <w:rPr>
          <w:rFonts w:ascii="Times New Roman" w:hAnsi="Times New Roman"/>
          <w:color w:val="000000"/>
          <w:sz w:val="28"/>
          <w:szCs w:val="28"/>
        </w:rPr>
        <w:t>2</w:t>
      </w:r>
      <w:r w:rsidR="00277671" w:rsidRPr="005B65D2">
        <w:rPr>
          <w:rFonts w:ascii="Times New Roman" w:hAnsi="Times New Roman"/>
          <w:color w:val="000000"/>
          <w:sz w:val="28"/>
          <w:szCs w:val="28"/>
        </w:rPr>
        <w:t>2</w:t>
      </w:r>
      <w:r w:rsidRPr="005B65D2">
        <w:rPr>
          <w:rFonts w:ascii="Times New Roman" w:hAnsi="Times New Roman"/>
          <w:color w:val="000000"/>
          <w:sz w:val="28"/>
          <w:szCs w:val="28"/>
        </w:rPr>
        <w:t xml:space="preserve"> году – </w:t>
      </w:r>
      <w:r w:rsidR="00874924" w:rsidRPr="005B65D2">
        <w:rPr>
          <w:rFonts w:ascii="Times New Roman" w:hAnsi="Times New Roman"/>
          <w:color w:val="000000"/>
          <w:sz w:val="28"/>
          <w:szCs w:val="28"/>
        </w:rPr>
        <w:t>66</w:t>
      </w:r>
      <w:r w:rsidR="008A6CE2" w:rsidRPr="005B65D2">
        <w:rPr>
          <w:rFonts w:ascii="Times New Roman" w:hAnsi="Times New Roman"/>
          <w:color w:val="000000"/>
          <w:sz w:val="28"/>
          <w:szCs w:val="28"/>
        </w:rPr>
        <w:t>).</w:t>
      </w:r>
    </w:p>
    <w:p w:rsidR="00D762F1" w:rsidRPr="005B65D2" w:rsidRDefault="00D762F1" w:rsidP="00D762F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Новой формой взаимодействия с горожанами стали прямые эфиры Главы ЗАТО г. Железногорск в </w:t>
      </w:r>
      <w:proofErr w:type="spellStart"/>
      <w:r w:rsidRPr="005B65D2">
        <w:rPr>
          <w:rFonts w:ascii="Times New Roman" w:hAnsi="Times New Roman"/>
          <w:color w:val="000000"/>
          <w:sz w:val="28"/>
          <w:szCs w:val="28"/>
        </w:rPr>
        <w:t>онлайн-формате</w:t>
      </w:r>
      <w:proofErr w:type="spellEnd"/>
      <w:r w:rsidRPr="005B65D2">
        <w:rPr>
          <w:rFonts w:ascii="Times New Roman" w:hAnsi="Times New Roman"/>
          <w:color w:val="000000"/>
          <w:sz w:val="28"/>
          <w:szCs w:val="28"/>
        </w:rPr>
        <w:t xml:space="preserve"> на странице </w:t>
      </w:r>
      <w:proofErr w:type="spellStart"/>
      <w:r w:rsidRPr="005B65D2">
        <w:rPr>
          <w:rFonts w:ascii="Times New Roman" w:hAnsi="Times New Roman"/>
          <w:color w:val="000000"/>
          <w:sz w:val="28"/>
          <w:szCs w:val="28"/>
        </w:rPr>
        <w:t>ВКонтакте</w:t>
      </w:r>
      <w:proofErr w:type="spellEnd"/>
      <w:r w:rsidRPr="005B65D2">
        <w:rPr>
          <w:rFonts w:ascii="Times New Roman" w:hAnsi="Times New Roman"/>
          <w:color w:val="000000"/>
          <w:sz w:val="28"/>
          <w:szCs w:val="28"/>
        </w:rPr>
        <w:t xml:space="preserve">. В 2023 году проведено два эфира, на которых Глава ответил на вопросы горожан, поступившие через </w:t>
      </w:r>
      <w:proofErr w:type="spellStart"/>
      <w:r w:rsidRPr="005B65D2">
        <w:rPr>
          <w:rFonts w:ascii="Times New Roman" w:hAnsi="Times New Roman"/>
          <w:color w:val="000000"/>
          <w:sz w:val="28"/>
          <w:szCs w:val="28"/>
        </w:rPr>
        <w:t>соцсети</w:t>
      </w:r>
      <w:proofErr w:type="spellEnd"/>
      <w:r w:rsidRPr="005B65D2">
        <w:rPr>
          <w:rFonts w:ascii="Times New Roman" w:hAnsi="Times New Roman"/>
          <w:color w:val="000000"/>
          <w:sz w:val="28"/>
          <w:szCs w:val="28"/>
        </w:rPr>
        <w:t xml:space="preserve">. Запись прямых эфиров была размещена в </w:t>
      </w:r>
      <w:proofErr w:type="spellStart"/>
      <w:r w:rsidRPr="005B65D2">
        <w:rPr>
          <w:rFonts w:ascii="Times New Roman" w:hAnsi="Times New Roman"/>
          <w:color w:val="000000"/>
          <w:sz w:val="28"/>
          <w:szCs w:val="28"/>
        </w:rPr>
        <w:t>госпабликах</w:t>
      </w:r>
      <w:proofErr w:type="spellEnd"/>
      <w:r w:rsidRPr="005B65D2">
        <w:rPr>
          <w:rFonts w:ascii="Times New Roman" w:hAnsi="Times New Roman"/>
          <w:color w:val="000000"/>
          <w:sz w:val="28"/>
          <w:szCs w:val="28"/>
        </w:rPr>
        <w:t xml:space="preserve"> организаций. Общий охват просмотров составил 37,8 тысяч.</w:t>
      </w:r>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Основываясь на тематике обращений, поступающих в </w:t>
      </w:r>
      <w:r w:rsidR="00874924" w:rsidRPr="005B65D2">
        <w:rPr>
          <w:rFonts w:ascii="Times New Roman" w:hAnsi="Times New Roman"/>
          <w:color w:val="000000"/>
          <w:sz w:val="28"/>
          <w:szCs w:val="28"/>
        </w:rPr>
        <w:t xml:space="preserve">Администрацию ЗАТО г. Железногорск, </w:t>
      </w:r>
      <w:r w:rsidRPr="005B65D2">
        <w:rPr>
          <w:rFonts w:ascii="Times New Roman" w:hAnsi="Times New Roman"/>
          <w:color w:val="000000"/>
          <w:sz w:val="28"/>
          <w:szCs w:val="28"/>
        </w:rPr>
        <w:t xml:space="preserve">продолжает работать проект «Дни специалиста». </w:t>
      </w:r>
      <w:r w:rsidR="00874924" w:rsidRPr="005B65D2">
        <w:rPr>
          <w:rFonts w:ascii="Times New Roman" w:hAnsi="Times New Roman"/>
          <w:color w:val="000000"/>
          <w:sz w:val="28"/>
          <w:szCs w:val="28"/>
        </w:rPr>
        <w:t>В</w:t>
      </w:r>
      <w:r w:rsidRPr="005B65D2">
        <w:rPr>
          <w:rFonts w:ascii="Times New Roman" w:hAnsi="Times New Roman"/>
          <w:color w:val="000000"/>
          <w:sz w:val="28"/>
          <w:szCs w:val="28"/>
        </w:rPr>
        <w:t xml:space="preserve"> СМИ и на официальном сайте </w:t>
      </w:r>
      <w:r w:rsidR="00891AD6" w:rsidRPr="005B65D2">
        <w:rPr>
          <w:rFonts w:ascii="Times New Roman" w:hAnsi="Times New Roman"/>
          <w:color w:val="000000"/>
          <w:sz w:val="28"/>
          <w:szCs w:val="28"/>
        </w:rPr>
        <w:t>Администрации</w:t>
      </w:r>
      <w:r w:rsidRPr="005B65D2">
        <w:rPr>
          <w:rFonts w:ascii="Times New Roman" w:hAnsi="Times New Roman"/>
          <w:color w:val="000000"/>
          <w:sz w:val="28"/>
          <w:szCs w:val="28"/>
        </w:rPr>
        <w:t xml:space="preserve"> ЗАТО </w:t>
      </w:r>
      <w:r w:rsidR="00891AD6" w:rsidRPr="005B65D2">
        <w:rPr>
          <w:rFonts w:ascii="Times New Roman" w:hAnsi="Times New Roman"/>
          <w:color w:val="000000"/>
          <w:sz w:val="28"/>
          <w:szCs w:val="28"/>
        </w:rPr>
        <w:t>г. </w:t>
      </w:r>
      <w:r w:rsidRPr="005B65D2">
        <w:rPr>
          <w:rFonts w:ascii="Times New Roman" w:hAnsi="Times New Roman"/>
          <w:color w:val="000000"/>
          <w:sz w:val="28"/>
          <w:szCs w:val="28"/>
        </w:rPr>
        <w:t xml:space="preserve">Железногорск </w:t>
      </w:r>
      <w:r w:rsidR="00874924" w:rsidRPr="005B65D2">
        <w:rPr>
          <w:rFonts w:ascii="Times New Roman" w:hAnsi="Times New Roman"/>
          <w:color w:val="000000"/>
          <w:sz w:val="28"/>
          <w:szCs w:val="28"/>
        </w:rPr>
        <w:t xml:space="preserve">ежемесячно </w:t>
      </w:r>
      <w:r w:rsidRPr="005B65D2">
        <w:rPr>
          <w:rFonts w:ascii="Times New Roman" w:hAnsi="Times New Roman"/>
          <w:color w:val="000000"/>
          <w:sz w:val="28"/>
          <w:szCs w:val="28"/>
        </w:rPr>
        <w:t>размещается график консультаций специалистов по</w:t>
      </w:r>
      <w:r w:rsidR="008136C6" w:rsidRPr="005B65D2">
        <w:rPr>
          <w:rFonts w:ascii="Times New Roman" w:hAnsi="Times New Roman"/>
          <w:color w:val="000000"/>
          <w:sz w:val="28"/>
          <w:szCs w:val="28"/>
        </w:rPr>
        <w:t xml:space="preserve"> </w:t>
      </w:r>
      <w:r w:rsidRPr="005B65D2">
        <w:rPr>
          <w:rFonts w:ascii="Times New Roman" w:hAnsi="Times New Roman"/>
          <w:color w:val="000000"/>
          <w:sz w:val="28"/>
          <w:szCs w:val="28"/>
        </w:rPr>
        <w:t>актуальным вопросам. Также в общественной приемной организован прием граждан представител</w:t>
      </w:r>
      <w:r w:rsidR="00F932F5" w:rsidRPr="005B65D2">
        <w:rPr>
          <w:rFonts w:ascii="Times New Roman" w:hAnsi="Times New Roman"/>
          <w:color w:val="000000"/>
          <w:sz w:val="28"/>
          <w:szCs w:val="28"/>
        </w:rPr>
        <w:t>ями</w:t>
      </w:r>
      <w:r w:rsidRPr="005B65D2">
        <w:rPr>
          <w:rFonts w:ascii="Times New Roman" w:hAnsi="Times New Roman"/>
          <w:color w:val="000000"/>
          <w:sz w:val="28"/>
          <w:szCs w:val="28"/>
        </w:rPr>
        <w:t xml:space="preserve"> Уполномоченного по правам человека в Красноярском крае в ЗАТО г. Железногорск, Уполномоченного по правам ребенка в ЗАТО г. Железногорск.</w:t>
      </w:r>
      <w:r w:rsidR="00874924" w:rsidRPr="005B65D2">
        <w:rPr>
          <w:rFonts w:ascii="Times New Roman" w:hAnsi="Times New Roman"/>
          <w:color w:val="000000"/>
          <w:sz w:val="28"/>
          <w:szCs w:val="28"/>
        </w:rPr>
        <w:t xml:space="preserve"> В 2023 году консультацию получили 89 посетителей общественной приемной.</w:t>
      </w:r>
    </w:p>
    <w:p w:rsidR="003042C9" w:rsidRPr="005B65D2" w:rsidRDefault="003042C9"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Учитывая многочисленные вопросы жителей</w:t>
      </w:r>
      <w:r w:rsidR="000B153F" w:rsidRPr="005B65D2">
        <w:rPr>
          <w:rFonts w:ascii="Times New Roman" w:hAnsi="Times New Roman"/>
          <w:color w:val="000000"/>
          <w:sz w:val="28"/>
          <w:szCs w:val="28"/>
        </w:rPr>
        <w:t xml:space="preserve">, связанные с медицинским обслуживанием ФГБУЗ КБ № 51 ФМБА России населения </w:t>
      </w:r>
      <w:r w:rsidR="000B153F" w:rsidRPr="005B65D2">
        <w:rPr>
          <w:rFonts w:ascii="Times New Roman" w:hAnsi="Times New Roman"/>
          <w:color w:val="000000"/>
          <w:sz w:val="28"/>
          <w:szCs w:val="28"/>
        </w:rPr>
        <w:lastRenderedPageBreak/>
        <w:t>ЗАТО Железногорск, по инициативе Главы ЗАТО г. Железногорск в течение 2023 года на регулярной основе проводились встречи органов местного самоуправления ЗАТО Железногорск, Общественной палаты ЗАТО Железногорск, городских профсоюзов и ветеранских организаций с</w:t>
      </w:r>
      <w:r w:rsidR="001F2FC1" w:rsidRPr="005B65D2">
        <w:rPr>
          <w:rFonts w:ascii="Times New Roman" w:hAnsi="Times New Roman"/>
          <w:color w:val="000000"/>
          <w:sz w:val="28"/>
          <w:szCs w:val="28"/>
        </w:rPr>
        <w:t> </w:t>
      </w:r>
      <w:r w:rsidR="000B153F" w:rsidRPr="005B65D2">
        <w:rPr>
          <w:rFonts w:ascii="Times New Roman" w:hAnsi="Times New Roman"/>
          <w:color w:val="000000"/>
          <w:sz w:val="28"/>
          <w:szCs w:val="28"/>
        </w:rPr>
        <w:t xml:space="preserve">руководством Клинической больницы </w:t>
      </w:r>
      <w:r w:rsidR="001F2FC1" w:rsidRPr="005B65D2">
        <w:rPr>
          <w:rFonts w:ascii="Times New Roman" w:hAnsi="Times New Roman"/>
          <w:color w:val="000000"/>
          <w:sz w:val="28"/>
          <w:szCs w:val="28"/>
        </w:rPr>
        <w:t>№ 51. Всего за 2023 год проведено 5 встреч</w:t>
      </w:r>
      <w:r w:rsidR="00EB4E37" w:rsidRPr="005B65D2">
        <w:rPr>
          <w:rFonts w:ascii="Times New Roman" w:hAnsi="Times New Roman"/>
          <w:color w:val="000000"/>
          <w:sz w:val="28"/>
          <w:szCs w:val="28"/>
        </w:rPr>
        <w:t xml:space="preserve"> на которых было задано 77 вопросов</w:t>
      </w:r>
      <w:r w:rsidR="001F2FC1" w:rsidRPr="005B65D2">
        <w:rPr>
          <w:rFonts w:ascii="Times New Roman" w:hAnsi="Times New Roman"/>
          <w:color w:val="000000"/>
          <w:sz w:val="28"/>
          <w:szCs w:val="28"/>
        </w:rPr>
        <w:t xml:space="preserve">. </w:t>
      </w:r>
      <w:r w:rsidR="004B4AD0" w:rsidRPr="005B65D2">
        <w:rPr>
          <w:rFonts w:ascii="Times New Roman" w:hAnsi="Times New Roman"/>
          <w:color w:val="000000"/>
          <w:sz w:val="28"/>
          <w:szCs w:val="28"/>
        </w:rPr>
        <w:t>О</w:t>
      </w:r>
      <w:r w:rsidR="001F2FC1" w:rsidRPr="005B65D2">
        <w:rPr>
          <w:rFonts w:ascii="Times New Roman" w:hAnsi="Times New Roman"/>
          <w:color w:val="000000"/>
          <w:sz w:val="28"/>
          <w:szCs w:val="28"/>
        </w:rPr>
        <w:t xml:space="preserve">тветы на вопросы </w:t>
      </w:r>
      <w:r w:rsidR="004B4AD0" w:rsidRPr="005B65D2">
        <w:rPr>
          <w:rFonts w:ascii="Times New Roman" w:hAnsi="Times New Roman"/>
          <w:color w:val="000000"/>
          <w:sz w:val="28"/>
          <w:szCs w:val="28"/>
        </w:rPr>
        <w:t>по итогам таких встреч размещаются на</w:t>
      </w:r>
      <w:r w:rsidR="00EB4E37" w:rsidRPr="005B65D2">
        <w:rPr>
          <w:rFonts w:ascii="Times New Roman" w:hAnsi="Times New Roman"/>
          <w:color w:val="000000"/>
          <w:sz w:val="28"/>
          <w:szCs w:val="28"/>
        </w:rPr>
        <w:t xml:space="preserve"> </w:t>
      </w:r>
      <w:r w:rsidR="004B4AD0" w:rsidRPr="005B65D2">
        <w:rPr>
          <w:rFonts w:ascii="Times New Roman" w:hAnsi="Times New Roman"/>
          <w:color w:val="000000"/>
          <w:sz w:val="28"/>
          <w:szCs w:val="28"/>
        </w:rPr>
        <w:t xml:space="preserve">официальном сайте Администрации ЗАТО г. Железногорск в разделе «Медицина» </w:t>
      </w:r>
      <w:hyperlink r:id="rId9" w:history="1">
        <w:r w:rsidR="00D27140" w:rsidRPr="005B65D2">
          <w:rPr>
            <w:rStyle w:val="af2"/>
            <w:rFonts w:ascii="Times New Roman" w:hAnsi="Times New Roman"/>
            <w:sz w:val="28"/>
            <w:szCs w:val="28"/>
            <w:u w:val="none"/>
          </w:rPr>
          <w:t>https://www.admk26.ru/sfery/meditsina</w:t>
        </w:r>
      </w:hyperlink>
      <w:r w:rsidR="00D27140" w:rsidRPr="005B65D2">
        <w:rPr>
          <w:rFonts w:ascii="Times New Roman" w:hAnsi="Times New Roman"/>
          <w:color w:val="000000"/>
          <w:sz w:val="28"/>
          <w:szCs w:val="28"/>
        </w:rPr>
        <w:t>.</w:t>
      </w:r>
    </w:p>
    <w:p w:rsidR="00891AD6" w:rsidRPr="005B65D2" w:rsidRDefault="00891AD6" w:rsidP="00862561">
      <w:pPr>
        <w:ind w:firstLine="709"/>
        <w:jc w:val="both"/>
        <w:rPr>
          <w:rFonts w:ascii="Times New Roman" w:hAnsi="Times New Roman"/>
          <w:color w:val="000000"/>
          <w:sz w:val="28"/>
          <w:szCs w:val="28"/>
        </w:rPr>
      </w:pPr>
      <w:bookmarkStart w:id="82" w:name="_GoBack"/>
      <w:bookmarkEnd w:id="82"/>
      <w:r w:rsidRPr="005B65D2">
        <w:rPr>
          <w:rFonts w:ascii="Times New Roman" w:hAnsi="Times New Roman"/>
          <w:color w:val="000000"/>
          <w:sz w:val="28"/>
          <w:szCs w:val="28"/>
        </w:rPr>
        <w:t>Кроме направления письменного</w:t>
      </w:r>
      <w:r w:rsidR="00874924" w:rsidRPr="005B65D2">
        <w:rPr>
          <w:rFonts w:ascii="Times New Roman" w:hAnsi="Times New Roman"/>
          <w:color w:val="000000"/>
          <w:sz w:val="28"/>
          <w:szCs w:val="28"/>
        </w:rPr>
        <w:t xml:space="preserve"> обращения (индивидуального или </w:t>
      </w:r>
      <w:r w:rsidRPr="005B65D2">
        <w:rPr>
          <w:rFonts w:ascii="Times New Roman" w:hAnsi="Times New Roman"/>
          <w:color w:val="000000"/>
          <w:sz w:val="28"/>
          <w:szCs w:val="28"/>
        </w:rPr>
        <w:t xml:space="preserve">коллективного) и записи на личный приём </w:t>
      </w:r>
      <w:r w:rsidR="00874924" w:rsidRPr="005B65D2">
        <w:rPr>
          <w:rFonts w:ascii="Times New Roman" w:hAnsi="Times New Roman"/>
          <w:color w:val="000000"/>
          <w:sz w:val="28"/>
          <w:szCs w:val="28"/>
        </w:rPr>
        <w:t>есть</w:t>
      </w:r>
      <w:r w:rsidR="00AB3F01" w:rsidRPr="005B65D2">
        <w:rPr>
          <w:rFonts w:ascii="Times New Roman" w:hAnsi="Times New Roman"/>
          <w:color w:val="000000"/>
          <w:sz w:val="28"/>
          <w:szCs w:val="28"/>
        </w:rPr>
        <w:t xml:space="preserve"> </w:t>
      </w:r>
      <w:r w:rsidRPr="005B65D2">
        <w:rPr>
          <w:rFonts w:ascii="Times New Roman" w:hAnsi="Times New Roman"/>
          <w:color w:val="000000"/>
          <w:sz w:val="28"/>
          <w:szCs w:val="28"/>
        </w:rPr>
        <w:t xml:space="preserve">и другие способы обратиться в органы местного самоуправления. При современном развитии информационных и коммуникационных технологий стало возможным обращаться к власти, не выходя из дома – с использованием сети </w:t>
      </w:r>
      <w:r w:rsidR="00AB3F01" w:rsidRPr="005B65D2">
        <w:rPr>
          <w:rFonts w:ascii="Times New Roman" w:hAnsi="Times New Roman"/>
          <w:color w:val="000000"/>
          <w:sz w:val="28"/>
          <w:szCs w:val="28"/>
        </w:rPr>
        <w:t>«</w:t>
      </w:r>
      <w:r w:rsidRPr="005B65D2">
        <w:rPr>
          <w:rFonts w:ascii="Times New Roman" w:hAnsi="Times New Roman"/>
          <w:color w:val="000000"/>
          <w:sz w:val="28"/>
          <w:szCs w:val="28"/>
        </w:rPr>
        <w:t>Интернет</w:t>
      </w:r>
      <w:r w:rsidR="00AB3F01" w:rsidRPr="005B65D2">
        <w:rPr>
          <w:rFonts w:ascii="Times New Roman" w:hAnsi="Times New Roman"/>
          <w:color w:val="000000"/>
          <w:sz w:val="28"/>
          <w:szCs w:val="28"/>
        </w:rPr>
        <w:t>»</w:t>
      </w:r>
      <w:r w:rsidRPr="005B65D2">
        <w:rPr>
          <w:rFonts w:ascii="Times New Roman" w:hAnsi="Times New Roman"/>
          <w:color w:val="000000"/>
          <w:sz w:val="28"/>
          <w:szCs w:val="28"/>
        </w:rPr>
        <w:t xml:space="preserve">. Можно зайти на официальный сайт </w:t>
      </w:r>
      <w:r w:rsidR="00AB3F01" w:rsidRPr="005B65D2">
        <w:rPr>
          <w:rFonts w:ascii="Times New Roman" w:hAnsi="Times New Roman"/>
          <w:color w:val="000000"/>
          <w:sz w:val="28"/>
          <w:szCs w:val="28"/>
        </w:rPr>
        <w:t>А</w:t>
      </w:r>
      <w:r w:rsidRPr="005B65D2">
        <w:rPr>
          <w:rFonts w:ascii="Times New Roman" w:hAnsi="Times New Roman"/>
          <w:color w:val="000000"/>
          <w:sz w:val="28"/>
          <w:szCs w:val="28"/>
        </w:rPr>
        <w:t xml:space="preserve">дминистрации </w:t>
      </w:r>
      <w:r w:rsidR="00AB3F01" w:rsidRPr="005B65D2">
        <w:rPr>
          <w:rFonts w:ascii="Times New Roman" w:hAnsi="Times New Roman"/>
          <w:color w:val="000000"/>
          <w:sz w:val="28"/>
          <w:szCs w:val="28"/>
        </w:rPr>
        <w:t xml:space="preserve">ЗАТО г. Железногорск </w:t>
      </w:r>
      <w:r w:rsidRPr="005B65D2">
        <w:rPr>
          <w:rFonts w:ascii="Times New Roman" w:hAnsi="Times New Roman"/>
          <w:color w:val="000000"/>
          <w:sz w:val="28"/>
          <w:szCs w:val="28"/>
        </w:rPr>
        <w:t xml:space="preserve">и отправить обращение в разделе «Приемная» </w:t>
      </w:r>
      <w:hyperlink r:id="rId10" w:history="1">
        <w:r w:rsidR="00AB3F01" w:rsidRPr="005B65D2">
          <w:rPr>
            <w:rStyle w:val="af2"/>
            <w:rFonts w:ascii="Times New Roman" w:hAnsi="Times New Roman"/>
            <w:sz w:val="28"/>
            <w:szCs w:val="28"/>
            <w:u w:val="none"/>
          </w:rPr>
          <w:t>https://www.admk26.ru/priemnaya_</w:t>
        </w:r>
      </w:hyperlink>
      <w:r w:rsidRPr="005B65D2">
        <w:rPr>
          <w:rFonts w:ascii="Times New Roman" w:hAnsi="Times New Roman"/>
          <w:color w:val="000000"/>
          <w:sz w:val="28"/>
          <w:szCs w:val="28"/>
        </w:rPr>
        <w:t>. В 202</w:t>
      </w:r>
      <w:r w:rsidR="001C4535"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w:t>
      </w:r>
      <w:r w:rsidR="001C4535" w:rsidRPr="005B65D2">
        <w:rPr>
          <w:rFonts w:ascii="Times New Roman" w:hAnsi="Times New Roman"/>
          <w:color w:val="000000"/>
          <w:sz w:val="28"/>
          <w:szCs w:val="28"/>
        </w:rPr>
        <w:t xml:space="preserve">поступило 1 561 обращение </w:t>
      </w:r>
      <w:r w:rsidRPr="005B65D2">
        <w:rPr>
          <w:rFonts w:ascii="Times New Roman" w:hAnsi="Times New Roman"/>
          <w:color w:val="000000"/>
          <w:sz w:val="28"/>
          <w:szCs w:val="28"/>
        </w:rPr>
        <w:t>в</w:t>
      </w:r>
      <w:r w:rsidR="001C4535" w:rsidRPr="005B65D2">
        <w:rPr>
          <w:rFonts w:ascii="Times New Roman" w:hAnsi="Times New Roman"/>
          <w:color w:val="000000"/>
          <w:sz w:val="28"/>
          <w:szCs w:val="28"/>
        </w:rPr>
        <w:t> </w:t>
      </w:r>
      <w:r w:rsidRPr="005B65D2">
        <w:rPr>
          <w:rFonts w:ascii="Times New Roman" w:hAnsi="Times New Roman"/>
          <w:color w:val="000000"/>
          <w:sz w:val="28"/>
          <w:szCs w:val="28"/>
        </w:rPr>
        <w:t>форме электронного документа (</w:t>
      </w:r>
      <w:r w:rsidR="001C4535" w:rsidRPr="005B65D2">
        <w:rPr>
          <w:rFonts w:ascii="Times New Roman" w:hAnsi="Times New Roman"/>
          <w:color w:val="000000"/>
          <w:sz w:val="28"/>
          <w:szCs w:val="28"/>
        </w:rPr>
        <w:t xml:space="preserve">в 2022 году – </w:t>
      </w:r>
      <w:r w:rsidRPr="005B65D2">
        <w:rPr>
          <w:rFonts w:ascii="Times New Roman" w:hAnsi="Times New Roman"/>
          <w:color w:val="000000"/>
          <w:sz w:val="28"/>
          <w:szCs w:val="28"/>
        </w:rPr>
        <w:t>1 426 обращений)</w:t>
      </w:r>
      <w:r w:rsidR="00AB3F01" w:rsidRPr="005B65D2">
        <w:rPr>
          <w:rFonts w:ascii="Times New Roman" w:hAnsi="Times New Roman"/>
          <w:color w:val="000000"/>
          <w:sz w:val="28"/>
          <w:szCs w:val="28"/>
        </w:rPr>
        <w:t>.</w:t>
      </w:r>
      <w:r w:rsidR="001C4535" w:rsidRPr="005B65D2">
        <w:rPr>
          <w:rFonts w:ascii="Times New Roman" w:hAnsi="Times New Roman"/>
          <w:color w:val="000000"/>
          <w:sz w:val="28"/>
          <w:szCs w:val="28"/>
        </w:rPr>
        <w:t xml:space="preserve"> </w:t>
      </w:r>
      <w:r w:rsidR="001C4535" w:rsidRPr="005B65D2">
        <w:rPr>
          <w:rFonts w:ascii="Times New Roman" w:hAnsi="Times New Roman"/>
          <w:sz w:val="28"/>
          <w:szCs w:val="28"/>
        </w:rPr>
        <w:t>Для обращения в госорганы и органы местного самоуправления можно воспользоваться сервисом «</w:t>
      </w:r>
      <w:proofErr w:type="spellStart"/>
      <w:r w:rsidR="001C4535" w:rsidRPr="005B65D2">
        <w:rPr>
          <w:rFonts w:ascii="Times New Roman" w:hAnsi="Times New Roman"/>
          <w:sz w:val="28"/>
          <w:szCs w:val="28"/>
        </w:rPr>
        <w:t>Госуслуги</w:t>
      </w:r>
      <w:proofErr w:type="spellEnd"/>
      <w:r w:rsidR="001C4535" w:rsidRPr="005B65D2">
        <w:rPr>
          <w:rFonts w:ascii="Times New Roman" w:hAnsi="Times New Roman"/>
          <w:sz w:val="28"/>
          <w:szCs w:val="28"/>
        </w:rPr>
        <w:t>». В 2023 году в Администрацию ЗАТО г. Железногорск через портал «</w:t>
      </w:r>
      <w:proofErr w:type="spellStart"/>
      <w:r w:rsidR="001C4535" w:rsidRPr="005B65D2">
        <w:rPr>
          <w:rFonts w:ascii="Times New Roman" w:hAnsi="Times New Roman"/>
          <w:sz w:val="28"/>
          <w:szCs w:val="28"/>
        </w:rPr>
        <w:t>Госуслуги</w:t>
      </w:r>
      <w:proofErr w:type="spellEnd"/>
      <w:r w:rsidR="001C4535" w:rsidRPr="005B65D2">
        <w:rPr>
          <w:rFonts w:ascii="Times New Roman" w:hAnsi="Times New Roman"/>
          <w:sz w:val="28"/>
          <w:szCs w:val="28"/>
        </w:rPr>
        <w:t>» поступило 203 сообщения.</w:t>
      </w:r>
    </w:p>
    <w:p w:rsidR="001C4535" w:rsidRPr="005B65D2" w:rsidRDefault="001C4535" w:rsidP="001C4535">
      <w:pPr>
        <w:ind w:firstLine="709"/>
        <w:jc w:val="both"/>
        <w:rPr>
          <w:rFonts w:ascii="Times New Roman" w:hAnsi="Times New Roman"/>
          <w:color w:val="000000"/>
          <w:sz w:val="28"/>
          <w:szCs w:val="28"/>
        </w:rPr>
      </w:pPr>
      <w:r w:rsidRPr="005B65D2">
        <w:rPr>
          <w:rFonts w:ascii="Times New Roman" w:hAnsi="Times New Roman"/>
          <w:color w:val="000000"/>
          <w:sz w:val="28"/>
          <w:szCs w:val="28"/>
        </w:rPr>
        <w:t>Информацию на официальном сайте Администрации ЗАТО г. Железногорск в информационно-телекоммуникационной сети «Интернет» в 2023 году просматривали 905 175 раз.</w:t>
      </w:r>
    </w:p>
    <w:p w:rsidR="00AB3F01" w:rsidRPr="005B65D2" w:rsidRDefault="00AB3F01"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Самый посещаемый раздел сайта - «</w:t>
      </w:r>
      <w:r w:rsidR="001C4535" w:rsidRPr="005B65D2">
        <w:rPr>
          <w:rFonts w:ascii="Times New Roman" w:hAnsi="Times New Roman"/>
          <w:color w:val="000000"/>
          <w:sz w:val="28"/>
          <w:szCs w:val="28"/>
        </w:rPr>
        <w:t>Безопасность</w:t>
      </w:r>
      <w:r w:rsidRPr="005B65D2">
        <w:rPr>
          <w:rFonts w:ascii="Times New Roman" w:hAnsi="Times New Roman"/>
          <w:color w:val="000000"/>
          <w:sz w:val="28"/>
          <w:szCs w:val="28"/>
        </w:rPr>
        <w:t>»</w:t>
      </w:r>
      <w:r w:rsidR="001C4535" w:rsidRPr="005B65D2">
        <w:rPr>
          <w:rFonts w:ascii="Times New Roman" w:hAnsi="Times New Roman"/>
          <w:color w:val="000000"/>
          <w:sz w:val="28"/>
          <w:szCs w:val="28"/>
        </w:rPr>
        <w:t>, 84 985 раз п</w:t>
      </w:r>
      <w:r w:rsidRPr="005B65D2">
        <w:rPr>
          <w:rFonts w:ascii="Times New Roman" w:hAnsi="Times New Roman"/>
          <w:color w:val="000000"/>
          <w:sz w:val="28"/>
          <w:szCs w:val="28"/>
        </w:rPr>
        <w:t>о</w:t>
      </w:r>
      <w:r w:rsidR="001C4535" w:rsidRPr="005B65D2">
        <w:rPr>
          <w:rFonts w:ascii="Times New Roman" w:hAnsi="Times New Roman"/>
          <w:color w:val="000000"/>
          <w:sz w:val="28"/>
          <w:szCs w:val="28"/>
        </w:rPr>
        <w:t xml:space="preserve">льзователи </w:t>
      </w:r>
      <w:r w:rsidRPr="005B65D2">
        <w:rPr>
          <w:rFonts w:ascii="Times New Roman" w:hAnsi="Times New Roman"/>
          <w:color w:val="000000"/>
          <w:sz w:val="28"/>
          <w:szCs w:val="28"/>
        </w:rPr>
        <w:t xml:space="preserve">обращались к информации </w:t>
      </w:r>
      <w:r w:rsidR="00E37B5A" w:rsidRPr="005B65D2">
        <w:rPr>
          <w:rFonts w:ascii="Times New Roman" w:hAnsi="Times New Roman"/>
          <w:color w:val="000000"/>
          <w:sz w:val="28"/>
          <w:szCs w:val="28"/>
        </w:rPr>
        <w:t>об оформлении пропусков и </w:t>
      </w:r>
      <w:r w:rsidRPr="005B65D2">
        <w:rPr>
          <w:rFonts w:ascii="Times New Roman" w:hAnsi="Times New Roman"/>
          <w:color w:val="000000"/>
          <w:sz w:val="28"/>
          <w:szCs w:val="28"/>
        </w:rPr>
        <w:t>согласовании сделок по</w:t>
      </w:r>
      <w:r w:rsidR="00E37B5A" w:rsidRPr="005B65D2">
        <w:rPr>
          <w:rFonts w:ascii="Times New Roman" w:hAnsi="Times New Roman"/>
          <w:color w:val="000000"/>
          <w:sz w:val="28"/>
          <w:szCs w:val="28"/>
        </w:rPr>
        <w:t xml:space="preserve"> </w:t>
      </w:r>
      <w:r w:rsidRPr="005B65D2">
        <w:rPr>
          <w:rFonts w:ascii="Times New Roman" w:hAnsi="Times New Roman"/>
          <w:color w:val="000000"/>
          <w:sz w:val="28"/>
          <w:szCs w:val="28"/>
        </w:rPr>
        <w:t>земле и недвижимости на территории ЗАТО Железногорск.</w:t>
      </w:r>
    </w:p>
    <w:p w:rsidR="00AB3F01" w:rsidRPr="005B65D2" w:rsidRDefault="00E37B5A"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49</w:t>
      </w:r>
      <w:r w:rsidR="00AB3F01" w:rsidRPr="005B65D2">
        <w:rPr>
          <w:rFonts w:ascii="Times New Roman" w:hAnsi="Times New Roman"/>
          <w:color w:val="000000"/>
          <w:sz w:val="28"/>
          <w:szCs w:val="28"/>
        </w:rPr>
        <w:t> </w:t>
      </w:r>
      <w:r w:rsidRPr="005B65D2">
        <w:rPr>
          <w:rFonts w:ascii="Times New Roman" w:hAnsi="Times New Roman"/>
          <w:color w:val="000000"/>
          <w:sz w:val="28"/>
          <w:szCs w:val="28"/>
        </w:rPr>
        <w:t>570</w:t>
      </w:r>
      <w:r w:rsidR="00AB3F01" w:rsidRPr="005B65D2">
        <w:rPr>
          <w:rFonts w:ascii="Times New Roman" w:hAnsi="Times New Roman"/>
          <w:color w:val="000000"/>
          <w:sz w:val="28"/>
          <w:szCs w:val="28"/>
        </w:rPr>
        <w:t xml:space="preserve"> раз пользователи обращались к разделу «</w:t>
      </w:r>
      <w:r w:rsidRPr="005B65D2">
        <w:rPr>
          <w:rFonts w:ascii="Times New Roman" w:hAnsi="Times New Roman"/>
          <w:color w:val="000000"/>
          <w:sz w:val="28"/>
          <w:szCs w:val="28"/>
        </w:rPr>
        <w:t>WEB – К</w:t>
      </w:r>
      <w:r w:rsidR="00AB3F01" w:rsidRPr="005B65D2">
        <w:rPr>
          <w:rFonts w:ascii="Times New Roman" w:hAnsi="Times New Roman"/>
          <w:color w:val="000000"/>
          <w:sz w:val="28"/>
          <w:szCs w:val="28"/>
        </w:rPr>
        <w:t>амеры», 2</w:t>
      </w:r>
      <w:r w:rsidRPr="005B65D2">
        <w:rPr>
          <w:rFonts w:ascii="Times New Roman" w:hAnsi="Times New Roman"/>
          <w:color w:val="000000"/>
          <w:sz w:val="28"/>
          <w:szCs w:val="28"/>
        </w:rPr>
        <w:t>2</w:t>
      </w:r>
      <w:r w:rsidR="00AB3F01" w:rsidRPr="005B65D2">
        <w:rPr>
          <w:rFonts w:ascii="Times New Roman" w:hAnsi="Times New Roman"/>
          <w:color w:val="000000"/>
          <w:sz w:val="28"/>
          <w:szCs w:val="28"/>
        </w:rPr>
        <w:t> </w:t>
      </w:r>
      <w:r w:rsidRPr="005B65D2">
        <w:rPr>
          <w:rFonts w:ascii="Times New Roman" w:hAnsi="Times New Roman"/>
          <w:color w:val="000000"/>
          <w:sz w:val="28"/>
          <w:szCs w:val="28"/>
        </w:rPr>
        <w:t>568</w:t>
      </w:r>
      <w:r w:rsidR="00AB3F01" w:rsidRPr="005B65D2">
        <w:rPr>
          <w:rFonts w:ascii="Times New Roman" w:hAnsi="Times New Roman"/>
          <w:color w:val="000000"/>
          <w:sz w:val="28"/>
          <w:szCs w:val="28"/>
        </w:rPr>
        <w:t xml:space="preserve"> раз скачивали постановления и расп</w:t>
      </w:r>
      <w:r w:rsidRPr="005B65D2">
        <w:rPr>
          <w:rFonts w:ascii="Times New Roman" w:hAnsi="Times New Roman"/>
          <w:color w:val="000000"/>
          <w:sz w:val="28"/>
          <w:szCs w:val="28"/>
        </w:rPr>
        <w:t xml:space="preserve">оряжения в разделе «Документы», </w:t>
      </w:r>
      <w:r w:rsidR="00AB3F01" w:rsidRPr="005B65D2">
        <w:rPr>
          <w:rFonts w:ascii="Times New Roman" w:hAnsi="Times New Roman"/>
          <w:color w:val="000000"/>
          <w:sz w:val="28"/>
          <w:szCs w:val="28"/>
        </w:rPr>
        <w:t>1</w:t>
      </w:r>
      <w:r w:rsidRPr="005B65D2">
        <w:rPr>
          <w:rFonts w:ascii="Times New Roman" w:hAnsi="Times New Roman"/>
          <w:color w:val="000000"/>
          <w:sz w:val="28"/>
          <w:szCs w:val="28"/>
        </w:rPr>
        <w:t>5</w:t>
      </w:r>
      <w:r w:rsidR="00AB3F01" w:rsidRPr="005B65D2">
        <w:rPr>
          <w:rFonts w:ascii="Times New Roman" w:hAnsi="Times New Roman"/>
          <w:color w:val="000000"/>
          <w:sz w:val="28"/>
          <w:szCs w:val="28"/>
        </w:rPr>
        <w:t> </w:t>
      </w:r>
      <w:r w:rsidRPr="005B65D2">
        <w:rPr>
          <w:rFonts w:ascii="Times New Roman" w:hAnsi="Times New Roman"/>
          <w:color w:val="000000"/>
          <w:sz w:val="28"/>
          <w:szCs w:val="28"/>
        </w:rPr>
        <w:t>332</w:t>
      </w:r>
      <w:r w:rsidR="00AB3F01" w:rsidRPr="005B65D2">
        <w:rPr>
          <w:rFonts w:ascii="Times New Roman" w:hAnsi="Times New Roman"/>
          <w:color w:val="000000"/>
          <w:sz w:val="28"/>
          <w:szCs w:val="28"/>
        </w:rPr>
        <w:t xml:space="preserve"> раз</w:t>
      </w:r>
      <w:r w:rsidRPr="005B65D2">
        <w:rPr>
          <w:rFonts w:ascii="Times New Roman" w:hAnsi="Times New Roman"/>
          <w:color w:val="000000"/>
          <w:sz w:val="28"/>
          <w:szCs w:val="28"/>
        </w:rPr>
        <w:t>а</w:t>
      </w:r>
      <w:r w:rsidR="00AB3F01" w:rsidRPr="005B65D2">
        <w:rPr>
          <w:rFonts w:ascii="Times New Roman" w:hAnsi="Times New Roman"/>
          <w:color w:val="000000"/>
          <w:sz w:val="28"/>
          <w:szCs w:val="28"/>
        </w:rPr>
        <w:t xml:space="preserve"> </w:t>
      </w:r>
      <w:r w:rsidRPr="005B65D2">
        <w:rPr>
          <w:rFonts w:ascii="Times New Roman" w:hAnsi="Times New Roman"/>
          <w:color w:val="000000"/>
          <w:sz w:val="28"/>
          <w:szCs w:val="28"/>
        </w:rPr>
        <w:t xml:space="preserve">просматривали </w:t>
      </w:r>
      <w:r w:rsidR="00AB3F01" w:rsidRPr="005B65D2">
        <w:rPr>
          <w:rFonts w:ascii="Times New Roman" w:hAnsi="Times New Roman"/>
          <w:color w:val="000000"/>
          <w:sz w:val="28"/>
          <w:szCs w:val="28"/>
        </w:rPr>
        <w:t>информаци</w:t>
      </w:r>
      <w:r w:rsidRPr="005B65D2">
        <w:rPr>
          <w:rFonts w:ascii="Times New Roman" w:hAnsi="Times New Roman"/>
          <w:color w:val="000000"/>
          <w:sz w:val="28"/>
          <w:szCs w:val="28"/>
        </w:rPr>
        <w:t>ю</w:t>
      </w:r>
      <w:r w:rsidR="00AB3F01" w:rsidRPr="005B65D2">
        <w:rPr>
          <w:rFonts w:ascii="Times New Roman" w:hAnsi="Times New Roman"/>
          <w:color w:val="000000"/>
          <w:sz w:val="28"/>
          <w:szCs w:val="28"/>
        </w:rPr>
        <w:t xml:space="preserve"> в разделе «Центр занятости»</w:t>
      </w:r>
      <w:r w:rsidRPr="005B65D2">
        <w:rPr>
          <w:rFonts w:ascii="Times New Roman" w:hAnsi="Times New Roman"/>
          <w:color w:val="000000"/>
          <w:sz w:val="28"/>
          <w:szCs w:val="28"/>
        </w:rPr>
        <w:t>, 15 264 раза обращались к информации в разделе «Бизнес»</w:t>
      </w:r>
      <w:r w:rsidR="00AB3F01" w:rsidRPr="005B65D2">
        <w:rPr>
          <w:rFonts w:ascii="Times New Roman" w:hAnsi="Times New Roman"/>
          <w:color w:val="000000"/>
          <w:sz w:val="28"/>
          <w:szCs w:val="28"/>
        </w:rPr>
        <w:t>.</w:t>
      </w:r>
    </w:p>
    <w:p w:rsidR="00C5383A" w:rsidRPr="005B65D2" w:rsidRDefault="00C5383A" w:rsidP="00C5383A">
      <w:pPr>
        <w:ind w:firstLine="709"/>
        <w:jc w:val="both"/>
        <w:rPr>
          <w:rFonts w:ascii="Times New Roman" w:hAnsi="Times New Roman"/>
          <w:color w:val="000000"/>
          <w:sz w:val="28"/>
          <w:szCs w:val="28"/>
        </w:rPr>
      </w:pPr>
      <w:r w:rsidRPr="005B65D2">
        <w:rPr>
          <w:rFonts w:ascii="Times New Roman" w:hAnsi="Times New Roman"/>
          <w:color w:val="000000"/>
          <w:sz w:val="28"/>
          <w:szCs w:val="28"/>
        </w:rPr>
        <w:t>Согласно постановлению Администрации ЗАТО г. Железногорск от 25.11.2022 № 2433 «Об исполнении требований Федерального закона от 09.02.2009 № 8-ФЗ» 55 подведомственных организаций ведут официальные страницы в социальной сети. Все подведомственные организации создали страницы «</w:t>
      </w:r>
      <w:proofErr w:type="spellStart"/>
      <w:r w:rsidRPr="005B65D2">
        <w:rPr>
          <w:rFonts w:ascii="Times New Roman" w:hAnsi="Times New Roman"/>
          <w:color w:val="000000"/>
          <w:sz w:val="28"/>
          <w:szCs w:val="28"/>
        </w:rPr>
        <w:t>ВКонтакте</w:t>
      </w:r>
      <w:proofErr w:type="spellEnd"/>
      <w:r w:rsidRPr="005B65D2">
        <w:rPr>
          <w:rFonts w:ascii="Times New Roman" w:hAnsi="Times New Roman"/>
          <w:color w:val="000000"/>
          <w:sz w:val="28"/>
          <w:szCs w:val="28"/>
        </w:rPr>
        <w:t>» и получили отметку «</w:t>
      </w:r>
      <w:proofErr w:type="spellStart"/>
      <w:r w:rsidRPr="005B65D2">
        <w:rPr>
          <w:rFonts w:ascii="Times New Roman" w:hAnsi="Times New Roman"/>
          <w:color w:val="000000"/>
          <w:sz w:val="28"/>
          <w:szCs w:val="28"/>
        </w:rPr>
        <w:t>Госорганизация</w:t>
      </w:r>
      <w:proofErr w:type="spellEnd"/>
      <w:r w:rsidRPr="005B65D2">
        <w:rPr>
          <w:rFonts w:ascii="Times New Roman" w:hAnsi="Times New Roman"/>
          <w:color w:val="000000"/>
          <w:sz w:val="28"/>
          <w:szCs w:val="28"/>
        </w:rPr>
        <w:t xml:space="preserve">». </w:t>
      </w:r>
      <w:proofErr w:type="spellStart"/>
      <w:r w:rsidRPr="005B65D2">
        <w:rPr>
          <w:rFonts w:ascii="Times New Roman" w:hAnsi="Times New Roman"/>
          <w:color w:val="000000"/>
          <w:sz w:val="28"/>
          <w:szCs w:val="28"/>
        </w:rPr>
        <w:t>Паблики</w:t>
      </w:r>
      <w:proofErr w:type="spellEnd"/>
      <w:r w:rsidRPr="005B65D2">
        <w:rPr>
          <w:rFonts w:ascii="Times New Roman" w:hAnsi="Times New Roman"/>
          <w:color w:val="000000"/>
          <w:sz w:val="28"/>
          <w:szCs w:val="28"/>
        </w:rPr>
        <w:t xml:space="preserve"> Администрации ЗАТО г.</w:t>
      </w:r>
      <w:r w:rsidR="0021401A" w:rsidRPr="005B65D2">
        <w:rPr>
          <w:rFonts w:ascii="Times New Roman" w:hAnsi="Times New Roman"/>
          <w:color w:val="000000"/>
          <w:sz w:val="28"/>
          <w:szCs w:val="28"/>
        </w:rPr>
        <w:t> Железногорск и </w:t>
      </w:r>
      <w:r w:rsidRPr="005B65D2">
        <w:rPr>
          <w:rFonts w:ascii="Times New Roman" w:hAnsi="Times New Roman"/>
          <w:color w:val="000000"/>
          <w:sz w:val="28"/>
          <w:szCs w:val="28"/>
        </w:rPr>
        <w:t>подведомственных организаций подключены к системе «</w:t>
      </w:r>
      <w:proofErr w:type="spellStart"/>
      <w:r w:rsidRPr="005B65D2">
        <w:rPr>
          <w:rFonts w:ascii="Times New Roman" w:hAnsi="Times New Roman"/>
          <w:color w:val="000000"/>
          <w:sz w:val="28"/>
          <w:szCs w:val="28"/>
        </w:rPr>
        <w:t>Госпаблики</w:t>
      </w:r>
      <w:proofErr w:type="spellEnd"/>
      <w:r w:rsidRPr="005B65D2">
        <w:rPr>
          <w:rFonts w:ascii="Times New Roman" w:hAnsi="Times New Roman"/>
          <w:color w:val="000000"/>
          <w:sz w:val="28"/>
          <w:szCs w:val="28"/>
        </w:rPr>
        <w:t>» Красноярского края. Согласно аналитике за 2023 год в группах опубликовано свыше 3 тысяч постов с полезной информацией для подписчиков</w:t>
      </w:r>
      <w:r w:rsidR="0021401A" w:rsidRPr="005B65D2">
        <w:rPr>
          <w:rFonts w:ascii="Times New Roman" w:hAnsi="Times New Roman"/>
          <w:color w:val="000000"/>
          <w:sz w:val="28"/>
          <w:szCs w:val="28"/>
        </w:rPr>
        <w:t>.</w:t>
      </w:r>
    </w:p>
    <w:p w:rsidR="00C5383A" w:rsidRPr="005B65D2" w:rsidRDefault="00C5383A" w:rsidP="00C5383A">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Главная задача современных </w:t>
      </w:r>
      <w:proofErr w:type="spellStart"/>
      <w:r w:rsidRPr="005B65D2">
        <w:rPr>
          <w:rFonts w:ascii="Times New Roman" w:hAnsi="Times New Roman"/>
          <w:color w:val="000000"/>
          <w:sz w:val="28"/>
          <w:szCs w:val="28"/>
        </w:rPr>
        <w:t>госпабликов</w:t>
      </w:r>
      <w:proofErr w:type="spellEnd"/>
      <w:r w:rsidRPr="005B65D2">
        <w:rPr>
          <w:rFonts w:ascii="Times New Roman" w:hAnsi="Times New Roman"/>
          <w:color w:val="000000"/>
          <w:sz w:val="28"/>
          <w:szCs w:val="28"/>
        </w:rPr>
        <w:t xml:space="preserve"> не дублировать официальные сайты с важной информацией, а обеспечить обратную связь с населением. </w:t>
      </w:r>
      <w:r w:rsidR="0021401A" w:rsidRPr="005B65D2">
        <w:rPr>
          <w:rFonts w:ascii="Times New Roman" w:hAnsi="Times New Roman"/>
          <w:color w:val="000000"/>
          <w:sz w:val="28"/>
          <w:szCs w:val="28"/>
        </w:rPr>
        <w:t>В </w:t>
      </w:r>
      <w:r w:rsidRPr="005B65D2">
        <w:rPr>
          <w:rFonts w:ascii="Times New Roman" w:hAnsi="Times New Roman"/>
          <w:color w:val="000000"/>
          <w:sz w:val="28"/>
          <w:szCs w:val="28"/>
        </w:rPr>
        <w:t xml:space="preserve">2023 году </w:t>
      </w:r>
      <w:r w:rsidR="0021401A" w:rsidRPr="005B65D2">
        <w:rPr>
          <w:rFonts w:ascii="Times New Roman" w:hAnsi="Times New Roman"/>
          <w:color w:val="000000"/>
          <w:sz w:val="28"/>
          <w:szCs w:val="28"/>
        </w:rPr>
        <w:t>специалистами А</w:t>
      </w:r>
      <w:r w:rsidRPr="005B65D2">
        <w:rPr>
          <w:rFonts w:ascii="Times New Roman" w:hAnsi="Times New Roman"/>
          <w:color w:val="000000"/>
          <w:sz w:val="28"/>
          <w:szCs w:val="28"/>
        </w:rPr>
        <w:t xml:space="preserve">дминистрации ЗАТО </w:t>
      </w:r>
      <w:r w:rsidR="0021401A" w:rsidRPr="005B65D2">
        <w:rPr>
          <w:rFonts w:ascii="Times New Roman" w:hAnsi="Times New Roman"/>
          <w:color w:val="000000"/>
          <w:sz w:val="28"/>
          <w:szCs w:val="28"/>
        </w:rPr>
        <w:t xml:space="preserve">г. Железногорск </w:t>
      </w:r>
      <w:r w:rsidRPr="005B65D2">
        <w:rPr>
          <w:rFonts w:ascii="Times New Roman" w:hAnsi="Times New Roman"/>
          <w:color w:val="000000"/>
          <w:sz w:val="28"/>
          <w:szCs w:val="28"/>
        </w:rPr>
        <w:t>подготов</w:t>
      </w:r>
      <w:r w:rsidR="0021401A" w:rsidRPr="005B65D2">
        <w:rPr>
          <w:rFonts w:ascii="Times New Roman" w:hAnsi="Times New Roman"/>
          <w:color w:val="000000"/>
          <w:sz w:val="28"/>
          <w:szCs w:val="28"/>
        </w:rPr>
        <w:t>лены</w:t>
      </w:r>
      <w:r w:rsidRPr="005B65D2">
        <w:rPr>
          <w:rFonts w:ascii="Times New Roman" w:hAnsi="Times New Roman"/>
          <w:color w:val="000000"/>
          <w:sz w:val="28"/>
          <w:szCs w:val="28"/>
        </w:rPr>
        <w:t xml:space="preserve"> ответы на 611 обращений</w:t>
      </w:r>
      <w:r w:rsidR="0021401A" w:rsidRPr="005B65D2">
        <w:rPr>
          <w:rFonts w:ascii="Times New Roman" w:hAnsi="Times New Roman"/>
          <w:color w:val="000000"/>
          <w:sz w:val="28"/>
          <w:szCs w:val="28"/>
        </w:rPr>
        <w:t xml:space="preserve"> граждан в </w:t>
      </w:r>
      <w:proofErr w:type="spellStart"/>
      <w:r w:rsidR="0021401A" w:rsidRPr="005B65D2">
        <w:rPr>
          <w:rFonts w:ascii="Times New Roman" w:hAnsi="Times New Roman"/>
          <w:color w:val="000000"/>
          <w:sz w:val="28"/>
          <w:szCs w:val="28"/>
        </w:rPr>
        <w:t>госпабликах</w:t>
      </w:r>
      <w:proofErr w:type="spellEnd"/>
      <w:r w:rsidR="0021401A" w:rsidRPr="005B65D2">
        <w:rPr>
          <w:rFonts w:ascii="Times New Roman" w:hAnsi="Times New Roman"/>
          <w:color w:val="000000"/>
          <w:sz w:val="28"/>
          <w:szCs w:val="28"/>
        </w:rPr>
        <w:t xml:space="preserve"> и популярных социальных ресурсах.</w:t>
      </w:r>
    </w:p>
    <w:p w:rsidR="00EE6F2D" w:rsidRPr="00862561" w:rsidRDefault="00EE6F2D" w:rsidP="00862561">
      <w:pPr>
        <w:pStyle w:val="1"/>
        <w:numPr>
          <w:ilvl w:val="0"/>
          <w:numId w:val="0"/>
        </w:numPr>
        <w:spacing w:after="120"/>
        <w:rPr>
          <w:bCs w:val="0"/>
          <w:color w:val="000000"/>
        </w:rPr>
      </w:pPr>
      <w:bookmarkStart w:id="83" w:name="_Toc168299019"/>
      <w:r w:rsidRPr="00862561">
        <w:rPr>
          <w:bCs w:val="0"/>
          <w:color w:val="000000"/>
        </w:rPr>
        <w:lastRenderedPageBreak/>
        <w:t>3. Об исполнении отдельных государственных полномочий, переданных органам местного самоуправления федеральными законами и законами Красноярского края</w:t>
      </w:r>
      <w:bookmarkEnd w:id="80"/>
      <w:bookmarkEnd w:id="83"/>
    </w:p>
    <w:p w:rsidR="00230E9E" w:rsidRPr="005B65D2" w:rsidRDefault="00EE6F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Полномочия органов местного самоуправления, установленные федеральными законами и законами субъектов Российской Федерации, по вопросам, не отнесенным к вопросам местного значения, являются отдельным</w:t>
      </w:r>
      <w:r w:rsidR="006D77EC" w:rsidRPr="005B65D2">
        <w:rPr>
          <w:rFonts w:ascii="Times New Roman" w:hAnsi="Times New Roman"/>
          <w:color w:val="000000"/>
          <w:sz w:val="28"/>
          <w:szCs w:val="28"/>
        </w:rPr>
        <w:t>и государственными полномочиями, передаваемыми для осуществления органам местного самоуправления.</w:t>
      </w:r>
    </w:p>
    <w:p w:rsidR="00EE6F2D" w:rsidRPr="00862561" w:rsidRDefault="00EE6F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ЗАТО Железногорск переданы следующие полномочия:</w:t>
      </w:r>
    </w:p>
    <w:p w:rsidR="00530A9D" w:rsidRPr="00862561" w:rsidRDefault="00530A9D" w:rsidP="00862561">
      <w:pPr>
        <w:pStyle w:val="2"/>
        <w:numPr>
          <w:ilvl w:val="0"/>
          <w:numId w:val="0"/>
        </w:numPr>
        <w:spacing w:after="120"/>
        <w:jc w:val="both"/>
        <w:rPr>
          <w:color w:val="000000"/>
        </w:rPr>
      </w:pPr>
      <w:bookmarkStart w:id="84" w:name="_Toc7878683"/>
      <w:bookmarkStart w:id="85" w:name="_Toc168299020"/>
      <w:r w:rsidRPr="00862561">
        <w:rPr>
          <w:color w:val="000000"/>
        </w:rPr>
        <w:t>3.1.</w:t>
      </w:r>
      <w:r w:rsidR="000929A5" w:rsidRPr="00862561">
        <w:rPr>
          <w:color w:val="000000"/>
        </w:rPr>
        <w:t> </w:t>
      </w:r>
      <w:bookmarkStart w:id="86" w:name="_Toc7878684"/>
      <w:bookmarkEnd w:id="84"/>
      <w:r w:rsidRPr="00862561">
        <w:rPr>
          <w:color w:val="000000"/>
        </w:rPr>
        <w:t>Опека и попечительство</w:t>
      </w:r>
      <w:bookmarkEnd w:id="86"/>
      <w:bookmarkEnd w:id="85"/>
    </w:p>
    <w:p w:rsidR="006D77EC" w:rsidRPr="005B65D2" w:rsidRDefault="006D77EC" w:rsidP="00862561">
      <w:pPr>
        <w:ind w:firstLine="709"/>
        <w:jc w:val="both"/>
        <w:rPr>
          <w:rFonts w:ascii="Times New Roman" w:hAnsi="Times New Roman"/>
          <w:color w:val="000000"/>
          <w:sz w:val="28"/>
          <w:szCs w:val="28"/>
        </w:rPr>
      </w:pPr>
      <w:bookmarkStart w:id="87" w:name="_Toc7878686"/>
      <w:r w:rsidRPr="005B65D2">
        <w:rPr>
          <w:rFonts w:ascii="Times New Roman" w:hAnsi="Times New Roman"/>
          <w:color w:val="000000"/>
          <w:sz w:val="28"/>
          <w:szCs w:val="28"/>
        </w:rPr>
        <w:t>Вопросы защиты прав детей-сирот, детей, оставшихся без попечения родителей</w:t>
      </w:r>
      <w:r w:rsidR="000433AC" w:rsidRPr="005B65D2">
        <w:rPr>
          <w:rFonts w:ascii="Times New Roman" w:hAnsi="Times New Roman"/>
          <w:color w:val="000000"/>
          <w:sz w:val="28"/>
          <w:szCs w:val="28"/>
        </w:rPr>
        <w:t xml:space="preserve"> решаются Администрацией ЗАТО г. Железногорск</w:t>
      </w:r>
      <w:r w:rsidRPr="005B65D2">
        <w:rPr>
          <w:rFonts w:ascii="Times New Roman" w:hAnsi="Times New Roman"/>
          <w:color w:val="000000"/>
          <w:sz w:val="28"/>
          <w:szCs w:val="28"/>
        </w:rPr>
        <w:t xml:space="preserve"> в соответствии с </w:t>
      </w:r>
      <w:hyperlink r:id="rId11" w:history="1">
        <w:r w:rsidRPr="005B65D2">
          <w:rPr>
            <w:rFonts w:ascii="Times New Roman" w:hAnsi="Times New Roman"/>
            <w:color w:val="000000"/>
            <w:sz w:val="28"/>
            <w:szCs w:val="28"/>
          </w:rPr>
          <w:t>Законом</w:t>
        </w:r>
      </w:hyperlink>
      <w:r w:rsidRPr="005B65D2">
        <w:rPr>
          <w:rFonts w:ascii="Times New Roman" w:hAnsi="Times New Roman"/>
          <w:color w:val="000000"/>
          <w:sz w:val="28"/>
          <w:szCs w:val="28"/>
        </w:rPr>
        <w:t xml:space="preserve"> Красноярского края от 20.12.2007 </w:t>
      </w:r>
      <w:r w:rsidR="000433AC" w:rsidRPr="005B65D2">
        <w:rPr>
          <w:rFonts w:ascii="Times New Roman" w:hAnsi="Times New Roman"/>
          <w:color w:val="000000"/>
          <w:sz w:val="28"/>
          <w:szCs w:val="28"/>
        </w:rPr>
        <w:t>№ </w:t>
      </w:r>
      <w:r w:rsidRPr="005B65D2">
        <w:rPr>
          <w:rFonts w:ascii="Times New Roman" w:hAnsi="Times New Roman"/>
          <w:color w:val="000000"/>
          <w:sz w:val="28"/>
          <w:szCs w:val="28"/>
        </w:rPr>
        <w:t>4-1089 «О наделении органов местного самоуправления муниципальных районов</w:t>
      </w:r>
      <w:r w:rsidR="007F566F" w:rsidRPr="005B65D2">
        <w:rPr>
          <w:rFonts w:ascii="Times New Roman" w:hAnsi="Times New Roman"/>
          <w:color w:val="000000"/>
          <w:sz w:val="28"/>
          <w:szCs w:val="28"/>
        </w:rPr>
        <w:t>, муниципальных округов</w:t>
      </w:r>
      <w:r w:rsidRPr="005B65D2">
        <w:rPr>
          <w:rFonts w:ascii="Times New Roman" w:hAnsi="Times New Roman"/>
          <w:color w:val="000000"/>
          <w:sz w:val="28"/>
          <w:szCs w:val="28"/>
        </w:rPr>
        <w:t xml:space="preserve"> и городских округов края государственными полномочиями по организации и осуществлению деятельности по опеке и попечительству».</w:t>
      </w:r>
    </w:p>
    <w:p w:rsidR="006D77EC" w:rsidRPr="005B65D2" w:rsidRDefault="006D77EC"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Осн</w:t>
      </w:r>
      <w:r w:rsidR="00A0430C" w:rsidRPr="005B65D2">
        <w:rPr>
          <w:rFonts w:ascii="Times New Roman" w:hAnsi="Times New Roman"/>
          <w:color w:val="000000"/>
          <w:sz w:val="28"/>
          <w:szCs w:val="28"/>
        </w:rPr>
        <w:t>овные задачи Администрации ЗАТО г. </w:t>
      </w:r>
      <w:r w:rsidRPr="005B65D2">
        <w:rPr>
          <w:rFonts w:ascii="Times New Roman" w:hAnsi="Times New Roman"/>
          <w:color w:val="000000"/>
          <w:sz w:val="28"/>
          <w:szCs w:val="28"/>
        </w:rPr>
        <w:t>Железногорск по опеке и</w:t>
      </w:r>
      <w:r w:rsidR="000433AC" w:rsidRPr="005B65D2">
        <w:rPr>
          <w:rFonts w:ascii="Times New Roman" w:hAnsi="Times New Roman"/>
          <w:color w:val="000000"/>
          <w:sz w:val="28"/>
          <w:szCs w:val="28"/>
        </w:rPr>
        <w:t> </w:t>
      </w:r>
      <w:r w:rsidRPr="005B65D2">
        <w:rPr>
          <w:rFonts w:ascii="Times New Roman" w:hAnsi="Times New Roman"/>
          <w:color w:val="000000"/>
          <w:sz w:val="28"/>
          <w:szCs w:val="28"/>
        </w:rPr>
        <w:t>попечительству – защита прав и законных интересов несовершеннолетних, в том числе детей-сирот и детей, оставшихся без попечения родителей, обеспечение приоритета семейных форм воспитания таких детей, надзор за деятельностью опекунов и попечителей, а также организаций, в которые помещены несовершеннолетние граждане.</w:t>
      </w:r>
    </w:p>
    <w:p w:rsidR="006D77EC" w:rsidRPr="005B65D2" w:rsidRDefault="006D77EC" w:rsidP="00862561">
      <w:pPr>
        <w:widowControl w:val="0"/>
        <w:autoSpaceDE w:val="0"/>
        <w:autoSpaceDN w:val="0"/>
        <w:adjustRightInd w:val="0"/>
        <w:ind w:firstLine="709"/>
        <w:jc w:val="both"/>
        <w:rPr>
          <w:rFonts w:ascii="Times New Roman" w:hAnsi="Times New Roman"/>
          <w:color w:val="000000"/>
          <w:sz w:val="28"/>
          <w:szCs w:val="28"/>
        </w:rPr>
      </w:pPr>
      <w:r w:rsidRPr="005B65D2">
        <w:rPr>
          <w:rFonts w:ascii="Times New Roman" w:hAnsi="Times New Roman"/>
          <w:color w:val="000000"/>
          <w:sz w:val="28"/>
          <w:szCs w:val="28"/>
        </w:rPr>
        <w:t>Финансирование работ в обл</w:t>
      </w:r>
      <w:r w:rsidR="00E24543" w:rsidRPr="005B65D2">
        <w:rPr>
          <w:rFonts w:ascii="Times New Roman" w:hAnsi="Times New Roman"/>
          <w:color w:val="000000"/>
          <w:sz w:val="28"/>
          <w:szCs w:val="28"/>
        </w:rPr>
        <w:t>асти опеки и попечительства над </w:t>
      </w:r>
      <w:r w:rsidRPr="005B65D2">
        <w:rPr>
          <w:rFonts w:ascii="Times New Roman" w:hAnsi="Times New Roman"/>
          <w:color w:val="000000"/>
          <w:sz w:val="28"/>
          <w:szCs w:val="28"/>
        </w:rPr>
        <w:t>несовершеннолетними осуществляется в рамках подпрограммы «</w:t>
      </w:r>
      <w:r w:rsidR="000433AC" w:rsidRPr="005B65D2">
        <w:rPr>
          <w:rFonts w:ascii="Times New Roman" w:hAnsi="Times New Roman"/>
          <w:color w:val="000000"/>
          <w:sz w:val="28"/>
          <w:szCs w:val="28"/>
        </w:rPr>
        <w:t>Государственная поддержка детей сирот, расширение практики применения семейных форм воспитания</w:t>
      </w:r>
      <w:r w:rsidRPr="005B65D2">
        <w:rPr>
          <w:rFonts w:ascii="Times New Roman" w:hAnsi="Times New Roman"/>
          <w:color w:val="000000"/>
          <w:sz w:val="28"/>
          <w:szCs w:val="28"/>
        </w:rPr>
        <w:t xml:space="preserve">» муниципальной </w:t>
      </w:r>
      <w:r w:rsidR="000433AC" w:rsidRPr="005B65D2">
        <w:rPr>
          <w:rFonts w:ascii="Times New Roman" w:hAnsi="Times New Roman"/>
          <w:color w:val="000000"/>
          <w:sz w:val="28"/>
          <w:szCs w:val="28"/>
        </w:rPr>
        <w:t>п</w:t>
      </w:r>
      <w:r w:rsidRPr="005B65D2">
        <w:rPr>
          <w:rFonts w:ascii="Times New Roman" w:hAnsi="Times New Roman"/>
          <w:color w:val="000000"/>
          <w:sz w:val="28"/>
          <w:szCs w:val="28"/>
        </w:rPr>
        <w:t xml:space="preserve">рограммы «Развитие образования ЗАТО Железногорск». Источниками финансирования подпрограммы являются средства </w:t>
      </w:r>
      <w:r w:rsidR="00E24543" w:rsidRPr="005B65D2">
        <w:rPr>
          <w:rFonts w:ascii="Times New Roman" w:hAnsi="Times New Roman"/>
          <w:color w:val="000000"/>
          <w:sz w:val="28"/>
          <w:szCs w:val="28"/>
        </w:rPr>
        <w:t xml:space="preserve">федерального, </w:t>
      </w:r>
      <w:r w:rsidRPr="005B65D2">
        <w:rPr>
          <w:rFonts w:ascii="Times New Roman" w:hAnsi="Times New Roman"/>
          <w:color w:val="000000"/>
          <w:sz w:val="28"/>
          <w:szCs w:val="28"/>
        </w:rPr>
        <w:t>краевого</w:t>
      </w:r>
      <w:r w:rsidR="00021D3F" w:rsidRPr="005B65D2">
        <w:rPr>
          <w:rFonts w:ascii="Times New Roman" w:hAnsi="Times New Roman"/>
          <w:color w:val="000000"/>
          <w:sz w:val="28"/>
          <w:szCs w:val="28"/>
        </w:rPr>
        <w:t xml:space="preserve"> и местного</w:t>
      </w:r>
      <w:r w:rsidRPr="005B65D2">
        <w:rPr>
          <w:rFonts w:ascii="Times New Roman" w:hAnsi="Times New Roman"/>
          <w:color w:val="000000"/>
          <w:sz w:val="28"/>
          <w:szCs w:val="28"/>
        </w:rPr>
        <w:t xml:space="preserve"> бюджет</w:t>
      </w:r>
      <w:r w:rsidR="000433AC" w:rsidRPr="005B65D2">
        <w:rPr>
          <w:rFonts w:ascii="Times New Roman" w:hAnsi="Times New Roman"/>
          <w:color w:val="000000"/>
          <w:sz w:val="28"/>
          <w:szCs w:val="28"/>
        </w:rPr>
        <w:t>ов</w:t>
      </w:r>
      <w:r w:rsidRPr="005B65D2">
        <w:rPr>
          <w:rFonts w:ascii="Times New Roman" w:hAnsi="Times New Roman"/>
          <w:color w:val="000000"/>
          <w:sz w:val="28"/>
          <w:szCs w:val="28"/>
        </w:rPr>
        <w:t>.</w:t>
      </w:r>
    </w:p>
    <w:p w:rsidR="00021D3F" w:rsidRPr="005B65D2" w:rsidRDefault="00021D3F" w:rsidP="00862561">
      <w:pPr>
        <w:widowControl w:val="0"/>
        <w:autoSpaceDE w:val="0"/>
        <w:autoSpaceDN w:val="0"/>
        <w:adjustRightInd w:val="0"/>
        <w:ind w:firstLine="709"/>
        <w:jc w:val="both"/>
        <w:rPr>
          <w:rFonts w:ascii="Times New Roman" w:hAnsi="Times New Roman"/>
          <w:color w:val="000000"/>
          <w:sz w:val="28"/>
          <w:szCs w:val="28"/>
        </w:rPr>
      </w:pPr>
      <w:r w:rsidRPr="005B65D2">
        <w:rPr>
          <w:rFonts w:ascii="Times New Roman" w:hAnsi="Times New Roman"/>
          <w:color w:val="000000"/>
          <w:sz w:val="28"/>
          <w:szCs w:val="28"/>
        </w:rPr>
        <w:t>В 202</w:t>
      </w:r>
      <w:r w:rsidR="00E24543"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в ЗАТО Железногорск проживал </w:t>
      </w:r>
      <w:r w:rsidR="00E24543" w:rsidRPr="005B65D2">
        <w:rPr>
          <w:rFonts w:ascii="Times New Roman" w:hAnsi="Times New Roman"/>
          <w:color w:val="000000"/>
          <w:sz w:val="28"/>
          <w:szCs w:val="28"/>
        </w:rPr>
        <w:t>188</w:t>
      </w:r>
      <w:r w:rsidRPr="005B65D2">
        <w:rPr>
          <w:rFonts w:ascii="Times New Roman" w:hAnsi="Times New Roman"/>
          <w:color w:val="000000"/>
          <w:sz w:val="28"/>
          <w:szCs w:val="28"/>
        </w:rPr>
        <w:t xml:space="preserve"> </w:t>
      </w:r>
      <w:r w:rsidR="00A37D05" w:rsidRPr="005B65D2">
        <w:rPr>
          <w:rFonts w:ascii="Times New Roman" w:hAnsi="Times New Roman"/>
          <w:color w:val="000000"/>
          <w:sz w:val="28"/>
          <w:szCs w:val="28"/>
        </w:rPr>
        <w:t>д</w:t>
      </w:r>
      <w:r w:rsidR="00E24543" w:rsidRPr="005B65D2">
        <w:rPr>
          <w:rFonts w:ascii="Times New Roman" w:hAnsi="Times New Roman"/>
          <w:color w:val="000000"/>
          <w:sz w:val="28"/>
          <w:szCs w:val="28"/>
        </w:rPr>
        <w:t>етей</w:t>
      </w:r>
      <w:r w:rsidRPr="005B65D2">
        <w:rPr>
          <w:rFonts w:ascii="Times New Roman" w:hAnsi="Times New Roman"/>
          <w:color w:val="000000"/>
          <w:sz w:val="28"/>
          <w:szCs w:val="28"/>
        </w:rPr>
        <w:t>-сирот и</w:t>
      </w:r>
      <w:r w:rsidR="00A37D05" w:rsidRPr="005B65D2">
        <w:rPr>
          <w:rFonts w:ascii="Times New Roman" w:hAnsi="Times New Roman"/>
          <w:color w:val="000000"/>
          <w:sz w:val="28"/>
          <w:szCs w:val="28"/>
        </w:rPr>
        <w:t> </w:t>
      </w:r>
      <w:r w:rsidRPr="005B65D2">
        <w:rPr>
          <w:rFonts w:ascii="Times New Roman" w:hAnsi="Times New Roman"/>
          <w:color w:val="000000"/>
          <w:sz w:val="28"/>
          <w:szCs w:val="28"/>
        </w:rPr>
        <w:t>оставши</w:t>
      </w:r>
      <w:r w:rsidR="00A37D05" w:rsidRPr="005B65D2">
        <w:rPr>
          <w:rFonts w:ascii="Times New Roman" w:hAnsi="Times New Roman"/>
          <w:color w:val="000000"/>
          <w:sz w:val="28"/>
          <w:szCs w:val="28"/>
        </w:rPr>
        <w:t>х</w:t>
      </w:r>
      <w:r w:rsidRPr="005B65D2">
        <w:rPr>
          <w:rFonts w:ascii="Times New Roman" w:hAnsi="Times New Roman"/>
          <w:color w:val="000000"/>
          <w:sz w:val="28"/>
          <w:szCs w:val="28"/>
        </w:rPr>
        <w:t>ся без попечения родителей. Из них 1</w:t>
      </w:r>
      <w:r w:rsidR="00A37D05" w:rsidRPr="005B65D2">
        <w:rPr>
          <w:rFonts w:ascii="Times New Roman" w:hAnsi="Times New Roman"/>
          <w:color w:val="000000"/>
          <w:sz w:val="28"/>
          <w:szCs w:val="28"/>
        </w:rPr>
        <w:t>4</w:t>
      </w:r>
      <w:r w:rsidRPr="005B65D2">
        <w:rPr>
          <w:rFonts w:ascii="Times New Roman" w:hAnsi="Times New Roman"/>
          <w:color w:val="000000"/>
          <w:sz w:val="28"/>
          <w:szCs w:val="28"/>
        </w:rPr>
        <w:t>2 проживали в семьях опекунов или приемных родителей.</w:t>
      </w:r>
    </w:p>
    <w:p w:rsidR="00021D3F" w:rsidRPr="005B65D2" w:rsidRDefault="006D77EC" w:rsidP="00862561">
      <w:pPr>
        <w:widowControl w:val="0"/>
        <w:autoSpaceDE w:val="0"/>
        <w:autoSpaceDN w:val="0"/>
        <w:adjustRightInd w:val="0"/>
        <w:ind w:firstLine="709"/>
        <w:jc w:val="both"/>
        <w:rPr>
          <w:rFonts w:ascii="Times New Roman" w:hAnsi="Times New Roman"/>
          <w:color w:val="000000"/>
          <w:sz w:val="28"/>
          <w:szCs w:val="28"/>
        </w:rPr>
      </w:pPr>
      <w:r w:rsidRPr="005B65D2">
        <w:rPr>
          <w:rFonts w:ascii="Times New Roman" w:hAnsi="Times New Roman"/>
          <w:color w:val="000000"/>
          <w:sz w:val="28"/>
          <w:szCs w:val="28"/>
        </w:rPr>
        <w:t>В 20</w:t>
      </w:r>
      <w:r w:rsidR="00373B0D" w:rsidRPr="005B65D2">
        <w:rPr>
          <w:rFonts w:ascii="Times New Roman" w:hAnsi="Times New Roman"/>
          <w:color w:val="000000"/>
          <w:sz w:val="28"/>
          <w:szCs w:val="28"/>
        </w:rPr>
        <w:t>2</w:t>
      </w:r>
      <w:r w:rsidR="00A37D05"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в ЗАТО Железногорск выявлено </w:t>
      </w:r>
      <w:r w:rsidR="0081612A" w:rsidRPr="005B65D2">
        <w:rPr>
          <w:rFonts w:ascii="Times New Roman" w:hAnsi="Times New Roman"/>
          <w:color w:val="000000"/>
          <w:sz w:val="28"/>
          <w:szCs w:val="28"/>
        </w:rPr>
        <w:t>1</w:t>
      </w:r>
      <w:r w:rsidR="00A37D05" w:rsidRPr="005B65D2">
        <w:rPr>
          <w:rFonts w:ascii="Times New Roman" w:hAnsi="Times New Roman"/>
          <w:color w:val="000000"/>
          <w:sz w:val="28"/>
          <w:szCs w:val="28"/>
        </w:rPr>
        <w:t>2</w:t>
      </w:r>
      <w:r w:rsidRPr="005B65D2">
        <w:rPr>
          <w:rFonts w:ascii="Times New Roman" w:hAnsi="Times New Roman"/>
          <w:color w:val="000000"/>
          <w:sz w:val="28"/>
          <w:szCs w:val="28"/>
        </w:rPr>
        <w:t xml:space="preserve"> </w:t>
      </w:r>
      <w:r w:rsidR="0081612A" w:rsidRPr="005B65D2">
        <w:rPr>
          <w:rFonts w:ascii="Times New Roman" w:hAnsi="Times New Roman"/>
          <w:color w:val="000000"/>
          <w:sz w:val="28"/>
          <w:szCs w:val="28"/>
        </w:rPr>
        <w:t>детей</w:t>
      </w:r>
      <w:r w:rsidRPr="005B65D2">
        <w:rPr>
          <w:rFonts w:ascii="Times New Roman" w:hAnsi="Times New Roman"/>
          <w:color w:val="000000"/>
          <w:sz w:val="28"/>
          <w:szCs w:val="28"/>
        </w:rPr>
        <w:t>-сирот и</w:t>
      </w:r>
      <w:r w:rsidR="00373B0D" w:rsidRPr="005B65D2">
        <w:rPr>
          <w:rFonts w:ascii="Times New Roman" w:hAnsi="Times New Roman"/>
          <w:color w:val="000000"/>
          <w:sz w:val="28"/>
          <w:szCs w:val="28"/>
        </w:rPr>
        <w:t>ли </w:t>
      </w:r>
      <w:r w:rsidRPr="005B65D2">
        <w:rPr>
          <w:rFonts w:ascii="Times New Roman" w:hAnsi="Times New Roman"/>
          <w:color w:val="000000"/>
          <w:sz w:val="28"/>
          <w:szCs w:val="28"/>
        </w:rPr>
        <w:t>оставшихся без попечения родителей</w:t>
      </w:r>
      <w:r w:rsidR="000433AC" w:rsidRPr="005B65D2">
        <w:rPr>
          <w:rFonts w:ascii="Times New Roman" w:hAnsi="Times New Roman"/>
          <w:color w:val="000000"/>
          <w:sz w:val="28"/>
          <w:szCs w:val="28"/>
        </w:rPr>
        <w:t xml:space="preserve"> (в 20</w:t>
      </w:r>
      <w:r w:rsidR="008B5BEC" w:rsidRPr="005B65D2">
        <w:rPr>
          <w:rFonts w:ascii="Times New Roman" w:hAnsi="Times New Roman"/>
          <w:color w:val="000000"/>
          <w:sz w:val="28"/>
          <w:szCs w:val="28"/>
        </w:rPr>
        <w:t>2</w:t>
      </w:r>
      <w:r w:rsidR="00A37D05" w:rsidRPr="005B65D2">
        <w:rPr>
          <w:rFonts w:ascii="Times New Roman" w:hAnsi="Times New Roman"/>
          <w:color w:val="000000"/>
          <w:sz w:val="28"/>
          <w:szCs w:val="28"/>
        </w:rPr>
        <w:t>2</w:t>
      </w:r>
      <w:r w:rsidR="000433AC" w:rsidRPr="005B65D2">
        <w:rPr>
          <w:rFonts w:ascii="Times New Roman" w:hAnsi="Times New Roman"/>
          <w:color w:val="000000"/>
          <w:sz w:val="28"/>
          <w:szCs w:val="28"/>
        </w:rPr>
        <w:t xml:space="preserve"> году – </w:t>
      </w:r>
      <w:r w:rsidR="00021D3F" w:rsidRPr="005B65D2">
        <w:rPr>
          <w:rFonts w:ascii="Times New Roman" w:hAnsi="Times New Roman"/>
          <w:color w:val="000000"/>
          <w:sz w:val="28"/>
          <w:szCs w:val="28"/>
        </w:rPr>
        <w:t>1</w:t>
      </w:r>
      <w:r w:rsidR="00A37D05" w:rsidRPr="005B65D2">
        <w:rPr>
          <w:rFonts w:ascii="Times New Roman" w:hAnsi="Times New Roman"/>
          <w:color w:val="000000"/>
          <w:sz w:val="28"/>
          <w:szCs w:val="28"/>
        </w:rPr>
        <w:t>6</w:t>
      </w:r>
      <w:r w:rsidR="000433AC" w:rsidRPr="005B65D2">
        <w:rPr>
          <w:rFonts w:ascii="Times New Roman" w:hAnsi="Times New Roman"/>
          <w:color w:val="000000"/>
          <w:sz w:val="28"/>
          <w:szCs w:val="28"/>
        </w:rPr>
        <w:t>)</w:t>
      </w:r>
      <w:r w:rsidR="008B5BEC" w:rsidRPr="005B65D2">
        <w:rPr>
          <w:rFonts w:ascii="Times New Roman" w:hAnsi="Times New Roman"/>
          <w:color w:val="000000"/>
          <w:sz w:val="28"/>
          <w:szCs w:val="28"/>
        </w:rPr>
        <w:t>.</w:t>
      </w:r>
      <w:r w:rsidRPr="005B65D2">
        <w:rPr>
          <w:rFonts w:ascii="Times New Roman" w:hAnsi="Times New Roman"/>
          <w:color w:val="000000"/>
          <w:sz w:val="28"/>
          <w:szCs w:val="28"/>
        </w:rPr>
        <w:t xml:space="preserve"> </w:t>
      </w:r>
      <w:r w:rsidR="008B5BEC" w:rsidRPr="005B65D2">
        <w:rPr>
          <w:rFonts w:ascii="Times New Roman" w:hAnsi="Times New Roman"/>
          <w:color w:val="000000"/>
          <w:sz w:val="28"/>
          <w:szCs w:val="28"/>
        </w:rPr>
        <w:t>П</w:t>
      </w:r>
      <w:r w:rsidRPr="005B65D2">
        <w:rPr>
          <w:rFonts w:ascii="Times New Roman" w:hAnsi="Times New Roman"/>
          <w:color w:val="000000"/>
          <w:sz w:val="28"/>
          <w:szCs w:val="28"/>
        </w:rPr>
        <w:t xml:space="preserve">ри этом </w:t>
      </w:r>
      <w:r w:rsidR="00A37D05" w:rsidRPr="005B65D2">
        <w:rPr>
          <w:rFonts w:ascii="Times New Roman" w:hAnsi="Times New Roman"/>
          <w:color w:val="000000"/>
          <w:sz w:val="28"/>
          <w:szCs w:val="28"/>
        </w:rPr>
        <w:t>7</w:t>
      </w:r>
      <w:r w:rsidR="00021D3F" w:rsidRPr="005B65D2">
        <w:rPr>
          <w:rFonts w:ascii="Times New Roman" w:hAnsi="Times New Roman"/>
          <w:color w:val="000000"/>
          <w:sz w:val="28"/>
          <w:szCs w:val="28"/>
        </w:rPr>
        <w:t>5</w:t>
      </w:r>
      <w:r w:rsidR="00373B0D" w:rsidRPr="005B65D2">
        <w:rPr>
          <w:rFonts w:ascii="Times New Roman" w:hAnsi="Times New Roman"/>
          <w:color w:val="000000"/>
          <w:sz w:val="28"/>
          <w:szCs w:val="28"/>
        </w:rPr>
        <w:t xml:space="preserve">% </w:t>
      </w:r>
      <w:r w:rsidRPr="005B65D2">
        <w:rPr>
          <w:rFonts w:ascii="Times New Roman" w:hAnsi="Times New Roman"/>
          <w:color w:val="000000"/>
          <w:sz w:val="28"/>
          <w:szCs w:val="28"/>
        </w:rPr>
        <w:t>выявленных детей – сироты,</w:t>
      </w:r>
      <w:r w:rsidR="008B5BEC" w:rsidRPr="005B65D2">
        <w:rPr>
          <w:rFonts w:ascii="Times New Roman" w:hAnsi="Times New Roman"/>
          <w:color w:val="000000"/>
          <w:sz w:val="28"/>
          <w:szCs w:val="28"/>
        </w:rPr>
        <w:t xml:space="preserve"> </w:t>
      </w:r>
      <w:r w:rsidR="00A37D05" w:rsidRPr="005B65D2">
        <w:rPr>
          <w:rFonts w:ascii="Times New Roman" w:hAnsi="Times New Roman"/>
          <w:color w:val="000000"/>
          <w:sz w:val="28"/>
          <w:szCs w:val="28"/>
        </w:rPr>
        <w:t>25</w:t>
      </w:r>
      <w:r w:rsidR="008B5BEC" w:rsidRPr="005B65D2">
        <w:rPr>
          <w:rFonts w:ascii="Times New Roman" w:hAnsi="Times New Roman"/>
          <w:color w:val="000000"/>
          <w:sz w:val="28"/>
          <w:szCs w:val="28"/>
        </w:rPr>
        <w:t xml:space="preserve">% – остались без попечения родителей в связи с лишением свободы </w:t>
      </w:r>
      <w:r w:rsidRPr="005B65D2">
        <w:rPr>
          <w:rFonts w:ascii="Times New Roman" w:hAnsi="Times New Roman"/>
          <w:color w:val="000000"/>
          <w:sz w:val="28"/>
          <w:szCs w:val="28"/>
        </w:rPr>
        <w:t>родител</w:t>
      </w:r>
      <w:r w:rsidR="008B5BEC" w:rsidRPr="005B65D2">
        <w:rPr>
          <w:rFonts w:ascii="Times New Roman" w:hAnsi="Times New Roman"/>
          <w:color w:val="000000"/>
          <w:sz w:val="28"/>
          <w:szCs w:val="28"/>
        </w:rPr>
        <w:t>ей</w:t>
      </w:r>
      <w:r w:rsidRPr="005B65D2">
        <w:rPr>
          <w:rFonts w:ascii="Times New Roman" w:hAnsi="Times New Roman"/>
          <w:color w:val="000000"/>
          <w:sz w:val="28"/>
          <w:szCs w:val="28"/>
        </w:rPr>
        <w:t>.</w:t>
      </w:r>
    </w:p>
    <w:p w:rsidR="006D77EC" w:rsidRPr="005B65D2" w:rsidRDefault="006D77EC" w:rsidP="00862561">
      <w:pPr>
        <w:widowControl w:val="0"/>
        <w:autoSpaceDE w:val="0"/>
        <w:autoSpaceDN w:val="0"/>
        <w:adjustRightInd w:val="0"/>
        <w:ind w:firstLine="709"/>
        <w:jc w:val="both"/>
        <w:rPr>
          <w:rFonts w:ascii="Times New Roman" w:hAnsi="Times New Roman"/>
          <w:color w:val="000000"/>
          <w:sz w:val="28"/>
          <w:szCs w:val="28"/>
        </w:rPr>
      </w:pPr>
      <w:r w:rsidRPr="005B65D2">
        <w:rPr>
          <w:rFonts w:ascii="Times New Roman" w:hAnsi="Times New Roman"/>
          <w:color w:val="000000"/>
          <w:sz w:val="28"/>
          <w:szCs w:val="28"/>
        </w:rPr>
        <w:t>Приоритетной формой устройства детей, оставшихся без попечения родителей, является устройств</w:t>
      </w:r>
      <w:r w:rsidR="000433AC" w:rsidRPr="005B65D2">
        <w:rPr>
          <w:rFonts w:ascii="Times New Roman" w:hAnsi="Times New Roman"/>
          <w:color w:val="000000"/>
          <w:sz w:val="28"/>
          <w:szCs w:val="28"/>
        </w:rPr>
        <w:t>о в семью</w:t>
      </w:r>
      <w:r w:rsidR="00A67284" w:rsidRPr="005B65D2">
        <w:rPr>
          <w:rFonts w:ascii="Times New Roman" w:hAnsi="Times New Roman"/>
          <w:color w:val="000000"/>
          <w:sz w:val="28"/>
          <w:szCs w:val="28"/>
        </w:rPr>
        <w:t xml:space="preserve">, поэтому </w:t>
      </w:r>
      <w:r w:rsidR="00021D3F" w:rsidRPr="005B65D2">
        <w:rPr>
          <w:rFonts w:ascii="Times New Roman" w:hAnsi="Times New Roman"/>
          <w:color w:val="000000"/>
          <w:sz w:val="28"/>
          <w:szCs w:val="28"/>
        </w:rPr>
        <w:t>7</w:t>
      </w:r>
      <w:r w:rsidR="008B5BEC" w:rsidRPr="005B65D2">
        <w:rPr>
          <w:rFonts w:ascii="Times New Roman" w:hAnsi="Times New Roman"/>
          <w:color w:val="000000"/>
          <w:sz w:val="28"/>
          <w:szCs w:val="28"/>
        </w:rPr>
        <w:t>5</w:t>
      </w:r>
      <w:r w:rsidR="00845241" w:rsidRPr="005B65D2">
        <w:rPr>
          <w:rFonts w:ascii="Times New Roman" w:hAnsi="Times New Roman"/>
          <w:color w:val="000000"/>
          <w:sz w:val="28"/>
          <w:szCs w:val="28"/>
        </w:rPr>
        <w:t xml:space="preserve">% </w:t>
      </w:r>
      <w:r w:rsidR="00A67284" w:rsidRPr="005B65D2">
        <w:rPr>
          <w:rFonts w:ascii="Times New Roman" w:hAnsi="Times New Roman"/>
          <w:color w:val="000000"/>
          <w:sz w:val="28"/>
          <w:szCs w:val="28"/>
        </w:rPr>
        <w:t>выявленных детей переданы в замещающие семьи</w:t>
      </w:r>
      <w:r w:rsidR="000433AC" w:rsidRPr="005B65D2">
        <w:rPr>
          <w:rFonts w:ascii="Times New Roman" w:hAnsi="Times New Roman"/>
          <w:color w:val="000000"/>
          <w:sz w:val="28"/>
          <w:szCs w:val="28"/>
        </w:rPr>
        <w:t>.</w:t>
      </w:r>
      <w:r w:rsidR="00A37D05" w:rsidRPr="005B65D2">
        <w:rPr>
          <w:rFonts w:ascii="Times New Roman" w:hAnsi="Times New Roman"/>
          <w:color w:val="000000"/>
          <w:sz w:val="28"/>
          <w:szCs w:val="28"/>
        </w:rPr>
        <w:t xml:space="preserve"> Все выявленные дети переданы в замещающие семьи.</w:t>
      </w:r>
    </w:p>
    <w:p w:rsidR="006D77EC" w:rsidRPr="005B65D2" w:rsidRDefault="006D77EC" w:rsidP="00862561">
      <w:pPr>
        <w:widowControl w:val="0"/>
        <w:autoSpaceDE w:val="0"/>
        <w:autoSpaceDN w:val="0"/>
        <w:adjustRightInd w:val="0"/>
        <w:ind w:firstLine="709"/>
        <w:jc w:val="both"/>
        <w:rPr>
          <w:rFonts w:ascii="Times New Roman" w:hAnsi="Times New Roman"/>
          <w:sz w:val="28"/>
          <w:szCs w:val="28"/>
        </w:rPr>
      </w:pPr>
      <w:r w:rsidRPr="005B65D2">
        <w:rPr>
          <w:rFonts w:ascii="Times New Roman" w:hAnsi="Times New Roman"/>
          <w:color w:val="000000"/>
          <w:sz w:val="28"/>
          <w:szCs w:val="28"/>
        </w:rPr>
        <w:t xml:space="preserve">Статистика устройства выявленных детей-сирот и детей, оставшихся без попечения родителей, и проживания их в замещающих семьях представлена в </w:t>
      </w:r>
      <w:r w:rsidRPr="005B65D2">
        <w:rPr>
          <w:rFonts w:ascii="Times New Roman" w:hAnsi="Times New Roman"/>
          <w:sz w:val="28"/>
          <w:szCs w:val="28"/>
        </w:rPr>
        <w:t>таблице</w:t>
      </w:r>
      <w:r w:rsidR="000433AC" w:rsidRPr="005B65D2">
        <w:rPr>
          <w:rFonts w:ascii="Times New Roman" w:hAnsi="Times New Roman"/>
          <w:sz w:val="28"/>
          <w:szCs w:val="28"/>
        </w:rPr>
        <w:t xml:space="preserve"> </w:t>
      </w:r>
      <w:r w:rsidR="00A37D05" w:rsidRPr="005B65D2">
        <w:rPr>
          <w:rFonts w:ascii="Times New Roman" w:hAnsi="Times New Roman"/>
          <w:sz w:val="28"/>
          <w:szCs w:val="28"/>
        </w:rPr>
        <w:t>6</w:t>
      </w:r>
      <w:r w:rsidRPr="005B65D2">
        <w:rPr>
          <w:rFonts w:ascii="Times New Roman" w:hAnsi="Times New Roman"/>
          <w:sz w:val="28"/>
          <w:szCs w:val="28"/>
        </w:rPr>
        <w:t>:</w:t>
      </w:r>
    </w:p>
    <w:p w:rsidR="006D77EC" w:rsidRPr="005B65D2" w:rsidRDefault="006D77EC" w:rsidP="00862561">
      <w:pPr>
        <w:ind w:firstLine="709"/>
        <w:jc w:val="right"/>
        <w:rPr>
          <w:rFonts w:ascii="Times New Roman" w:hAnsi="Times New Roman"/>
          <w:sz w:val="28"/>
          <w:szCs w:val="28"/>
        </w:rPr>
      </w:pPr>
      <w:r w:rsidRPr="005B65D2">
        <w:rPr>
          <w:rFonts w:ascii="Times New Roman" w:hAnsi="Times New Roman"/>
          <w:sz w:val="28"/>
          <w:szCs w:val="28"/>
        </w:rPr>
        <w:lastRenderedPageBreak/>
        <w:t>Таблица</w:t>
      </w:r>
      <w:r w:rsidR="000433AC" w:rsidRPr="005B65D2">
        <w:rPr>
          <w:rFonts w:ascii="Times New Roman" w:hAnsi="Times New Roman"/>
          <w:sz w:val="28"/>
          <w:szCs w:val="28"/>
        </w:rPr>
        <w:t xml:space="preserve"> </w:t>
      </w:r>
      <w:r w:rsidR="00A37D05" w:rsidRPr="005B65D2">
        <w:rPr>
          <w:rFonts w:ascii="Times New Roman" w:hAnsi="Times New Roman"/>
          <w:sz w:val="28"/>
          <w:szCs w:val="28"/>
        </w:rPr>
        <w:t>6</w:t>
      </w:r>
    </w:p>
    <w:p w:rsidR="000433AC" w:rsidRPr="005B65D2" w:rsidRDefault="000433AC" w:rsidP="00862561">
      <w:pPr>
        <w:jc w:val="center"/>
        <w:rPr>
          <w:rFonts w:ascii="Times New Roman" w:hAnsi="Times New Roman"/>
          <w:color w:val="000000"/>
          <w:sz w:val="28"/>
          <w:szCs w:val="28"/>
        </w:rPr>
      </w:pPr>
      <w:r w:rsidRPr="005B65D2">
        <w:rPr>
          <w:rFonts w:ascii="Times New Roman" w:hAnsi="Times New Roman"/>
          <w:sz w:val="28"/>
          <w:szCs w:val="28"/>
        </w:rPr>
        <w:t>Устройство детей-сирот и детей, оставшихся без попечения родителей</w:t>
      </w:r>
      <w:r w:rsidRPr="005B65D2">
        <w:rPr>
          <w:rFonts w:ascii="Times New Roman" w:hAnsi="Times New Roman"/>
          <w:color w:val="000000"/>
          <w:sz w:val="28"/>
          <w:szCs w:val="28"/>
        </w:rPr>
        <w:t>, и</w:t>
      </w:r>
      <w:r w:rsidR="00175255" w:rsidRPr="005B65D2">
        <w:rPr>
          <w:rFonts w:ascii="Times New Roman" w:hAnsi="Times New Roman"/>
          <w:color w:val="000000"/>
          <w:sz w:val="28"/>
          <w:szCs w:val="28"/>
        </w:rPr>
        <w:t> </w:t>
      </w:r>
      <w:r w:rsidRPr="005B65D2">
        <w:rPr>
          <w:rFonts w:ascii="Times New Roman" w:hAnsi="Times New Roman"/>
          <w:color w:val="000000"/>
          <w:sz w:val="28"/>
          <w:szCs w:val="28"/>
        </w:rPr>
        <w:t>проживание их в замещающих семьях</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5812"/>
        <w:gridCol w:w="1418"/>
        <w:gridCol w:w="1417"/>
      </w:tblGrid>
      <w:tr w:rsidR="000433AC" w:rsidRPr="005B65D2" w:rsidTr="000433AC">
        <w:trPr>
          <w:tblHeader/>
          <w:jc w:val="center"/>
        </w:trPr>
        <w:tc>
          <w:tcPr>
            <w:tcW w:w="675" w:type="dxa"/>
            <w:vMerge w:val="restart"/>
            <w:vAlign w:val="center"/>
          </w:tcPr>
          <w:p w:rsidR="000433AC" w:rsidRPr="005B65D2" w:rsidRDefault="000433AC" w:rsidP="00862561">
            <w:pPr>
              <w:pStyle w:val="a6"/>
              <w:ind w:firstLine="0"/>
              <w:jc w:val="center"/>
              <w:rPr>
                <w:rFonts w:ascii="Times New Roman" w:hAnsi="Times New Roman"/>
                <w:color w:val="000000"/>
                <w:sz w:val="24"/>
              </w:rPr>
            </w:pPr>
            <w:r w:rsidRPr="005B65D2">
              <w:rPr>
                <w:rFonts w:ascii="Times New Roman" w:hAnsi="Times New Roman"/>
                <w:color w:val="000000"/>
                <w:sz w:val="24"/>
              </w:rPr>
              <w:t>№ п/п</w:t>
            </w:r>
          </w:p>
        </w:tc>
        <w:tc>
          <w:tcPr>
            <w:tcW w:w="5812" w:type="dxa"/>
            <w:vMerge w:val="restart"/>
            <w:vAlign w:val="center"/>
          </w:tcPr>
          <w:p w:rsidR="000433AC" w:rsidRPr="005B65D2" w:rsidRDefault="000433AC" w:rsidP="00862561">
            <w:pPr>
              <w:pStyle w:val="a6"/>
              <w:ind w:firstLine="34"/>
              <w:jc w:val="center"/>
              <w:rPr>
                <w:rFonts w:ascii="Times New Roman" w:hAnsi="Times New Roman"/>
                <w:color w:val="000000"/>
                <w:sz w:val="24"/>
              </w:rPr>
            </w:pPr>
            <w:r w:rsidRPr="005B65D2">
              <w:rPr>
                <w:rFonts w:ascii="Times New Roman" w:hAnsi="Times New Roman"/>
                <w:color w:val="000000"/>
                <w:sz w:val="24"/>
              </w:rPr>
              <w:t>Показатель</w:t>
            </w:r>
          </w:p>
        </w:tc>
        <w:tc>
          <w:tcPr>
            <w:tcW w:w="2835" w:type="dxa"/>
            <w:gridSpan w:val="2"/>
            <w:vAlign w:val="center"/>
          </w:tcPr>
          <w:p w:rsidR="000433AC" w:rsidRPr="005B65D2" w:rsidRDefault="000433AC" w:rsidP="00862561">
            <w:pPr>
              <w:pStyle w:val="a6"/>
              <w:ind w:firstLine="34"/>
              <w:jc w:val="center"/>
              <w:rPr>
                <w:rFonts w:ascii="Times New Roman" w:hAnsi="Times New Roman"/>
                <w:color w:val="000000"/>
                <w:sz w:val="24"/>
              </w:rPr>
            </w:pPr>
            <w:r w:rsidRPr="005B65D2">
              <w:rPr>
                <w:rFonts w:ascii="Times New Roman" w:hAnsi="Times New Roman"/>
                <w:color w:val="000000"/>
                <w:sz w:val="24"/>
              </w:rPr>
              <w:t>Количество, человек</w:t>
            </w:r>
          </w:p>
        </w:tc>
      </w:tr>
      <w:tr w:rsidR="008B5BEC" w:rsidRPr="005B65D2" w:rsidTr="00A67284">
        <w:trPr>
          <w:tblHeader/>
          <w:jc w:val="center"/>
        </w:trPr>
        <w:tc>
          <w:tcPr>
            <w:tcW w:w="675" w:type="dxa"/>
            <w:vMerge/>
            <w:vAlign w:val="center"/>
          </w:tcPr>
          <w:p w:rsidR="008B5BEC" w:rsidRPr="005B65D2" w:rsidRDefault="008B5BEC" w:rsidP="00862561">
            <w:pPr>
              <w:pStyle w:val="a6"/>
              <w:ind w:firstLine="709"/>
              <w:jc w:val="center"/>
              <w:rPr>
                <w:rFonts w:ascii="Times New Roman" w:hAnsi="Times New Roman"/>
                <w:color w:val="000000"/>
                <w:sz w:val="24"/>
              </w:rPr>
            </w:pPr>
          </w:p>
        </w:tc>
        <w:tc>
          <w:tcPr>
            <w:tcW w:w="5812" w:type="dxa"/>
            <w:vMerge/>
            <w:vAlign w:val="center"/>
          </w:tcPr>
          <w:p w:rsidR="008B5BEC" w:rsidRPr="005B65D2" w:rsidRDefault="008B5BEC" w:rsidP="00862561">
            <w:pPr>
              <w:pStyle w:val="a6"/>
              <w:ind w:firstLine="34"/>
              <w:jc w:val="center"/>
              <w:rPr>
                <w:rFonts w:ascii="Times New Roman" w:hAnsi="Times New Roman"/>
                <w:color w:val="000000"/>
                <w:sz w:val="24"/>
              </w:rPr>
            </w:pPr>
          </w:p>
        </w:tc>
        <w:tc>
          <w:tcPr>
            <w:tcW w:w="1418" w:type="dxa"/>
          </w:tcPr>
          <w:p w:rsidR="008B5BEC" w:rsidRPr="005B65D2" w:rsidRDefault="008B5BEC" w:rsidP="00A37D05">
            <w:pPr>
              <w:pStyle w:val="a6"/>
              <w:ind w:firstLine="0"/>
              <w:jc w:val="center"/>
              <w:rPr>
                <w:rFonts w:ascii="Times New Roman" w:hAnsi="Times New Roman"/>
                <w:color w:val="000000"/>
                <w:sz w:val="24"/>
              </w:rPr>
            </w:pPr>
            <w:r w:rsidRPr="005B65D2">
              <w:rPr>
                <w:rFonts w:ascii="Times New Roman" w:hAnsi="Times New Roman"/>
                <w:color w:val="000000"/>
                <w:sz w:val="24"/>
              </w:rPr>
              <w:t>202</w:t>
            </w:r>
            <w:r w:rsidR="00A37D05" w:rsidRPr="005B65D2">
              <w:rPr>
                <w:rFonts w:ascii="Times New Roman" w:hAnsi="Times New Roman"/>
                <w:color w:val="000000"/>
                <w:sz w:val="24"/>
              </w:rPr>
              <w:t>2</w:t>
            </w:r>
            <w:r w:rsidRPr="005B65D2">
              <w:rPr>
                <w:rFonts w:ascii="Times New Roman" w:hAnsi="Times New Roman"/>
                <w:color w:val="000000"/>
                <w:sz w:val="24"/>
              </w:rPr>
              <w:t xml:space="preserve"> год</w:t>
            </w:r>
          </w:p>
        </w:tc>
        <w:tc>
          <w:tcPr>
            <w:tcW w:w="1417" w:type="dxa"/>
          </w:tcPr>
          <w:p w:rsidR="008B5BEC" w:rsidRPr="005B65D2" w:rsidRDefault="008B5BEC" w:rsidP="00A37D05">
            <w:pPr>
              <w:pStyle w:val="a6"/>
              <w:ind w:firstLine="0"/>
              <w:jc w:val="center"/>
              <w:rPr>
                <w:rFonts w:ascii="Times New Roman" w:hAnsi="Times New Roman"/>
                <w:color w:val="000000"/>
                <w:sz w:val="24"/>
              </w:rPr>
            </w:pPr>
            <w:r w:rsidRPr="005B65D2">
              <w:rPr>
                <w:rFonts w:ascii="Times New Roman" w:hAnsi="Times New Roman"/>
                <w:color w:val="000000"/>
                <w:sz w:val="24"/>
              </w:rPr>
              <w:t>202</w:t>
            </w:r>
            <w:r w:rsidR="00A37D05" w:rsidRPr="005B65D2">
              <w:rPr>
                <w:rFonts w:ascii="Times New Roman" w:hAnsi="Times New Roman"/>
                <w:color w:val="000000"/>
                <w:sz w:val="24"/>
              </w:rPr>
              <w:t>3</w:t>
            </w:r>
            <w:r w:rsidRPr="005B65D2">
              <w:rPr>
                <w:rFonts w:ascii="Times New Roman" w:hAnsi="Times New Roman"/>
                <w:color w:val="000000"/>
                <w:sz w:val="24"/>
              </w:rPr>
              <w:t xml:space="preserve"> год</w:t>
            </w:r>
          </w:p>
        </w:tc>
      </w:tr>
      <w:tr w:rsidR="005814E4" w:rsidRPr="005B65D2" w:rsidTr="000433AC">
        <w:trPr>
          <w:trHeight w:val="793"/>
          <w:jc w:val="center"/>
        </w:trPr>
        <w:tc>
          <w:tcPr>
            <w:tcW w:w="675" w:type="dxa"/>
            <w:vAlign w:val="center"/>
          </w:tcPr>
          <w:p w:rsidR="005814E4" w:rsidRPr="005B65D2" w:rsidRDefault="005814E4" w:rsidP="00862561">
            <w:pPr>
              <w:pStyle w:val="a6"/>
              <w:ind w:firstLine="0"/>
              <w:jc w:val="center"/>
              <w:rPr>
                <w:rFonts w:ascii="Times New Roman" w:hAnsi="Times New Roman"/>
                <w:color w:val="000000"/>
                <w:sz w:val="24"/>
              </w:rPr>
            </w:pPr>
            <w:r w:rsidRPr="005B65D2">
              <w:rPr>
                <w:rFonts w:ascii="Times New Roman" w:hAnsi="Times New Roman"/>
                <w:color w:val="000000"/>
                <w:sz w:val="24"/>
              </w:rPr>
              <w:t>1</w:t>
            </w:r>
          </w:p>
        </w:tc>
        <w:tc>
          <w:tcPr>
            <w:tcW w:w="5812" w:type="dxa"/>
            <w:vAlign w:val="center"/>
          </w:tcPr>
          <w:p w:rsidR="005814E4" w:rsidRPr="005B65D2" w:rsidRDefault="005814E4" w:rsidP="00862561">
            <w:pPr>
              <w:pStyle w:val="a6"/>
              <w:ind w:firstLine="0"/>
              <w:rPr>
                <w:rFonts w:ascii="Times New Roman" w:hAnsi="Times New Roman"/>
                <w:color w:val="000000"/>
                <w:sz w:val="24"/>
              </w:rPr>
            </w:pPr>
            <w:r w:rsidRPr="005B65D2">
              <w:rPr>
                <w:rFonts w:ascii="Times New Roman" w:hAnsi="Times New Roman"/>
                <w:color w:val="000000"/>
                <w:sz w:val="24"/>
              </w:rPr>
              <w:t>Численность детей-сирот и детей, оставшихся без попечения родителей, выявленных и учтенных за отчетный год (из них сирот)</w:t>
            </w:r>
          </w:p>
        </w:tc>
        <w:tc>
          <w:tcPr>
            <w:tcW w:w="1418" w:type="dxa"/>
          </w:tcPr>
          <w:p w:rsidR="005814E4" w:rsidRPr="005B65D2" w:rsidRDefault="005814E4" w:rsidP="00A37D05">
            <w:pPr>
              <w:pStyle w:val="a6"/>
              <w:ind w:firstLine="0"/>
              <w:jc w:val="center"/>
              <w:rPr>
                <w:rFonts w:ascii="Times New Roman" w:hAnsi="Times New Roman"/>
                <w:color w:val="000000"/>
                <w:sz w:val="24"/>
              </w:rPr>
            </w:pPr>
            <w:r w:rsidRPr="005B65D2">
              <w:rPr>
                <w:rFonts w:ascii="Times New Roman" w:hAnsi="Times New Roman"/>
                <w:color w:val="000000"/>
                <w:sz w:val="24"/>
              </w:rPr>
              <w:t>1</w:t>
            </w:r>
            <w:r w:rsidR="00A37D05" w:rsidRPr="005B65D2">
              <w:rPr>
                <w:rFonts w:ascii="Times New Roman" w:hAnsi="Times New Roman"/>
                <w:color w:val="000000"/>
                <w:sz w:val="24"/>
              </w:rPr>
              <w:t>6</w:t>
            </w:r>
            <w:r w:rsidRPr="005B65D2">
              <w:rPr>
                <w:rFonts w:ascii="Times New Roman" w:hAnsi="Times New Roman"/>
                <w:color w:val="000000"/>
                <w:sz w:val="24"/>
              </w:rPr>
              <w:t xml:space="preserve"> (4)</w:t>
            </w:r>
          </w:p>
        </w:tc>
        <w:tc>
          <w:tcPr>
            <w:tcW w:w="1417" w:type="dxa"/>
          </w:tcPr>
          <w:p w:rsidR="005814E4" w:rsidRPr="005B65D2" w:rsidRDefault="005814E4" w:rsidP="00A37D05">
            <w:pPr>
              <w:pStyle w:val="a6"/>
              <w:ind w:firstLine="0"/>
              <w:jc w:val="center"/>
              <w:rPr>
                <w:rFonts w:ascii="Times New Roman" w:hAnsi="Times New Roman"/>
                <w:color w:val="000000"/>
                <w:sz w:val="24"/>
              </w:rPr>
            </w:pPr>
            <w:r w:rsidRPr="005B65D2">
              <w:rPr>
                <w:rFonts w:ascii="Times New Roman" w:hAnsi="Times New Roman"/>
                <w:color w:val="000000"/>
                <w:sz w:val="24"/>
              </w:rPr>
              <w:t>1</w:t>
            </w:r>
            <w:r w:rsidR="00A37D05" w:rsidRPr="005B65D2">
              <w:rPr>
                <w:rFonts w:ascii="Times New Roman" w:hAnsi="Times New Roman"/>
                <w:color w:val="000000"/>
                <w:sz w:val="24"/>
              </w:rPr>
              <w:t>2</w:t>
            </w:r>
            <w:r w:rsidRPr="005B65D2">
              <w:rPr>
                <w:rFonts w:ascii="Times New Roman" w:hAnsi="Times New Roman"/>
                <w:color w:val="000000"/>
                <w:sz w:val="24"/>
              </w:rPr>
              <w:t xml:space="preserve"> (</w:t>
            </w:r>
            <w:r w:rsidR="00A37D05" w:rsidRPr="005B65D2">
              <w:rPr>
                <w:rFonts w:ascii="Times New Roman" w:hAnsi="Times New Roman"/>
                <w:color w:val="000000"/>
                <w:sz w:val="24"/>
              </w:rPr>
              <w:t>9</w:t>
            </w:r>
            <w:r w:rsidRPr="005B65D2">
              <w:rPr>
                <w:rFonts w:ascii="Times New Roman" w:hAnsi="Times New Roman"/>
                <w:color w:val="000000"/>
                <w:sz w:val="24"/>
              </w:rPr>
              <w:t>)</w:t>
            </w:r>
          </w:p>
        </w:tc>
      </w:tr>
      <w:tr w:rsidR="005814E4" w:rsidRPr="005B65D2" w:rsidTr="000433AC">
        <w:trPr>
          <w:trHeight w:val="74"/>
          <w:jc w:val="center"/>
        </w:trPr>
        <w:tc>
          <w:tcPr>
            <w:tcW w:w="675" w:type="dxa"/>
            <w:vAlign w:val="center"/>
          </w:tcPr>
          <w:p w:rsidR="005814E4" w:rsidRPr="005B65D2" w:rsidRDefault="005814E4" w:rsidP="00862561">
            <w:pPr>
              <w:pStyle w:val="a6"/>
              <w:ind w:firstLine="0"/>
              <w:jc w:val="center"/>
              <w:rPr>
                <w:rFonts w:ascii="Times New Roman" w:hAnsi="Times New Roman"/>
                <w:color w:val="000000"/>
                <w:sz w:val="24"/>
              </w:rPr>
            </w:pPr>
            <w:r w:rsidRPr="005B65D2">
              <w:rPr>
                <w:rFonts w:ascii="Times New Roman" w:hAnsi="Times New Roman"/>
                <w:color w:val="000000"/>
                <w:sz w:val="24"/>
              </w:rPr>
              <w:t>2</w:t>
            </w:r>
          </w:p>
        </w:tc>
        <w:tc>
          <w:tcPr>
            <w:tcW w:w="5812" w:type="dxa"/>
            <w:vAlign w:val="center"/>
          </w:tcPr>
          <w:p w:rsidR="005814E4" w:rsidRPr="005B65D2" w:rsidRDefault="005814E4" w:rsidP="00862561">
            <w:pPr>
              <w:pStyle w:val="a6"/>
              <w:ind w:firstLine="0"/>
              <w:rPr>
                <w:rFonts w:ascii="Times New Roman" w:hAnsi="Times New Roman"/>
                <w:color w:val="000000"/>
                <w:sz w:val="24"/>
              </w:rPr>
            </w:pPr>
            <w:r w:rsidRPr="005B65D2">
              <w:rPr>
                <w:rFonts w:ascii="Times New Roman" w:hAnsi="Times New Roman"/>
                <w:color w:val="000000"/>
                <w:sz w:val="24"/>
              </w:rPr>
              <w:t>Переданы на воспитание в замещающие семьи</w:t>
            </w:r>
          </w:p>
        </w:tc>
        <w:tc>
          <w:tcPr>
            <w:tcW w:w="1418" w:type="dxa"/>
          </w:tcPr>
          <w:p w:rsidR="005814E4" w:rsidRPr="005B65D2" w:rsidRDefault="00A37D05" w:rsidP="00862561">
            <w:pPr>
              <w:pStyle w:val="a6"/>
              <w:ind w:firstLine="0"/>
              <w:jc w:val="center"/>
              <w:rPr>
                <w:rFonts w:ascii="Times New Roman" w:hAnsi="Times New Roman"/>
                <w:color w:val="000000"/>
                <w:sz w:val="24"/>
              </w:rPr>
            </w:pPr>
            <w:r w:rsidRPr="005B65D2">
              <w:rPr>
                <w:rFonts w:ascii="Times New Roman" w:hAnsi="Times New Roman"/>
                <w:color w:val="000000"/>
                <w:sz w:val="24"/>
              </w:rPr>
              <w:t>12</w:t>
            </w:r>
          </w:p>
        </w:tc>
        <w:tc>
          <w:tcPr>
            <w:tcW w:w="1417" w:type="dxa"/>
          </w:tcPr>
          <w:p w:rsidR="005814E4" w:rsidRPr="005B65D2" w:rsidRDefault="005814E4" w:rsidP="00862561">
            <w:pPr>
              <w:pStyle w:val="a6"/>
              <w:ind w:firstLine="0"/>
              <w:jc w:val="center"/>
              <w:rPr>
                <w:rFonts w:ascii="Times New Roman" w:hAnsi="Times New Roman"/>
                <w:color w:val="000000"/>
                <w:sz w:val="24"/>
              </w:rPr>
            </w:pPr>
            <w:r w:rsidRPr="005B65D2">
              <w:rPr>
                <w:rFonts w:ascii="Times New Roman" w:hAnsi="Times New Roman"/>
                <w:color w:val="000000"/>
                <w:sz w:val="24"/>
              </w:rPr>
              <w:t>12</w:t>
            </w:r>
          </w:p>
        </w:tc>
      </w:tr>
      <w:tr w:rsidR="005814E4" w:rsidRPr="005B65D2" w:rsidTr="000433AC">
        <w:trPr>
          <w:trHeight w:val="210"/>
          <w:jc w:val="center"/>
        </w:trPr>
        <w:tc>
          <w:tcPr>
            <w:tcW w:w="675" w:type="dxa"/>
            <w:vAlign w:val="center"/>
          </w:tcPr>
          <w:p w:rsidR="005814E4" w:rsidRPr="005B65D2" w:rsidRDefault="0027406C" w:rsidP="00862561">
            <w:pPr>
              <w:pStyle w:val="a6"/>
              <w:ind w:firstLine="0"/>
              <w:jc w:val="center"/>
              <w:rPr>
                <w:rFonts w:ascii="Times New Roman" w:hAnsi="Times New Roman"/>
                <w:color w:val="000000"/>
                <w:sz w:val="24"/>
              </w:rPr>
            </w:pPr>
            <w:r w:rsidRPr="005B65D2">
              <w:rPr>
                <w:rFonts w:ascii="Times New Roman" w:hAnsi="Times New Roman"/>
                <w:color w:val="000000"/>
                <w:sz w:val="24"/>
              </w:rPr>
              <w:t>3</w:t>
            </w:r>
          </w:p>
        </w:tc>
        <w:tc>
          <w:tcPr>
            <w:tcW w:w="5812" w:type="dxa"/>
            <w:vAlign w:val="center"/>
          </w:tcPr>
          <w:p w:rsidR="005814E4" w:rsidRPr="005B65D2" w:rsidRDefault="005814E4" w:rsidP="00862561">
            <w:pPr>
              <w:pStyle w:val="a6"/>
              <w:ind w:firstLine="0"/>
              <w:rPr>
                <w:rFonts w:ascii="Times New Roman" w:hAnsi="Times New Roman"/>
                <w:color w:val="000000"/>
                <w:sz w:val="24"/>
              </w:rPr>
            </w:pPr>
            <w:r w:rsidRPr="005B65D2">
              <w:rPr>
                <w:rFonts w:ascii="Times New Roman" w:hAnsi="Times New Roman"/>
                <w:color w:val="000000"/>
                <w:sz w:val="24"/>
              </w:rPr>
              <w:t>Состоит детей на воспитании в семьях опекунов, приемных родителей</w:t>
            </w:r>
          </w:p>
        </w:tc>
        <w:tc>
          <w:tcPr>
            <w:tcW w:w="1418" w:type="dxa"/>
          </w:tcPr>
          <w:p w:rsidR="005814E4" w:rsidRPr="005B65D2" w:rsidRDefault="005814E4" w:rsidP="00A37D05">
            <w:pPr>
              <w:pStyle w:val="a6"/>
              <w:ind w:firstLine="0"/>
              <w:jc w:val="center"/>
              <w:rPr>
                <w:rFonts w:ascii="Times New Roman" w:hAnsi="Times New Roman"/>
                <w:color w:val="000000"/>
                <w:sz w:val="24"/>
              </w:rPr>
            </w:pPr>
            <w:r w:rsidRPr="005B65D2">
              <w:rPr>
                <w:rFonts w:ascii="Times New Roman" w:hAnsi="Times New Roman"/>
                <w:color w:val="000000"/>
                <w:sz w:val="24"/>
              </w:rPr>
              <w:t>1</w:t>
            </w:r>
            <w:r w:rsidR="00A37D05" w:rsidRPr="005B65D2">
              <w:rPr>
                <w:rFonts w:ascii="Times New Roman" w:hAnsi="Times New Roman"/>
                <w:color w:val="000000"/>
                <w:sz w:val="24"/>
              </w:rPr>
              <w:t>52</w:t>
            </w:r>
          </w:p>
        </w:tc>
        <w:tc>
          <w:tcPr>
            <w:tcW w:w="1417" w:type="dxa"/>
          </w:tcPr>
          <w:p w:rsidR="005814E4" w:rsidRPr="005B65D2" w:rsidRDefault="005814E4" w:rsidP="00A37D05">
            <w:pPr>
              <w:pStyle w:val="a6"/>
              <w:ind w:firstLine="0"/>
              <w:jc w:val="center"/>
              <w:rPr>
                <w:rFonts w:ascii="Times New Roman" w:hAnsi="Times New Roman"/>
                <w:color w:val="000000"/>
                <w:sz w:val="24"/>
              </w:rPr>
            </w:pPr>
            <w:r w:rsidRPr="005B65D2">
              <w:rPr>
                <w:rFonts w:ascii="Times New Roman" w:hAnsi="Times New Roman"/>
                <w:color w:val="000000"/>
                <w:sz w:val="24"/>
              </w:rPr>
              <w:t>1</w:t>
            </w:r>
            <w:r w:rsidR="00A37D05" w:rsidRPr="005B65D2">
              <w:rPr>
                <w:rFonts w:ascii="Times New Roman" w:hAnsi="Times New Roman"/>
                <w:color w:val="000000"/>
                <w:sz w:val="24"/>
              </w:rPr>
              <w:t>4</w:t>
            </w:r>
            <w:r w:rsidRPr="005B65D2">
              <w:rPr>
                <w:rFonts w:ascii="Times New Roman" w:hAnsi="Times New Roman"/>
                <w:color w:val="000000"/>
                <w:sz w:val="24"/>
              </w:rPr>
              <w:t>2</w:t>
            </w:r>
          </w:p>
        </w:tc>
      </w:tr>
      <w:tr w:rsidR="005814E4" w:rsidRPr="005B65D2" w:rsidTr="000433AC">
        <w:trPr>
          <w:trHeight w:val="70"/>
          <w:jc w:val="center"/>
        </w:trPr>
        <w:tc>
          <w:tcPr>
            <w:tcW w:w="675" w:type="dxa"/>
            <w:vAlign w:val="center"/>
          </w:tcPr>
          <w:p w:rsidR="005814E4" w:rsidRPr="005B65D2" w:rsidRDefault="0027406C" w:rsidP="00862561">
            <w:pPr>
              <w:pStyle w:val="a6"/>
              <w:ind w:firstLine="0"/>
              <w:jc w:val="center"/>
              <w:rPr>
                <w:rFonts w:ascii="Times New Roman" w:hAnsi="Times New Roman"/>
                <w:color w:val="000000"/>
                <w:sz w:val="24"/>
              </w:rPr>
            </w:pPr>
            <w:r w:rsidRPr="005B65D2">
              <w:rPr>
                <w:rFonts w:ascii="Times New Roman" w:hAnsi="Times New Roman"/>
                <w:color w:val="000000"/>
                <w:sz w:val="24"/>
              </w:rPr>
              <w:t>3</w:t>
            </w:r>
            <w:r w:rsidR="005814E4" w:rsidRPr="005B65D2">
              <w:rPr>
                <w:rFonts w:ascii="Times New Roman" w:hAnsi="Times New Roman"/>
                <w:color w:val="000000"/>
                <w:sz w:val="24"/>
              </w:rPr>
              <w:t>.1</w:t>
            </w:r>
          </w:p>
        </w:tc>
        <w:tc>
          <w:tcPr>
            <w:tcW w:w="5812" w:type="dxa"/>
            <w:vAlign w:val="center"/>
          </w:tcPr>
          <w:p w:rsidR="005814E4" w:rsidRPr="005B65D2" w:rsidRDefault="005814E4" w:rsidP="00862561">
            <w:pPr>
              <w:pStyle w:val="a6"/>
              <w:ind w:firstLine="0"/>
              <w:jc w:val="left"/>
              <w:rPr>
                <w:rFonts w:ascii="Times New Roman" w:hAnsi="Times New Roman"/>
                <w:color w:val="000000"/>
                <w:sz w:val="24"/>
              </w:rPr>
            </w:pPr>
            <w:r w:rsidRPr="005B65D2">
              <w:rPr>
                <w:rFonts w:ascii="Times New Roman" w:hAnsi="Times New Roman"/>
                <w:color w:val="000000"/>
                <w:sz w:val="24"/>
              </w:rPr>
              <w:t>В том числе в семье посторонних граждан</w:t>
            </w:r>
          </w:p>
        </w:tc>
        <w:tc>
          <w:tcPr>
            <w:tcW w:w="1418" w:type="dxa"/>
          </w:tcPr>
          <w:p w:rsidR="005814E4" w:rsidRPr="005B65D2" w:rsidRDefault="00A37D05" w:rsidP="00862561">
            <w:pPr>
              <w:pStyle w:val="a6"/>
              <w:ind w:firstLine="0"/>
              <w:jc w:val="center"/>
              <w:rPr>
                <w:rFonts w:ascii="Times New Roman" w:hAnsi="Times New Roman"/>
                <w:color w:val="000000"/>
                <w:sz w:val="24"/>
              </w:rPr>
            </w:pPr>
            <w:r w:rsidRPr="005B65D2">
              <w:rPr>
                <w:rFonts w:ascii="Times New Roman" w:hAnsi="Times New Roman"/>
                <w:color w:val="000000"/>
                <w:sz w:val="24"/>
              </w:rPr>
              <w:t>72</w:t>
            </w:r>
          </w:p>
        </w:tc>
        <w:tc>
          <w:tcPr>
            <w:tcW w:w="1417" w:type="dxa"/>
          </w:tcPr>
          <w:p w:rsidR="005814E4" w:rsidRPr="005B65D2" w:rsidRDefault="005814E4" w:rsidP="00862561">
            <w:pPr>
              <w:pStyle w:val="a6"/>
              <w:ind w:firstLine="0"/>
              <w:jc w:val="center"/>
              <w:rPr>
                <w:rFonts w:ascii="Times New Roman" w:hAnsi="Times New Roman"/>
                <w:color w:val="000000"/>
                <w:sz w:val="24"/>
              </w:rPr>
            </w:pPr>
            <w:r w:rsidRPr="005B65D2">
              <w:rPr>
                <w:rFonts w:ascii="Times New Roman" w:hAnsi="Times New Roman"/>
                <w:color w:val="000000"/>
                <w:sz w:val="24"/>
              </w:rPr>
              <w:t>72</w:t>
            </w:r>
          </w:p>
        </w:tc>
      </w:tr>
      <w:tr w:rsidR="005814E4" w:rsidRPr="005B65D2" w:rsidTr="000433AC">
        <w:trPr>
          <w:trHeight w:val="70"/>
          <w:jc w:val="center"/>
        </w:trPr>
        <w:tc>
          <w:tcPr>
            <w:tcW w:w="675" w:type="dxa"/>
            <w:vAlign w:val="center"/>
          </w:tcPr>
          <w:p w:rsidR="005814E4" w:rsidRPr="005B65D2" w:rsidRDefault="0027406C" w:rsidP="00862561">
            <w:pPr>
              <w:pStyle w:val="a6"/>
              <w:ind w:firstLine="0"/>
              <w:jc w:val="center"/>
              <w:rPr>
                <w:rFonts w:ascii="Times New Roman" w:hAnsi="Times New Roman"/>
                <w:color w:val="000000"/>
                <w:sz w:val="24"/>
              </w:rPr>
            </w:pPr>
            <w:r w:rsidRPr="005B65D2">
              <w:rPr>
                <w:rFonts w:ascii="Times New Roman" w:hAnsi="Times New Roman"/>
                <w:color w:val="000000"/>
                <w:sz w:val="24"/>
              </w:rPr>
              <w:t>4</w:t>
            </w:r>
          </w:p>
        </w:tc>
        <w:tc>
          <w:tcPr>
            <w:tcW w:w="5812" w:type="dxa"/>
            <w:vAlign w:val="center"/>
          </w:tcPr>
          <w:p w:rsidR="005814E4" w:rsidRPr="005B65D2" w:rsidRDefault="005814E4" w:rsidP="00862561">
            <w:pPr>
              <w:pStyle w:val="a6"/>
              <w:ind w:firstLine="0"/>
              <w:jc w:val="left"/>
              <w:rPr>
                <w:rFonts w:ascii="Times New Roman" w:hAnsi="Times New Roman"/>
                <w:color w:val="000000"/>
                <w:sz w:val="24"/>
              </w:rPr>
            </w:pPr>
            <w:r w:rsidRPr="005B65D2">
              <w:rPr>
                <w:rFonts w:ascii="Times New Roman" w:hAnsi="Times New Roman"/>
                <w:color w:val="000000"/>
                <w:sz w:val="24"/>
              </w:rPr>
              <w:t>Приемных семей</w:t>
            </w:r>
          </w:p>
        </w:tc>
        <w:tc>
          <w:tcPr>
            <w:tcW w:w="1418" w:type="dxa"/>
          </w:tcPr>
          <w:p w:rsidR="005814E4" w:rsidRPr="005B65D2" w:rsidRDefault="005814E4" w:rsidP="00862561">
            <w:pPr>
              <w:pStyle w:val="a6"/>
              <w:ind w:firstLine="0"/>
              <w:jc w:val="center"/>
              <w:rPr>
                <w:rFonts w:ascii="Times New Roman" w:hAnsi="Times New Roman"/>
                <w:color w:val="000000"/>
                <w:sz w:val="24"/>
              </w:rPr>
            </w:pPr>
            <w:r w:rsidRPr="005B65D2">
              <w:rPr>
                <w:rFonts w:ascii="Times New Roman" w:hAnsi="Times New Roman"/>
                <w:color w:val="000000"/>
                <w:sz w:val="24"/>
              </w:rPr>
              <w:t>16</w:t>
            </w:r>
          </w:p>
        </w:tc>
        <w:tc>
          <w:tcPr>
            <w:tcW w:w="1417" w:type="dxa"/>
          </w:tcPr>
          <w:p w:rsidR="005814E4" w:rsidRPr="005B65D2" w:rsidRDefault="005814E4" w:rsidP="00A37D05">
            <w:pPr>
              <w:pStyle w:val="a6"/>
              <w:ind w:firstLine="0"/>
              <w:jc w:val="center"/>
              <w:rPr>
                <w:rFonts w:ascii="Times New Roman" w:hAnsi="Times New Roman"/>
                <w:color w:val="000000"/>
                <w:sz w:val="24"/>
              </w:rPr>
            </w:pPr>
            <w:r w:rsidRPr="005B65D2">
              <w:rPr>
                <w:rFonts w:ascii="Times New Roman" w:hAnsi="Times New Roman"/>
                <w:color w:val="000000"/>
                <w:sz w:val="24"/>
              </w:rPr>
              <w:t>1</w:t>
            </w:r>
            <w:r w:rsidR="00A37D05" w:rsidRPr="005B65D2">
              <w:rPr>
                <w:rFonts w:ascii="Times New Roman" w:hAnsi="Times New Roman"/>
                <w:color w:val="000000"/>
                <w:sz w:val="24"/>
              </w:rPr>
              <w:t>4</w:t>
            </w:r>
          </w:p>
        </w:tc>
      </w:tr>
      <w:tr w:rsidR="005814E4" w:rsidRPr="005B65D2" w:rsidTr="000433AC">
        <w:trPr>
          <w:trHeight w:val="70"/>
          <w:jc w:val="center"/>
        </w:trPr>
        <w:tc>
          <w:tcPr>
            <w:tcW w:w="675" w:type="dxa"/>
            <w:vAlign w:val="center"/>
          </w:tcPr>
          <w:p w:rsidR="005814E4" w:rsidRPr="005B65D2" w:rsidRDefault="0027406C" w:rsidP="00862561">
            <w:pPr>
              <w:pStyle w:val="a6"/>
              <w:ind w:firstLine="0"/>
              <w:jc w:val="center"/>
              <w:rPr>
                <w:rFonts w:ascii="Times New Roman" w:hAnsi="Times New Roman"/>
                <w:color w:val="000000"/>
                <w:sz w:val="24"/>
              </w:rPr>
            </w:pPr>
            <w:r w:rsidRPr="005B65D2">
              <w:rPr>
                <w:rFonts w:ascii="Times New Roman" w:hAnsi="Times New Roman"/>
                <w:color w:val="000000"/>
                <w:sz w:val="24"/>
              </w:rPr>
              <w:t>5</w:t>
            </w:r>
          </w:p>
        </w:tc>
        <w:tc>
          <w:tcPr>
            <w:tcW w:w="5812" w:type="dxa"/>
            <w:vAlign w:val="center"/>
          </w:tcPr>
          <w:p w:rsidR="005814E4" w:rsidRPr="005B65D2" w:rsidRDefault="005814E4" w:rsidP="00862561">
            <w:pPr>
              <w:pStyle w:val="a6"/>
              <w:ind w:firstLine="0"/>
              <w:jc w:val="left"/>
              <w:rPr>
                <w:rFonts w:ascii="Times New Roman" w:hAnsi="Times New Roman"/>
                <w:color w:val="000000"/>
                <w:sz w:val="24"/>
              </w:rPr>
            </w:pPr>
            <w:r w:rsidRPr="005B65D2">
              <w:rPr>
                <w:rFonts w:ascii="Times New Roman" w:hAnsi="Times New Roman"/>
                <w:color w:val="000000"/>
                <w:sz w:val="24"/>
              </w:rPr>
              <w:t>Проживают в приемных семьях</w:t>
            </w:r>
          </w:p>
        </w:tc>
        <w:tc>
          <w:tcPr>
            <w:tcW w:w="1418" w:type="dxa"/>
          </w:tcPr>
          <w:p w:rsidR="005814E4" w:rsidRPr="005B65D2" w:rsidRDefault="005814E4" w:rsidP="00862561">
            <w:pPr>
              <w:pStyle w:val="a6"/>
              <w:ind w:firstLine="0"/>
              <w:jc w:val="center"/>
              <w:rPr>
                <w:rFonts w:ascii="Times New Roman" w:hAnsi="Times New Roman"/>
                <w:color w:val="000000"/>
                <w:sz w:val="24"/>
              </w:rPr>
            </w:pPr>
            <w:r w:rsidRPr="005B65D2">
              <w:rPr>
                <w:rFonts w:ascii="Times New Roman" w:hAnsi="Times New Roman"/>
                <w:color w:val="000000"/>
                <w:sz w:val="24"/>
              </w:rPr>
              <w:t>27</w:t>
            </w:r>
          </w:p>
        </w:tc>
        <w:tc>
          <w:tcPr>
            <w:tcW w:w="1417" w:type="dxa"/>
          </w:tcPr>
          <w:p w:rsidR="005814E4" w:rsidRPr="005B65D2" w:rsidRDefault="005814E4" w:rsidP="00A37D05">
            <w:pPr>
              <w:pStyle w:val="a6"/>
              <w:ind w:firstLine="0"/>
              <w:jc w:val="center"/>
              <w:rPr>
                <w:rFonts w:ascii="Times New Roman" w:hAnsi="Times New Roman"/>
                <w:color w:val="000000"/>
                <w:sz w:val="24"/>
              </w:rPr>
            </w:pPr>
            <w:r w:rsidRPr="005B65D2">
              <w:rPr>
                <w:rFonts w:ascii="Times New Roman" w:hAnsi="Times New Roman"/>
                <w:color w:val="000000"/>
                <w:sz w:val="24"/>
              </w:rPr>
              <w:t>2</w:t>
            </w:r>
            <w:r w:rsidR="00A37D05" w:rsidRPr="005B65D2">
              <w:rPr>
                <w:rFonts w:ascii="Times New Roman" w:hAnsi="Times New Roman"/>
                <w:color w:val="000000"/>
                <w:sz w:val="24"/>
              </w:rPr>
              <w:t>6</w:t>
            </w:r>
          </w:p>
        </w:tc>
      </w:tr>
      <w:tr w:rsidR="0027406C" w:rsidRPr="005B65D2" w:rsidTr="000433AC">
        <w:trPr>
          <w:trHeight w:val="70"/>
          <w:jc w:val="center"/>
        </w:trPr>
        <w:tc>
          <w:tcPr>
            <w:tcW w:w="675" w:type="dxa"/>
            <w:vAlign w:val="center"/>
          </w:tcPr>
          <w:p w:rsidR="0027406C" w:rsidRPr="005B65D2" w:rsidRDefault="0027406C" w:rsidP="00862561">
            <w:pPr>
              <w:pStyle w:val="a6"/>
              <w:ind w:firstLine="0"/>
              <w:jc w:val="center"/>
              <w:rPr>
                <w:rFonts w:ascii="Times New Roman" w:hAnsi="Times New Roman"/>
                <w:color w:val="000000"/>
                <w:sz w:val="24"/>
              </w:rPr>
            </w:pPr>
            <w:r w:rsidRPr="005B65D2">
              <w:rPr>
                <w:rFonts w:ascii="Times New Roman" w:hAnsi="Times New Roman"/>
                <w:color w:val="000000"/>
                <w:sz w:val="24"/>
              </w:rPr>
              <w:t>6</w:t>
            </w:r>
          </w:p>
        </w:tc>
        <w:tc>
          <w:tcPr>
            <w:tcW w:w="5812" w:type="dxa"/>
            <w:vAlign w:val="center"/>
          </w:tcPr>
          <w:p w:rsidR="0027406C" w:rsidRPr="005B65D2" w:rsidRDefault="0027406C" w:rsidP="00862561">
            <w:pPr>
              <w:pStyle w:val="a6"/>
              <w:ind w:firstLine="0"/>
              <w:jc w:val="left"/>
              <w:rPr>
                <w:rFonts w:ascii="Times New Roman" w:hAnsi="Times New Roman"/>
                <w:color w:val="000000"/>
                <w:sz w:val="24"/>
              </w:rPr>
            </w:pPr>
            <w:r w:rsidRPr="005B65D2">
              <w:rPr>
                <w:rFonts w:ascii="Times New Roman" w:hAnsi="Times New Roman"/>
                <w:color w:val="000000"/>
                <w:sz w:val="24"/>
              </w:rPr>
              <w:t>Отмена опеки</w:t>
            </w:r>
          </w:p>
        </w:tc>
        <w:tc>
          <w:tcPr>
            <w:tcW w:w="1418" w:type="dxa"/>
          </w:tcPr>
          <w:p w:rsidR="0027406C" w:rsidRPr="005B65D2" w:rsidRDefault="0027406C" w:rsidP="00862561">
            <w:pPr>
              <w:pStyle w:val="a6"/>
              <w:ind w:firstLine="0"/>
              <w:jc w:val="center"/>
              <w:rPr>
                <w:rFonts w:ascii="Times New Roman" w:hAnsi="Times New Roman"/>
                <w:color w:val="000000"/>
                <w:sz w:val="24"/>
              </w:rPr>
            </w:pPr>
            <w:r w:rsidRPr="005B65D2">
              <w:rPr>
                <w:rFonts w:ascii="Times New Roman" w:hAnsi="Times New Roman"/>
                <w:color w:val="000000"/>
                <w:sz w:val="24"/>
              </w:rPr>
              <w:t>4</w:t>
            </w:r>
          </w:p>
        </w:tc>
        <w:tc>
          <w:tcPr>
            <w:tcW w:w="1417" w:type="dxa"/>
          </w:tcPr>
          <w:p w:rsidR="0027406C" w:rsidRPr="005B65D2" w:rsidRDefault="0027406C" w:rsidP="00A37D05">
            <w:pPr>
              <w:pStyle w:val="a6"/>
              <w:ind w:firstLine="0"/>
              <w:jc w:val="center"/>
              <w:rPr>
                <w:rFonts w:ascii="Times New Roman" w:hAnsi="Times New Roman"/>
                <w:color w:val="000000"/>
                <w:sz w:val="24"/>
              </w:rPr>
            </w:pPr>
            <w:r w:rsidRPr="005B65D2">
              <w:rPr>
                <w:rFonts w:ascii="Times New Roman" w:hAnsi="Times New Roman"/>
                <w:color w:val="000000"/>
                <w:sz w:val="24"/>
              </w:rPr>
              <w:t>-</w:t>
            </w:r>
          </w:p>
        </w:tc>
      </w:tr>
    </w:tbl>
    <w:p w:rsidR="00445D1D" w:rsidRPr="005B65D2" w:rsidRDefault="00445D1D" w:rsidP="00862561">
      <w:pPr>
        <w:widowControl w:val="0"/>
        <w:autoSpaceDE w:val="0"/>
        <w:autoSpaceDN w:val="0"/>
        <w:adjustRightInd w:val="0"/>
        <w:ind w:firstLine="709"/>
        <w:jc w:val="both"/>
        <w:rPr>
          <w:rFonts w:ascii="Times New Roman" w:hAnsi="Times New Roman"/>
          <w:color w:val="000000"/>
          <w:sz w:val="28"/>
          <w:szCs w:val="28"/>
        </w:rPr>
      </w:pPr>
      <w:r w:rsidRPr="005B65D2">
        <w:rPr>
          <w:rFonts w:ascii="Times New Roman" w:hAnsi="Times New Roman"/>
          <w:color w:val="000000"/>
          <w:sz w:val="28"/>
          <w:szCs w:val="28"/>
        </w:rPr>
        <w:t>Важное полномочие органа опеки – подбор и учет граждан, выразивших желание стать опекунами (попечителями) либо принять детей-сирот и детей, оставшихся без попечения родителей, в семью на воспитание в иных установленных действующим законодательством формах. За 202</w:t>
      </w:r>
      <w:r w:rsidR="0027406C"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 обратились за заключениями о возможности стать замещающими родителями </w:t>
      </w:r>
      <w:r w:rsidR="0027406C" w:rsidRPr="005B65D2">
        <w:rPr>
          <w:rFonts w:ascii="Times New Roman" w:hAnsi="Times New Roman"/>
          <w:color w:val="000000"/>
          <w:sz w:val="28"/>
          <w:szCs w:val="28"/>
        </w:rPr>
        <w:t>8</w:t>
      </w:r>
      <w:r w:rsidRPr="005B65D2">
        <w:rPr>
          <w:rFonts w:ascii="Times New Roman" w:hAnsi="Times New Roman"/>
          <w:color w:val="000000"/>
          <w:sz w:val="28"/>
          <w:szCs w:val="28"/>
        </w:rPr>
        <w:t xml:space="preserve"> семей, </w:t>
      </w:r>
      <w:r w:rsidR="0027406C" w:rsidRPr="005B65D2">
        <w:rPr>
          <w:rFonts w:ascii="Times New Roman" w:hAnsi="Times New Roman"/>
          <w:color w:val="000000"/>
          <w:sz w:val="28"/>
          <w:szCs w:val="28"/>
        </w:rPr>
        <w:t>8</w:t>
      </w:r>
      <w:r w:rsidRPr="005B65D2">
        <w:rPr>
          <w:rFonts w:ascii="Times New Roman" w:hAnsi="Times New Roman"/>
          <w:color w:val="000000"/>
          <w:sz w:val="28"/>
          <w:szCs w:val="28"/>
        </w:rPr>
        <w:t xml:space="preserve"> семей сняты с учета органа опеки в связи с</w:t>
      </w:r>
      <w:r w:rsidR="0027406C" w:rsidRPr="005B65D2">
        <w:rPr>
          <w:rFonts w:ascii="Times New Roman" w:hAnsi="Times New Roman"/>
          <w:color w:val="000000"/>
          <w:sz w:val="28"/>
          <w:szCs w:val="28"/>
        </w:rPr>
        <w:t xml:space="preserve"> </w:t>
      </w:r>
      <w:r w:rsidRPr="005B65D2">
        <w:rPr>
          <w:rFonts w:ascii="Times New Roman" w:hAnsi="Times New Roman"/>
          <w:color w:val="000000"/>
          <w:sz w:val="28"/>
          <w:szCs w:val="28"/>
        </w:rPr>
        <w:t>принятием ребенка на воспитание в семью.</w:t>
      </w:r>
    </w:p>
    <w:p w:rsidR="0027406C" w:rsidRPr="005B65D2" w:rsidRDefault="006D77EC" w:rsidP="0027406C">
      <w:pPr>
        <w:pStyle w:val="a6"/>
        <w:ind w:firstLine="709"/>
        <w:rPr>
          <w:szCs w:val="28"/>
        </w:rPr>
      </w:pPr>
      <w:r w:rsidRPr="005B65D2">
        <w:rPr>
          <w:rFonts w:ascii="Times New Roman" w:eastAsia="Calibri" w:hAnsi="Times New Roman"/>
          <w:color w:val="000000"/>
          <w:szCs w:val="28"/>
        </w:rPr>
        <w:t>Администрацией ЗАТО г. Железногорск осуществляются регулярные проверки выполнения опекунами и попечителями требований к</w:t>
      </w:r>
      <w:r w:rsidR="000433AC" w:rsidRPr="005B65D2">
        <w:rPr>
          <w:rFonts w:ascii="Times New Roman" w:eastAsia="Calibri" w:hAnsi="Times New Roman"/>
          <w:color w:val="000000"/>
          <w:szCs w:val="28"/>
        </w:rPr>
        <w:t> </w:t>
      </w:r>
      <w:r w:rsidRPr="005B65D2">
        <w:rPr>
          <w:rFonts w:ascii="Times New Roman" w:eastAsia="Calibri" w:hAnsi="Times New Roman"/>
          <w:color w:val="000000"/>
          <w:szCs w:val="28"/>
        </w:rPr>
        <w:t>осуществлению своих прав и исполнению своих обязанностей, а также условий жизни подопечных, соблюдения опекунами и попечителями прав и</w:t>
      </w:r>
      <w:r w:rsidR="000433AC" w:rsidRPr="005B65D2">
        <w:rPr>
          <w:rFonts w:ascii="Times New Roman" w:eastAsia="Calibri" w:hAnsi="Times New Roman"/>
          <w:color w:val="000000"/>
          <w:szCs w:val="28"/>
        </w:rPr>
        <w:t> </w:t>
      </w:r>
      <w:r w:rsidRPr="005B65D2">
        <w:rPr>
          <w:rFonts w:ascii="Times New Roman" w:eastAsia="Calibri" w:hAnsi="Times New Roman"/>
          <w:color w:val="000000"/>
          <w:szCs w:val="28"/>
        </w:rPr>
        <w:t>законных интересов подопечных, обеспечения сохранности их имущества. В течение 20</w:t>
      </w:r>
      <w:r w:rsidR="00C54828" w:rsidRPr="005B65D2">
        <w:rPr>
          <w:rFonts w:ascii="Times New Roman" w:eastAsia="Calibri" w:hAnsi="Times New Roman"/>
          <w:color w:val="000000"/>
          <w:szCs w:val="28"/>
        </w:rPr>
        <w:t>2</w:t>
      </w:r>
      <w:r w:rsidR="0027406C" w:rsidRPr="005B65D2">
        <w:rPr>
          <w:rFonts w:ascii="Times New Roman" w:eastAsia="Calibri" w:hAnsi="Times New Roman"/>
          <w:color w:val="000000"/>
          <w:szCs w:val="28"/>
        </w:rPr>
        <w:t>3</w:t>
      </w:r>
      <w:r w:rsidRPr="005B65D2">
        <w:rPr>
          <w:rFonts w:ascii="Times New Roman" w:eastAsia="Calibri" w:hAnsi="Times New Roman"/>
          <w:color w:val="000000"/>
          <w:szCs w:val="28"/>
        </w:rPr>
        <w:t xml:space="preserve"> года составлены </w:t>
      </w:r>
      <w:r w:rsidR="00445D1D" w:rsidRPr="005B65D2">
        <w:rPr>
          <w:rFonts w:ascii="Times New Roman" w:eastAsia="Calibri" w:hAnsi="Times New Roman"/>
          <w:color w:val="000000"/>
          <w:szCs w:val="28"/>
        </w:rPr>
        <w:t>более 3</w:t>
      </w:r>
      <w:r w:rsidR="0027406C" w:rsidRPr="005B65D2">
        <w:rPr>
          <w:rFonts w:ascii="Times New Roman" w:eastAsia="Calibri" w:hAnsi="Times New Roman"/>
          <w:color w:val="000000"/>
          <w:szCs w:val="28"/>
        </w:rPr>
        <w:t>1</w:t>
      </w:r>
      <w:r w:rsidR="00D67627" w:rsidRPr="005B65D2">
        <w:rPr>
          <w:rFonts w:ascii="Times New Roman" w:eastAsia="Calibri" w:hAnsi="Times New Roman"/>
          <w:color w:val="000000"/>
          <w:szCs w:val="28"/>
        </w:rPr>
        <w:t>0</w:t>
      </w:r>
      <w:r w:rsidRPr="005B65D2">
        <w:rPr>
          <w:rFonts w:ascii="Times New Roman" w:eastAsia="Calibri" w:hAnsi="Times New Roman"/>
          <w:color w:val="000000"/>
          <w:szCs w:val="28"/>
        </w:rPr>
        <w:t xml:space="preserve"> актов по итогам таких проверок.</w:t>
      </w:r>
      <w:r w:rsidR="0027406C" w:rsidRPr="005B65D2">
        <w:rPr>
          <w:rFonts w:ascii="Times New Roman" w:eastAsia="Calibri" w:hAnsi="Times New Roman"/>
          <w:color w:val="000000"/>
          <w:szCs w:val="28"/>
        </w:rPr>
        <w:t xml:space="preserve"> Согласно утвержденному графику организованы </w:t>
      </w:r>
      <w:r w:rsidR="0027406C" w:rsidRPr="005B65D2">
        <w:rPr>
          <w:szCs w:val="28"/>
        </w:rPr>
        <w:t>плановые проверки сохранности закрепленных жилых помещений, нанимателями или членами семей нанимателей по договорам социального найма либо собственниками которых являются 75 детей-сирот и детей, оставшихся без попечения родителей. Факты утраты помещений по итогам проверок не установлены.</w:t>
      </w:r>
    </w:p>
    <w:p w:rsidR="0027406C" w:rsidRPr="005B65D2" w:rsidRDefault="0027406C" w:rsidP="0027406C">
      <w:pPr>
        <w:pStyle w:val="a6"/>
        <w:ind w:firstLine="709"/>
        <w:rPr>
          <w:szCs w:val="28"/>
        </w:rPr>
      </w:pPr>
      <w:proofErr w:type="spellStart"/>
      <w:r w:rsidRPr="005B65D2">
        <w:rPr>
          <w:szCs w:val="28"/>
        </w:rPr>
        <w:t>Травматичным</w:t>
      </w:r>
      <w:proofErr w:type="spellEnd"/>
      <w:r w:rsidRPr="005B65D2">
        <w:rPr>
          <w:szCs w:val="28"/>
        </w:rPr>
        <w:t xml:space="preserve"> событием для ребенка становится утрата замещающей семьи, когда опекун не справляется с воспитанием подопечного. В целях профилактики вторичного сиротства с 01.07.2023 в штатное расписание органа опеки введен специалист, занимающийся психологическим сопровождением замещающих семей. Это позволяет оказывать квалифицированную помощь замещающим родителям и подопечным в периоды адаптации и в кризисных ситуациях.</w:t>
      </w:r>
    </w:p>
    <w:p w:rsidR="00594CE0" w:rsidRPr="005B65D2" w:rsidRDefault="00594CE0"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В течение 202</w:t>
      </w:r>
      <w:r w:rsidR="0027406C" w:rsidRPr="005B65D2">
        <w:rPr>
          <w:rFonts w:ascii="Times New Roman" w:eastAsia="Calibri" w:hAnsi="Times New Roman"/>
          <w:color w:val="000000"/>
          <w:szCs w:val="28"/>
        </w:rPr>
        <w:t>3</w:t>
      </w:r>
      <w:r w:rsidRPr="005B65D2">
        <w:rPr>
          <w:rFonts w:ascii="Times New Roman" w:eastAsia="Calibri" w:hAnsi="Times New Roman"/>
          <w:color w:val="000000"/>
          <w:szCs w:val="28"/>
        </w:rPr>
        <w:t xml:space="preserve"> года </w:t>
      </w:r>
      <w:r w:rsidR="00445D1D" w:rsidRPr="005B65D2">
        <w:rPr>
          <w:rFonts w:ascii="Times New Roman" w:eastAsia="Calibri" w:hAnsi="Times New Roman"/>
          <w:color w:val="000000"/>
          <w:szCs w:val="28"/>
        </w:rPr>
        <w:t xml:space="preserve">все подопечные </w:t>
      </w:r>
      <w:r w:rsidRPr="005B65D2">
        <w:rPr>
          <w:rFonts w:ascii="Times New Roman" w:eastAsia="Calibri" w:hAnsi="Times New Roman"/>
          <w:color w:val="000000"/>
          <w:szCs w:val="28"/>
        </w:rPr>
        <w:t xml:space="preserve">прошли медицинскую диспансеризацию: после полного обследования состояния здоровья детей, опекуны получили рекомендации врачей по их оздоровлению. </w:t>
      </w:r>
      <w:r w:rsidR="00D67627" w:rsidRPr="005B65D2">
        <w:rPr>
          <w:rFonts w:ascii="Times New Roman" w:eastAsia="Calibri" w:hAnsi="Times New Roman"/>
          <w:color w:val="000000"/>
          <w:szCs w:val="28"/>
        </w:rPr>
        <w:t>В летних детских оздоровительных учреждения</w:t>
      </w:r>
      <w:r w:rsidR="002E39D9" w:rsidRPr="005B65D2">
        <w:rPr>
          <w:rFonts w:ascii="Times New Roman" w:eastAsia="Calibri" w:hAnsi="Times New Roman"/>
          <w:color w:val="000000"/>
          <w:szCs w:val="28"/>
        </w:rPr>
        <w:t>х</w:t>
      </w:r>
      <w:r w:rsidR="00D67627" w:rsidRPr="005B65D2">
        <w:rPr>
          <w:rFonts w:ascii="Times New Roman" w:eastAsia="Calibri" w:hAnsi="Times New Roman"/>
          <w:color w:val="000000"/>
          <w:szCs w:val="28"/>
        </w:rPr>
        <w:t xml:space="preserve"> смогли бесплатно отдохнуть</w:t>
      </w:r>
      <w:r w:rsidR="00445D1D" w:rsidRPr="005B65D2">
        <w:rPr>
          <w:rFonts w:ascii="Times New Roman" w:eastAsia="Calibri" w:hAnsi="Times New Roman"/>
          <w:color w:val="000000"/>
          <w:szCs w:val="28"/>
        </w:rPr>
        <w:t xml:space="preserve"> 3</w:t>
      </w:r>
      <w:r w:rsidR="0027406C" w:rsidRPr="005B65D2">
        <w:rPr>
          <w:rFonts w:ascii="Times New Roman" w:eastAsia="Calibri" w:hAnsi="Times New Roman"/>
          <w:color w:val="000000"/>
          <w:szCs w:val="28"/>
        </w:rPr>
        <w:t>8</w:t>
      </w:r>
      <w:r w:rsidR="00445D1D" w:rsidRPr="005B65D2">
        <w:rPr>
          <w:rFonts w:ascii="Times New Roman" w:eastAsia="Calibri" w:hAnsi="Times New Roman"/>
          <w:color w:val="000000"/>
          <w:szCs w:val="28"/>
        </w:rPr>
        <w:t> </w:t>
      </w:r>
      <w:r w:rsidR="002E39D9" w:rsidRPr="005B65D2">
        <w:rPr>
          <w:rFonts w:ascii="Times New Roman" w:eastAsia="Calibri" w:hAnsi="Times New Roman"/>
          <w:color w:val="000000"/>
          <w:szCs w:val="28"/>
        </w:rPr>
        <w:t>детей</w:t>
      </w:r>
      <w:r w:rsidRPr="005B65D2">
        <w:rPr>
          <w:rFonts w:ascii="Times New Roman" w:eastAsia="Calibri" w:hAnsi="Times New Roman"/>
          <w:color w:val="000000"/>
          <w:szCs w:val="28"/>
        </w:rPr>
        <w:t>.</w:t>
      </w:r>
    </w:p>
    <w:p w:rsidR="006D77EC" w:rsidRPr="005B65D2" w:rsidRDefault="006D77EC"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lastRenderedPageBreak/>
        <w:t xml:space="preserve">В </w:t>
      </w:r>
      <w:r w:rsidR="00F370F4" w:rsidRPr="005B65D2">
        <w:rPr>
          <w:rFonts w:ascii="Times New Roman" w:eastAsia="Calibri" w:hAnsi="Times New Roman"/>
          <w:color w:val="000000"/>
          <w:szCs w:val="28"/>
        </w:rPr>
        <w:t>к</w:t>
      </w:r>
      <w:r w:rsidRPr="005B65D2">
        <w:rPr>
          <w:rFonts w:ascii="Times New Roman" w:eastAsia="Calibri" w:hAnsi="Times New Roman"/>
          <w:color w:val="000000"/>
          <w:szCs w:val="28"/>
        </w:rPr>
        <w:t xml:space="preserve">раевом государственном </w:t>
      </w:r>
      <w:r w:rsidR="00F370F4" w:rsidRPr="005B65D2">
        <w:rPr>
          <w:rFonts w:ascii="Times New Roman" w:eastAsia="Calibri" w:hAnsi="Times New Roman"/>
          <w:color w:val="000000"/>
          <w:szCs w:val="28"/>
        </w:rPr>
        <w:t>казенном</w:t>
      </w:r>
      <w:r w:rsidRPr="005B65D2">
        <w:rPr>
          <w:rFonts w:ascii="Times New Roman" w:eastAsia="Calibri" w:hAnsi="Times New Roman"/>
          <w:color w:val="000000"/>
          <w:szCs w:val="28"/>
        </w:rPr>
        <w:t xml:space="preserve"> учреждении</w:t>
      </w:r>
      <w:r w:rsidR="00F370F4" w:rsidRPr="005B65D2">
        <w:rPr>
          <w:rFonts w:ascii="Times New Roman" w:eastAsia="Calibri" w:hAnsi="Times New Roman"/>
          <w:color w:val="000000"/>
          <w:szCs w:val="28"/>
        </w:rPr>
        <w:t xml:space="preserve"> для детей-сирот и детей, оставшихся без попечения родителей</w:t>
      </w:r>
      <w:r w:rsidRPr="005B65D2">
        <w:rPr>
          <w:rFonts w:ascii="Times New Roman" w:eastAsia="Calibri" w:hAnsi="Times New Roman"/>
          <w:color w:val="000000"/>
          <w:szCs w:val="28"/>
        </w:rPr>
        <w:t xml:space="preserve"> «</w:t>
      </w:r>
      <w:proofErr w:type="spellStart"/>
      <w:r w:rsidRPr="005B65D2">
        <w:rPr>
          <w:rFonts w:ascii="Times New Roman" w:eastAsia="Calibri" w:hAnsi="Times New Roman"/>
          <w:color w:val="000000"/>
          <w:szCs w:val="28"/>
        </w:rPr>
        <w:t>Железногорский</w:t>
      </w:r>
      <w:proofErr w:type="spellEnd"/>
      <w:r w:rsidRPr="005B65D2">
        <w:rPr>
          <w:rFonts w:ascii="Times New Roman" w:eastAsia="Calibri" w:hAnsi="Times New Roman"/>
          <w:color w:val="000000"/>
          <w:szCs w:val="28"/>
        </w:rPr>
        <w:t xml:space="preserve"> детский дом»</w:t>
      </w:r>
      <w:r w:rsidR="00AC0209" w:rsidRPr="005B65D2">
        <w:rPr>
          <w:rFonts w:ascii="Times New Roman" w:eastAsia="Calibri" w:hAnsi="Times New Roman"/>
          <w:color w:val="000000"/>
          <w:szCs w:val="28"/>
        </w:rPr>
        <w:t xml:space="preserve"> (далее – Детский дом)</w:t>
      </w:r>
      <w:r w:rsidRPr="005B65D2">
        <w:rPr>
          <w:rFonts w:ascii="Times New Roman" w:eastAsia="Calibri" w:hAnsi="Times New Roman"/>
          <w:color w:val="000000"/>
          <w:szCs w:val="28"/>
        </w:rPr>
        <w:t xml:space="preserve"> на полном государственном обеспечении наход</w:t>
      </w:r>
      <w:r w:rsidR="002E39D9" w:rsidRPr="005B65D2">
        <w:rPr>
          <w:rFonts w:ascii="Times New Roman" w:eastAsia="Calibri" w:hAnsi="Times New Roman"/>
          <w:color w:val="000000"/>
          <w:szCs w:val="28"/>
        </w:rPr>
        <w:t>и</w:t>
      </w:r>
      <w:r w:rsidRPr="005B65D2">
        <w:rPr>
          <w:rFonts w:ascii="Times New Roman" w:eastAsia="Calibri" w:hAnsi="Times New Roman"/>
          <w:color w:val="000000"/>
          <w:szCs w:val="28"/>
        </w:rPr>
        <w:t xml:space="preserve">тся </w:t>
      </w:r>
      <w:r w:rsidR="002E39D9" w:rsidRPr="005B65D2">
        <w:rPr>
          <w:rFonts w:ascii="Times New Roman" w:eastAsia="Calibri" w:hAnsi="Times New Roman"/>
          <w:color w:val="000000"/>
          <w:szCs w:val="28"/>
        </w:rPr>
        <w:t>4</w:t>
      </w:r>
      <w:r w:rsidR="0027406C" w:rsidRPr="005B65D2">
        <w:rPr>
          <w:rFonts w:ascii="Times New Roman" w:eastAsia="Calibri" w:hAnsi="Times New Roman"/>
          <w:color w:val="000000"/>
          <w:szCs w:val="28"/>
        </w:rPr>
        <w:t>6</w:t>
      </w:r>
      <w:r w:rsidRPr="005B65D2">
        <w:rPr>
          <w:rFonts w:ascii="Times New Roman" w:eastAsia="Calibri" w:hAnsi="Times New Roman"/>
          <w:color w:val="000000"/>
          <w:szCs w:val="28"/>
        </w:rPr>
        <w:t xml:space="preserve"> </w:t>
      </w:r>
      <w:r w:rsidR="00FF45DF" w:rsidRPr="005B65D2">
        <w:rPr>
          <w:rFonts w:ascii="Times New Roman" w:eastAsia="Calibri" w:hAnsi="Times New Roman"/>
          <w:color w:val="000000"/>
          <w:szCs w:val="28"/>
        </w:rPr>
        <w:t>детей</w:t>
      </w:r>
      <w:r w:rsidR="005154C6" w:rsidRPr="005B65D2">
        <w:rPr>
          <w:rFonts w:ascii="Times New Roman" w:eastAsia="Calibri" w:hAnsi="Times New Roman"/>
          <w:color w:val="000000"/>
          <w:szCs w:val="28"/>
        </w:rPr>
        <w:t xml:space="preserve"> (в</w:t>
      </w:r>
      <w:r w:rsidR="00AC0209" w:rsidRPr="005B65D2">
        <w:rPr>
          <w:rFonts w:ascii="Times New Roman" w:eastAsia="Calibri" w:hAnsi="Times New Roman"/>
          <w:color w:val="000000"/>
          <w:szCs w:val="28"/>
        </w:rPr>
        <w:t xml:space="preserve"> </w:t>
      </w:r>
      <w:r w:rsidR="005154C6" w:rsidRPr="005B65D2">
        <w:rPr>
          <w:rFonts w:ascii="Times New Roman" w:eastAsia="Calibri" w:hAnsi="Times New Roman"/>
          <w:color w:val="000000"/>
          <w:szCs w:val="28"/>
        </w:rPr>
        <w:t>20</w:t>
      </w:r>
      <w:r w:rsidR="002E39D9" w:rsidRPr="005B65D2">
        <w:rPr>
          <w:rFonts w:ascii="Times New Roman" w:eastAsia="Calibri" w:hAnsi="Times New Roman"/>
          <w:color w:val="000000"/>
          <w:szCs w:val="28"/>
        </w:rPr>
        <w:t>2</w:t>
      </w:r>
      <w:r w:rsidR="0027406C" w:rsidRPr="005B65D2">
        <w:rPr>
          <w:rFonts w:ascii="Times New Roman" w:eastAsia="Calibri" w:hAnsi="Times New Roman"/>
          <w:color w:val="000000"/>
          <w:szCs w:val="28"/>
        </w:rPr>
        <w:t>2</w:t>
      </w:r>
      <w:r w:rsidR="00AC0209" w:rsidRPr="005B65D2">
        <w:rPr>
          <w:rFonts w:ascii="Times New Roman" w:eastAsia="Calibri" w:hAnsi="Times New Roman"/>
          <w:color w:val="000000"/>
          <w:szCs w:val="28"/>
        </w:rPr>
        <w:t xml:space="preserve"> </w:t>
      </w:r>
      <w:r w:rsidR="005154C6" w:rsidRPr="005B65D2">
        <w:rPr>
          <w:rFonts w:ascii="Times New Roman" w:eastAsia="Calibri" w:hAnsi="Times New Roman"/>
          <w:color w:val="000000"/>
          <w:szCs w:val="28"/>
        </w:rPr>
        <w:t xml:space="preserve">году – </w:t>
      </w:r>
      <w:r w:rsidR="00445D1D" w:rsidRPr="005B65D2">
        <w:rPr>
          <w:rFonts w:ascii="Times New Roman" w:eastAsia="Calibri" w:hAnsi="Times New Roman"/>
          <w:color w:val="000000"/>
          <w:szCs w:val="28"/>
        </w:rPr>
        <w:t>41</w:t>
      </w:r>
      <w:r w:rsidR="005154C6" w:rsidRPr="005B65D2">
        <w:rPr>
          <w:rFonts w:ascii="Times New Roman" w:eastAsia="Calibri" w:hAnsi="Times New Roman"/>
          <w:color w:val="000000"/>
          <w:szCs w:val="28"/>
        </w:rPr>
        <w:t xml:space="preserve"> </w:t>
      </w:r>
      <w:r w:rsidR="00445D1D" w:rsidRPr="005B65D2">
        <w:rPr>
          <w:rFonts w:ascii="Times New Roman" w:eastAsia="Calibri" w:hAnsi="Times New Roman"/>
          <w:color w:val="000000"/>
          <w:szCs w:val="28"/>
        </w:rPr>
        <w:t>ребенок</w:t>
      </w:r>
      <w:r w:rsidR="005154C6" w:rsidRPr="005B65D2">
        <w:rPr>
          <w:rFonts w:ascii="Times New Roman" w:eastAsia="Calibri" w:hAnsi="Times New Roman"/>
          <w:color w:val="000000"/>
          <w:szCs w:val="28"/>
        </w:rPr>
        <w:t>)</w:t>
      </w:r>
      <w:r w:rsidR="00FF45DF" w:rsidRPr="005B65D2">
        <w:rPr>
          <w:rFonts w:ascii="Times New Roman" w:eastAsia="Calibri" w:hAnsi="Times New Roman"/>
          <w:color w:val="000000"/>
          <w:szCs w:val="28"/>
        </w:rPr>
        <w:t>.</w:t>
      </w:r>
    </w:p>
    <w:p w:rsidR="00E675BF" w:rsidRPr="005B65D2" w:rsidRDefault="00E675BF"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За правами воспитанников Детского дома органом опеки осуществляется надзор в соответствии с законодательством. Регулярно проводится проверка условий жизни воспитанников, работы по взысканию алиментов, сохранности имущества несовершеннолетних, организации летнего отдыха детей.</w:t>
      </w:r>
    </w:p>
    <w:p w:rsidR="00FF45DF" w:rsidRPr="005B65D2" w:rsidRDefault="00E675BF" w:rsidP="00FF45DF">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В отношении каждого воспитанника разработаны и утверждены постановлением Администрации ЗАТО г. Железногорск программы индивидуального ра</w:t>
      </w:r>
      <w:r w:rsidR="00FF45DF" w:rsidRPr="005B65D2">
        <w:rPr>
          <w:rFonts w:ascii="Times New Roman" w:eastAsia="Calibri" w:hAnsi="Times New Roman"/>
          <w:color w:val="000000"/>
          <w:szCs w:val="28"/>
        </w:rPr>
        <w:t>звития и жизнеустройства. В 2023 году 6 выпускников Детского дома воспитывались в приемных семьях сотрудников Детского дома, с которыми у детей сложился контакт, приемные родители являлись фактически наставниками выпускников Детского дома, получающих профессиональное образование. Благодаря эффективному сопровождению этих детей, удалось избежать случаев досрочного выбывания воспитанников Детского дома из учреждений профессионального образования.</w:t>
      </w:r>
    </w:p>
    <w:p w:rsidR="00FF45DF" w:rsidRPr="005B65D2" w:rsidRDefault="00FF45DF" w:rsidP="00FF45DF">
      <w:pPr>
        <w:pStyle w:val="a6"/>
        <w:ind w:firstLine="709"/>
        <w:rPr>
          <w:rFonts w:ascii="Times New Roman" w:hAnsi="Times New Roman"/>
          <w:i/>
          <w:szCs w:val="28"/>
        </w:rPr>
      </w:pPr>
      <w:r w:rsidRPr="005B65D2">
        <w:rPr>
          <w:rFonts w:ascii="Times New Roman" w:hAnsi="Times New Roman"/>
          <w:szCs w:val="28"/>
        </w:rPr>
        <w:t>В период становления детей-сирот очень важное значение приобретает наличие жилья, поэтому большое внимание уделяется реализации жилищных прав для данной категории детей</w:t>
      </w:r>
      <w:r w:rsidRPr="005B65D2">
        <w:rPr>
          <w:rFonts w:ascii="Times New Roman" w:hAnsi="Times New Roman"/>
          <w:i/>
          <w:szCs w:val="28"/>
        </w:rPr>
        <w:t>.</w:t>
      </w:r>
    </w:p>
    <w:p w:rsidR="00FF45DF" w:rsidRPr="005B65D2" w:rsidRDefault="00FF45DF" w:rsidP="00FF45DF">
      <w:pPr>
        <w:ind w:firstLine="709"/>
        <w:jc w:val="both"/>
        <w:rPr>
          <w:rFonts w:ascii="Times New Roman" w:hAnsi="Times New Roman"/>
          <w:sz w:val="28"/>
          <w:szCs w:val="28"/>
        </w:rPr>
      </w:pPr>
      <w:r w:rsidRPr="005B65D2">
        <w:rPr>
          <w:rFonts w:ascii="Times New Roman" w:hAnsi="Times New Roman"/>
          <w:sz w:val="28"/>
          <w:szCs w:val="28"/>
        </w:rPr>
        <w:t xml:space="preserve">На конец 2023 года на учете в министерстве образования Красноярского края состояли 77 детей-сирот и лиц из их числа, нуждающихся в выделении жилого помещения, из них 31 – старше 18 лет, </w:t>
      </w:r>
      <w:r w:rsidRPr="005B65D2">
        <w:rPr>
          <w:rFonts w:ascii="Times New Roman" w:eastAsia="Calibri" w:hAnsi="Times New Roman"/>
          <w:color w:val="000000"/>
          <w:sz w:val="28"/>
          <w:szCs w:val="28"/>
        </w:rPr>
        <w:t>которые имеют право на получение отдельного жилого помещения в ЗАТО Железногорск.</w:t>
      </w:r>
      <w:r w:rsidRPr="005B65D2">
        <w:rPr>
          <w:rFonts w:ascii="Times New Roman" w:hAnsi="Times New Roman"/>
          <w:sz w:val="28"/>
          <w:szCs w:val="28"/>
        </w:rPr>
        <w:t xml:space="preserve"> В течение года сняты с учета 38 детей-сирот и лиц из их числа после </w:t>
      </w:r>
      <w:r w:rsidRPr="005B65D2">
        <w:rPr>
          <w:rFonts w:ascii="Times New Roman" w:eastAsia="Calibri" w:hAnsi="Times New Roman"/>
          <w:sz w:val="28"/>
          <w:szCs w:val="28"/>
        </w:rPr>
        <w:t xml:space="preserve">предоставления жилых помещений специализированного жилищного фонда по договорам найма специализированных жилых помещений, и еще 12 смогли </w:t>
      </w:r>
      <w:r w:rsidRPr="005B65D2">
        <w:rPr>
          <w:rFonts w:ascii="Times New Roman" w:hAnsi="Times New Roman"/>
          <w:sz w:val="28"/>
          <w:szCs w:val="28"/>
        </w:rPr>
        <w:t>воспользоваться правом на получение меры социальной поддержки в виде сертификата на приобретение жилого помещения.</w:t>
      </w:r>
    </w:p>
    <w:p w:rsidR="0059484E" w:rsidRPr="005B65D2" w:rsidRDefault="0059484E" w:rsidP="0059484E">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В 2023 году в рамках подпрограммы «Государственная поддержка детей сирот, расширение практики применения семейных форм воспитания» муниципальной программы «Развитие образования ЗАТО Железногорск» за счет средств федерального и краевого бюджетов приобретена для передачи лицам из числа детей-сирот по договорам найма специализированных жилых помещений 21 квартира на общую сумму 36,8 млн. рублей.</w:t>
      </w:r>
    </w:p>
    <w:p w:rsidR="0059484E" w:rsidRPr="005B65D2" w:rsidRDefault="0059484E" w:rsidP="0059484E">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xml:space="preserve">Законом Красноярского края от 11.07.2019 № 7-2988 «О наделении органов местного самоуправления муниципальных районов, муниципальных округов и городских округов края государственными полномочиями по организации и осуществлению деятельности по опеке и попечительству в отношении совершеннолетних граждан, а также в сфере патронажа», постановлением Администрации ЗАТО г. Железногорск от 07.11.2019 № 2247 «Об осуществлении государственных полномочий по организации </w:t>
      </w:r>
      <w:r w:rsidRPr="005B65D2">
        <w:rPr>
          <w:rFonts w:ascii="Times New Roman" w:eastAsia="Calibri" w:hAnsi="Times New Roman"/>
          <w:color w:val="000000"/>
          <w:szCs w:val="28"/>
        </w:rPr>
        <w:lastRenderedPageBreak/>
        <w:t>и осуществлению деятельности по опеке и попечительству в отношении совершеннолетних граждан, а также в сфере патронажа» организация и осуществление деятельности по опеке и попечительству в отношении совершеннолетних граждан возложена на Администрацию ЗАТО г. Железногорск.</w:t>
      </w:r>
    </w:p>
    <w:p w:rsidR="00C44DF5" w:rsidRPr="005B65D2" w:rsidRDefault="00C44DF5"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На 1 января 2023 года на учете состоит 13</w:t>
      </w:r>
      <w:r w:rsidR="0059484E" w:rsidRPr="005B65D2">
        <w:rPr>
          <w:rFonts w:ascii="Times New Roman" w:eastAsia="Calibri" w:hAnsi="Times New Roman"/>
          <w:color w:val="000000"/>
          <w:szCs w:val="28"/>
        </w:rPr>
        <w:t>7</w:t>
      </w:r>
      <w:r w:rsidRPr="005B65D2">
        <w:rPr>
          <w:rFonts w:ascii="Times New Roman" w:eastAsia="Calibri" w:hAnsi="Times New Roman"/>
          <w:color w:val="000000"/>
          <w:szCs w:val="28"/>
        </w:rPr>
        <w:t xml:space="preserve"> недееспособных граждан, 1 ограничено-дееспособный человек и </w:t>
      </w:r>
      <w:r w:rsidR="0059484E" w:rsidRPr="005B65D2">
        <w:rPr>
          <w:rFonts w:ascii="Times New Roman" w:eastAsia="Calibri" w:hAnsi="Times New Roman"/>
          <w:color w:val="000000"/>
          <w:szCs w:val="28"/>
        </w:rPr>
        <w:t>2</w:t>
      </w:r>
      <w:r w:rsidRPr="005B65D2">
        <w:rPr>
          <w:rFonts w:ascii="Times New Roman" w:eastAsia="Calibri" w:hAnsi="Times New Roman"/>
          <w:color w:val="000000"/>
          <w:szCs w:val="28"/>
        </w:rPr>
        <w:t xml:space="preserve"> совершеннолетних дееспособных граждан находятся под патронажем.</w:t>
      </w:r>
    </w:p>
    <w:p w:rsidR="00221185" w:rsidRPr="005B65D2" w:rsidRDefault="00221185"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xml:space="preserve">В </w:t>
      </w:r>
      <w:r w:rsidR="00C44DF5" w:rsidRPr="005B65D2">
        <w:rPr>
          <w:rFonts w:ascii="Times New Roman" w:eastAsia="Calibri" w:hAnsi="Times New Roman"/>
          <w:color w:val="000000"/>
          <w:szCs w:val="28"/>
        </w:rPr>
        <w:t>течение 202</w:t>
      </w:r>
      <w:r w:rsidR="0059484E" w:rsidRPr="005B65D2">
        <w:rPr>
          <w:rFonts w:ascii="Times New Roman" w:eastAsia="Calibri" w:hAnsi="Times New Roman"/>
          <w:color w:val="000000"/>
          <w:szCs w:val="28"/>
        </w:rPr>
        <w:t>3</w:t>
      </w:r>
      <w:r w:rsidR="00C44DF5" w:rsidRPr="005B65D2">
        <w:rPr>
          <w:rFonts w:ascii="Times New Roman" w:eastAsia="Calibri" w:hAnsi="Times New Roman"/>
          <w:color w:val="000000"/>
          <w:szCs w:val="28"/>
        </w:rPr>
        <w:t xml:space="preserve"> года </w:t>
      </w:r>
      <w:r w:rsidRPr="005B65D2">
        <w:rPr>
          <w:rFonts w:ascii="Times New Roman" w:eastAsia="Calibri" w:hAnsi="Times New Roman"/>
          <w:color w:val="000000"/>
          <w:szCs w:val="28"/>
        </w:rPr>
        <w:t>исполнены следующие государственные полномочия по организации и осущес</w:t>
      </w:r>
      <w:r w:rsidR="00C44DF5" w:rsidRPr="005B65D2">
        <w:rPr>
          <w:rFonts w:ascii="Times New Roman" w:eastAsia="Calibri" w:hAnsi="Times New Roman"/>
          <w:color w:val="000000"/>
          <w:szCs w:val="28"/>
        </w:rPr>
        <w:t>твлению деятельности по опеке и </w:t>
      </w:r>
      <w:r w:rsidRPr="005B65D2">
        <w:rPr>
          <w:rFonts w:ascii="Times New Roman" w:eastAsia="Calibri" w:hAnsi="Times New Roman"/>
          <w:color w:val="000000"/>
          <w:szCs w:val="28"/>
        </w:rPr>
        <w:t>попечительству в отношении совершеннолетних граждан:</w:t>
      </w:r>
    </w:p>
    <w:p w:rsidR="0059484E" w:rsidRPr="005B65D2" w:rsidRDefault="0059484E" w:rsidP="0059484E">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установление опеки над совершеннолетними гражданами, признанными судом недееспособными вследствие психического расстройства – в отношении 17 человек;</w:t>
      </w:r>
    </w:p>
    <w:p w:rsidR="0059484E" w:rsidRPr="005B65D2" w:rsidRDefault="0059484E" w:rsidP="0059484E">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назначение (временное назначение) опекунов и попечителей – в отношении 19 человек;</w:t>
      </w:r>
    </w:p>
    <w:p w:rsidR="0059484E" w:rsidRPr="005B65D2" w:rsidRDefault="0059484E" w:rsidP="0059484E">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осуществление надзора за деятельностью опекунов и попечителей, проверка условий жизни совершеннолетних недееспособных граждан – 106 актов проверки;</w:t>
      </w:r>
    </w:p>
    <w:p w:rsidR="00823DAD" w:rsidRPr="005B65D2" w:rsidRDefault="00823DAD" w:rsidP="00823DAD">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осуществление надзора за деятельностью организаций, в которые помещены совершеннолетние недееспособные или не полностью дееспособные граждане – 18 актов проверки;</w:t>
      </w:r>
    </w:p>
    <w:p w:rsidR="00823DAD" w:rsidRPr="005B65D2" w:rsidRDefault="00823DAD" w:rsidP="00823DAD">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осуществление подбора, учета и подготовки граждан, выразивших желание стать опекунами или попечителями – в отношении 17 человек;</w:t>
      </w:r>
    </w:p>
    <w:p w:rsidR="00823DAD" w:rsidRPr="005B65D2" w:rsidRDefault="00823DAD" w:rsidP="00823DAD">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выдача опекунам предварительного разрешения на совершение опекуном сделок с имуществом подопечного – 7 разрешений;</w:t>
      </w:r>
    </w:p>
    <w:p w:rsidR="0059484E" w:rsidRPr="005B65D2" w:rsidRDefault="0059484E" w:rsidP="0059484E">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участие в судах при рассмотрении гражданских дел о признании граждан недееспособными – 77 судебных заседаний;</w:t>
      </w:r>
    </w:p>
    <w:p w:rsidR="0059484E" w:rsidRPr="005B65D2" w:rsidRDefault="0059484E" w:rsidP="0059484E">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проверк</w:t>
      </w:r>
      <w:r w:rsidR="00823DAD" w:rsidRPr="005B65D2">
        <w:rPr>
          <w:rFonts w:ascii="Times New Roman" w:eastAsia="Calibri" w:hAnsi="Times New Roman"/>
          <w:color w:val="000000"/>
          <w:szCs w:val="28"/>
        </w:rPr>
        <w:t>а</w:t>
      </w:r>
      <w:r w:rsidRPr="005B65D2">
        <w:rPr>
          <w:rFonts w:ascii="Times New Roman" w:eastAsia="Calibri" w:hAnsi="Times New Roman"/>
          <w:color w:val="000000"/>
          <w:szCs w:val="28"/>
        </w:rPr>
        <w:t xml:space="preserve"> личных дел совершеннолетних недееспособных граждан-268.</w:t>
      </w:r>
    </w:p>
    <w:p w:rsidR="00530A9D" w:rsidRPr="00862561" w:rsidRDefault="00530A9D" w:rsidP="00862561">
      <w:pPr>
        <w:pStyle w:val="2"/>
        <w:numPr>
          <w:ilvl w:val="0"/>
          <w:numId w:val="0"/>
        </w:numPr>
        <w:spacing w:after="120"/>
        <w:jc w:val="both"/>
        <w:rPr>
          <w:color w:val="000000"/>
        </w:rPr>
      </w:pPr>
      <w:bookmarkStart w:id="88" w:name="_Toc168299021"/>
      <w:r w:rsidRPr="00862561">
        <w:rPr>
          <w:color w:val="000000"/>
        </w:rPr>
        <w:t>3.</w:t>
      </w:r>
      <w:r w:rsidR="00F6672F" w:rsidRPr="00862561">
        <w:rPr>
          <w:color w:val="000000"/>
        </w:rPr>
        <w:t>2</w:t>
      </w:r>
      <w:r w:rsidRPr="00862561">
        <w:rPr>
          <w:color w:val="000000"/>
        </w:rPr>
        <w:t>.</w:t>
      </w:r>
      <w:r w:rsidR="00967805" w:rsidRPr="00862561">
        <w:rPr>
          <w:color w:val="000000"/>
        </w:rPr>
        <w:t> </w:t>
      </w:r>
      <w:r w:rsidRPr="00862561">
        <w:rPr>
          <w:color w:val="000000"/>
        </w:rPr>
        <w:t>Деятельность административной комиссии</w:t>
      </w:r>
      <w:bookmarkEnd w:id="87"/>
      <w:bookmarkEnd w:id="88"/>
    </w:p>
    <w:p w:rsidR="00F6672F" w:rsidRPr="005B65D2" w:rsidRDefault="00F6672F" w:rsidP="00862561">
      <w:pPr>
        <w:pStyle w:val="a6"/>
        <w:ind w:firstLine="709"/>
        <w:rPr>
          <w:rFonts w:ascii="Times New Roman" w:eastAsia="Calibri" w:hAnsi="Times New Roman"/>
          <w:color w:val="000000"/>
          <w:szCs w:val="28"/>
        </w:rPr>
      </w:pPr>
      <w:bookmarkStart w:id="89" w:name="_Toc7878687"/>
      <w:r w:rsidRPr="005B65D2">
        <w:rPr>
          <w:rFonts w:ascii="Times New Roman" w:eastAsia="Calibri" w:hAnsi="Times New Roman"/>
          <w:color w:val="000000"/>
          <w:szCs w:val="28"/>
        </w:rPr>
        <w:t>Административная комиссия городского округа ЗАТО Железногорск (далее – административная комиссия) создана для рассмотрения дел об административных правонарушениях и составления протоколов об административных правонарушениях.</w:t>
      </w:r>
    </w:p>
    <w:p w:rsidR="00F6672F" w:rsidRPr="005B65D2" w:rsidRDefault="00F6672F"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Административная комиссия рассматривает дела об административных правонарушениях в порядке, установленном Кодеком Российской Федерации об административных правонарушениях (далее – КоАП РФ).</w:t>
      </w:r>
    </w:p>
    <w:p w:rsidR="00F6672F" w:rsidRPr="005B65D2" w:rsidRDefault="00F6672F"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В 20</w:t>
      </w:r>
      <w:r w:rsidR="005513CA" w:rsidRPr="005B65D2">
        <w:rPr>
          <w:rFonts w:ascii="Times New Roman" w:eastAsia="Calibri" w:hAnsi="Times New Roman"/>
          <w:color w:val="000000"/>
          <w:szCs w:val="28"/>
        </w:rPr>
        <w:t>2</w:t>
      </w:r>
      <w:r w:rsidR="005B4192" w:rsidRPr="005B65D2">
        <w:rPr>
          <w:rFonts w:ascii="Times New Roman" w:eastAsia="Calibri" w:hAnsi="Times New Roman"/>
          <w:color w:val="000000"/>
          <w:szCs w:val="28"/>
        </w:rPr>
        <w:t>3</w:t>
      </w:r>
      <w:r w:rsidRPr="005B65D2">
        <w:rPr>
          <w:rFonts w:ascii="Times New Roman" w:eastAsia="Calibri" w:hAnsi="Times New Roman"/>
          <w:color w:val="000000"/>
          <w:szCs w:val="28"/>
        </w:rPr>
        <w:t xml:space="preserve"> году было проведено </w:t>
      </w:r>
      <w:r w:rsidR="002D565B" w:rsidRPr="005B65D2">
        <w:rPr>
          <w:rFonts w:ascii="Times New Roman" w:eastAsia="Calibri" w:hAnsi="Times New Roman"/>
          <w:color w:val="000000"/>
          <w:szCs w:val="28"/>
        </w:rPr>
        <w:t>1</w:t>
      </w:r>
      <w:r w:rsidR="005B4192" w:rsidRPr="005B65D2">
        <w:rPr>
          <w:rFonts w:ascii="Times New Roman" w:eastAsia="Calibri" w:hAnsi="Times New Roman"/>
          <w:color w:val="000000"/>
          <w:szCs w:val="28"/>
        </w:rPr>
        <w:t>9</w:t>
      </w:r>
      <w:r w:rsidRPr="005B65D2">
        <w:rPr>
          <w:rFonts w:ascii="Times New Roman" w:eastAsia="Calibri" w:hAnsi="Times New Roman"/>
          <w:color w:val="000000"/>
          <w:szCs w:val="28"/>
        </w:rPr>
        <w:t xml:space="preserve"> заседани</w:t>
      </w:r>
      <w:r w:rsidR="002D565B" w:rsidRPr="005B65D2">
        <w:rPr>
          <w:rFonts w:ascii="Times New Roman" w:eastAsia="Calibri" w:hAnsi="Times New Roman"/>
          <w:color w:val="000000"/>
          <w:szCs w:val="28"/>
        </w:rPr>
        <w:t>й</w:t>
      </w:r>
      <w:r w:rsidRPr="005B65D2">
        <w:rPr>
          <w:rFonts w:ascii="Times New Roman" w:eastAsia="Calibri" w:hAnsi="Times New Roman"/>
          <w:color w:val="000000"/>
          <w:szCs w:val="28"/>
        </w:rPr>
        <w:t xml:space="preserve"> административной комиссии, на которых был</w:t>
      </w:r>
      <w:r w:rsidR="004079B9" w:rsidRPr="005B65D2">
        <w:rPr>
          <w:rFonts w:ascii="Times New Roman" w:eastAsia="Calibri" w:hAnsi="Times New Roman"/>
          <w:color w:val="000000"/>
          <w:szCs w:val="28"/>
        </w:rPr>
        <w:t>о</w:t>
      </w:r>
      <w:r w:rsidRPr="005B65D2">
        <w:rPr>
          <w:rFonts w:ascii="Times New Roman" w:eastAsia="Calibri" w:hAnsi="Times New Roman"/>
          <w:color w:val="000000"/>
          <w:szCs w:val="28"/>
        </w:rPr>
        <w:t xml:space="preserve"> рассмотрен</w:t>
      </w:r>
      <w:r w:rsidR="004079B9" w:rsidRPr="005B65D2">
        <w:rPr>
          <w:rFonts w:ascii="Times New Roman" w:eastAsia="Calibri" w:hAnsi="Times New Roman"/>
          <w:color w:val="000000"/>
          <w:szCs w:val="28"/>
        </w:rPr>
        <w:t>о</w:t>
      </w:r>
      <w:r w:rsidRPr="005B65D2">
        <w:rPr>
          <w:rFonts w:ascii="Times New Roman" w:eastAsia="Calibri" w:hAnsi="Times New Roman"/>
          <w:color w:val="000000"/>
          <w:szCs w:val="28"/>
        </w:rPr>
        <w:t xml:space="preserve"> </w:t>
      </w:r>
      <w:r w:rsidR="002D565B" w:rsidRPr="005B65D2">
        <w:rPr>
          <w:rFonts w:ascii="Times New Roman" w:eastAsia="Calibri" w:hAnsi="Times New Roman"/>
          <w:color w:val="000000"/>
          <w:szCs w:val="28"/>
        </w:rPr>
        <w:t>2</w:t>
      </w:r>
      <w:r w:rsidR="005B4192" w:rsidRPr="005B65D2">
        <w:rPr>
          <w:rFonts w:ascii="Times New Roman" w:eastAsia="Calibri" w:hAnsi="Times New Roman"/>
          <w:color w:val="000000"/>
          <w:szCs w:val="28"/>
        </w:rPr>
        <w:t>08</w:t>
      </w:r>
      <w:r w:rsidRPr="005B65D2">
        <w:rPr>
          <w:rFonts w:ascii="Times New Roman" w:eastAsia="Calibri" w:hAnsi="Times New Roman"/>
          <w:color w:val="000000"/>
          <w:szCs w:val="28"/>
        </w:rPr>
        <w:t xml:space="preserve"> протокол</w:t>
      </w:r>
      <w:r w:rsidR="004079B9" w:rsidRPr="005B65D2">
        <w:rPr>
          <w:rFonts w:ascii="Times New Roman" w:eastAsia="Calibri" w:hAnsi="Times New Roman"/>
          <w:color w:val="000000"/>
          <w:szCs w:val="28"/>
        </w:rPr>
        <w:t>ов</w:t>
      </w:r>
      <w:r w:rsidRPr="005B65D2">
        <w:rPr>
          <w:rFonts w:ascii="Times New Roman" w:eastAsia="Calibri" w:hAnsi="Times New Roman"/>
          <w:color w:val="000000"/>
          <w:szCs w:val="28"/>
        </w:rPr>
        <w:t xml:space="preserve"> об</w:t>
      </w:r>
      <w:r w:rsidR="004079B9" w:rsidRPr="005B65D2">
        <w:rPr>
          <w:rFonts w:ascii="Times New Roman" w:eastAsia="Calibri" w:hAnsi="Times New Roman"/>
          <w:color w:val="000000"/>
          <w:szCs w:val="28"/>
        </w:rPr>
        <w:t> </w:t>
      </w:r>
      <w:r w:rsidRPr="005B65D2">
        <w:rPr>
          <w:rFonts w:ascii="Times New Roman" w:eastAsia="Calibri" w:hAnsi="Times New Roman"/>
          <w:color w:val="000000"/>
          <w:szCs w:val="28"/>
        </w:rPr>
        <w:t>административных правонарушениях (20</w:t>
      </w:r>
      <w:r w:rsidR="005B4192" w:rsidRPr="005B65D2">
        <w:rPr>
          <w:rFonts w:ascii="Times New Roman" w:eastAsia="Calibri" w:hAnsi="Times New Roman"/>
          <w:color w:val="000000"/>
          <w:szCs w:val="28"/>
        </w:rPr>
        <w:t>22</w:t>
      </w:r>
      <w:r w:rsidRPr="005B65D2">
        <w:rPr>
          <w:rFonts w:ascii="Times New Roman" w:eastAsia="Calibri" w:hAnsi="Times New Roman"/>
          <w:color w:val="000000"/>
          <w:szCs w:val="28"/>
        </w:rPr>
        <w:t xml:space="preserve"> год – </w:t>
      </w:r>
      <w:r w:rsidR="004079B9" w:rsidRPr="005B65D2">
        <w:rPr>
          <w:rFonts w:ascii="Times New Roman" w:eastAsia="Calibri" w:hAnsi="Times New Roman"/>
          <w:color w:val="000000"/>
          <w:szCs w:val="28"/>
        </w:rPr>
        <w:t>1</w:t>
      </w:r>
      <w:r w:rsidR="005B4192" w:rsidRPr="005B65D2">
        <w:rPr>
          <w:rFonts w:ascii="Times New Roman" w:eastAsia="Calibri" w:hAnsi="Times New Roman"/>
          <w:color w:val="000000"/>
          <w:szCs w:val="28"/>
        </w:rPr>
        <w:t>7</w:t>
      </w:r>
      <w:r w:rsidRPr="005B65D2">
        <w:rPr>
          <w:rFonts w:ascii="Times New Roman" w:eastAsia="Calibri" w:hAnsi="Times New Roman"/>
          <w:color w:val="000000"/>
          <w:szCs w:val="28"/>
        </w:rPr>
        <w:t xml:space="preserve"> заседани</w:t>
      </w:r>
      <w:r w:rsidR="004079B9" w:rsidRPr="005B65D2">
        <w:rPr>
          <w:rFonts w:ascii="Times New Roman" w:eastAsia="Calibri" w:hAnsi="Times New Roman"/>
          <w:color w:val="000000"/>
          <w:szCs w:val="28"/>
        </w:rPr>
        <w:t>й</w:t>
      </w:r>
      <w:r w:rsidRPr="005B65D2">
        <w:rPr>
          <w:rFonts w:ascii="Times New Roman" w:eastAsia="Calibri" w:hAnsi="Times New Roman"/>
          <w:color w:val="000000"/>
          <w:szCs w:val="28"/>
        </w:rPr>
        <w:t xml:space="preserve">, </w:t>
      </w:r>
      <w:r w:rsidR="005513CA" w:rsidRPr="005B65D2">
        <w:rPr>
          <w:rFonts w:ascii="Times New Roman" w:eastAsia="Calibri" w:hAnsi="Times New Roman"/>
          <w:color w:val="000000"/>
          <w:szCs w:val="28"/>
        </w:rPr>
        <w:t>2</w:t>
      </w:r>
      <w:r w:rsidR="004079B9" w:rsidRPr="005B65D2">
        <w:rPr>
          <w:rFonts w:ascii="Times New Roman" w:eastAsia="Calibri" w:hAnsi="Times New Roman"/>
          <w:color w:val="000000"/>
          <w:szCs w:val="28"/>
        </w:rPr>
        <w:t>3</w:t>
      </w:r>
      <w:r w:rsidR="005B4192" w:rsidRPr="005B65D2">
        <w:rPr>
          <w:rFonts w:ascii="Times New Roman" w:eastAsia="Calibri" w:hAnsi="Times New Roman"/>
          <w:color w:val="000000"/>
          <w:szCs w:val="28"/>
        </w:rPr>
        <w:t>7</w:t>
      </w:r>
      <w:r w:rsidR="004079B9" w:rsidRPr="005B65D2">
        <w:rPr>
          <w:rFonts w:ascii="Times New Roman" w:eastAsia="Calibri" w:hAnsi="Times New Roman"/>
          <w:color w:val="000000"/>
          <w:szCs w:val="28"/>
        </w:rPr>
        <w:t> </w:t>
      </w:r>
      <w:r w:rsidRPr="005B65D2">
        <w:rPr>
          <w:rFonts w:ascii="Times New Roman" w:eastAsia="Calibri" w:hAnsi="Times New Roman"/>
          <w:color w:val="000000"/>
          <w:szCs w:val="28"/>
        </w:rPr>
        <w:t>протокол</w:t>
      </w:r>
      <w:r w:rsidR="005B4192" w:rsidRPr="005B65D2">
        <w:rPr>
          <w:rFonts w:ascii="Times New Roman" w:eastAsia="Calibri" w:hAnsi="Times New Roman"/>
          <w:color w:val="000000"/>
          <w:szCs w:val="28"/>
        </w:rPr>
        <w:t>ов</w:t>
      </w:r>
      <w:r w:rsidRPr="005B65D2">
        <w:rPr>
          <w:rFonts w:ascii="Times New Roman" w:eastAsia="Calibri" w:hAnsi="Times New Roman"/>
          <w:color w:val="000000"/>
          <w:szCs w:val="28"/>
        </w:rPr>
        <w:t>).</w:t>
      </w:r>
      <w:r w:rsidR="005513CA" w:rsidRPr="005B65D2">
        <w:rPr>
          <w:rFonts w:ascii="Times New Roman" w:eastAsia="Calibri" w:hAnsi="Times New Roman"/>
          <w:color w:val="000000"/>
          <w:szCs w:val="28"/>
        </w:rPr>
        <w:t xml:space="preserve"> Из</w:t>
      </w:r>
      <w:r w:rsidR="005B4192" w:rsidRPr="005B65D2">
        <w:rPr>
          <w:rFonts w:ascii="Times New Roman" w:eastAsia="Calibri" w:hAnsi="Times New Roman"/>
          <w:color w:val="000000"/>
          <w:szCs w:val="28"/>
        </w:rPr>
        <w:t xml:space="preserve"> </w:t>
      </w:r>
      <w:r w:rsidR="005513CA" w:rsidRPr="005B65D2">
        <w:rPr>
          <w:rFonts w:ascii="Times New Roman" w:eastAsia="Calibri" w:hAnsi="Times New Roman"/>
          <w:color w:val="000000"/>
          <w:szCs w:val="28"/>
        </w:rPr>
        <w:t>2</w:t>
      </w:r>
      <w:r w:rsidR="005B4192" w:rsidRPr="005B65D2">
        <w:rPr>
          <w:rFonts w:ascii="Times New Roman" w:eastAsia="Calibri" w:hAnsi="Times New Roman"/>
          <w:color w:val="000000"/>
          <w:szCs w:val="28"/>
        </w:rPr>
        <w:t xml:space="preserve">08 </w:t>
      </w:r>
      <w:r w:rsidR="005513CA" w:rsidRPr="005B65D2">
        <w:rPr>
          <w:rFonts w:ascii="Times New Roman" w:eastAsia="Calibri" w:hAnsi="Times New Roman"/>
          <w:color w:val="000000"/>
          <w:szCs w:val="28"/>
        </w:rPr>
        <w:t>протокол</w:t>
      </w:r>
      <w:r w:rsidR="005B4192" w:rsidRPr="005B65D2">
        <w:rPr>
          <w:rFonts w:ascii="Times New Roman" w:eastAsia="Calibri" w:hAnsi="Times New Roman"/>
          <w:color w:val="000000"/>
          <w:szCs w:val="28"/>
        </w:rPr>
        <w:t>ов</w:t>
      </w:r>
      <w:r w:rsidR="005513CA" w:rsidRPr="005B65D2">
        <w:rPr>
          <w:rFonts w:ascii="Times New Roman" w:eastAsia="Calibri" w:hAnsi="Times New Roman"/>
          <w:color w:val="000000"/>
          <w:szCs w:val="28"/>
        </w:rPr>
        <w:t xml:space="preserve"> об административных правонарушениях:</w:t>
      </w:r>
    </w:p>
    <w:p w:rsidR="005513CA" w:rsidRPr="005B65D2" w:rsidRDefault="005513CA"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lastRenderedPageBreak/>
        <w:t xml:space="preserve">- по </w:t>
      </w:r>
      <w:r w:rsidR="005B4192" w:rsidRPr="005B65D2">
        <w:rPr>
          <w:rFonts w:ascii="Times New Roman" w:eastAsia="Calibri" w:hAnsi="Times New Roman"/>
          <w:color w:val="000000"/>
          <w:szCs w:val="28"/>
        </w:rPr>
        <w:t>198</w:t>
      </w:r>
      <w:r w:rsidRPr="005B65D2">
        <w:rPr>
          <w:rFonts w:ascii="Times New Roman" w:eastAsia="Calibri" w:hAnsi="Times New Roman"/>
          <w:color w:val="000000"/>
          <w:szCs w:val="28"/>
        </w:rPr>
        <w:t xml:space="preserve"> </w:t>
      </w:r>
      <w:r w:rsidR="001C54AD" w:rsidRPr="005B65D2">
        <w:rPr>
          <w:rFonts w:ascii="Times New Roman" w:eastAsia="Calibri" w:hAnsi="Times New Roman"/>
          <w:color w:val="000000"/>
          <w:szCs w:val="28"/>
        </w:rPr>
        <w:t>делам</w:t>
      </w:r>
      <w:r w:rsidRPr="005B65D2">
        <w:rPr>
          <w:rFonts w:ascii="Times New Roman" w:eastAsia="Calibri" w:hAnsi="Times New Roman"/>
          <w:color w:val="000000"/>
          <w:szCs w:val="28"/>
        </w:rPr>
        <w:t xml:space="preserve"> вынесены постановления о назначении административного наказания;</w:t>
      </w:r>
    </w:p>
    <w:p w:rsidR="005513CA" w:rsidRPr="005B65D2" w:rsidRDefault="005513CA"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xml:space="preserve">- по </w:t>
      </w:r>
      <w:r w:rsidR="005B4192" w:rsidRPr="005B65D2">
        <w:rPr>
          <w:rFonts w:ascii="Times New Roman" w:eastAsia="Calibri" w:hAnsi="Times New Roman"/>
          <w:color w:val="000000"/>
          <w:szCs w:val="28"/>
        </w:rPr>
        <w:t>3</w:t>
      </w:r>
      <w:r w:rsidRPr="005B65D2">
        <w:rPr>
          <w:rFonts w:ascii="Times New Roman" w:eastAsia="Calibri" w:hAnsi="Times New Roman"/>
          <w:color w:val="000000"/>
          <w:szCs w:val="28"/>
        </w:rPr>
        <w:t xml:space="preserve"> </w:t>
      </w:r>
      <w:r w:rsidR="001C54AD" w:rsidRPr="005B65D2">
        <w:rPr>
          <w:rFonts w:ascii="Times New Roman" w:eastAsia="Calibri" w:hAnsi="Times New Roman"/>
          <w:color w:val="000000"/>
          <w:szCs w:val="28"/>
        </w:rPr>
        <w:t>делам</w:t>
      </w:r>
      <w:r w:rsidRPr="005B65D2">
        <w:rPr>
          <w:rFonts w:ascii="Times New Roman" w:eastAsia="Calibri" w:hAnsi="Times New Roman"/>
          <w:color w:val="000000"/>
          <w:szCs w:val="28"/>
        </w:rPr>
        <w:t xml:space="preserve"> приняты реш</w:t>
      </w:r>
      <w:r w:rsidR="004079B9" w:rsidRPr="005B65D2">
        <w:rPr>
          <w:rFonts w:ascii="Times New Roman" w:eastAsia="Calibri" w:hAnsi="Times New Roman"/>
          <w:color w:val="000000"/>
          <w:szCs w:val="28"/>
        </w:rPr>
        <w:t>ения о прекращении производства;</w:t>
      </w:r>
    </w:p>
    <w:p w:rsidR="004079B9" w:rsidRPr="005B65D2" w:rsidRDefault="004079B9"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xml:space="preserve">- по </w:t>
      </w:r>
      <w:r w:rsidR="005B4192" w:rsidRPr="005B65D2">
        <w:rPr>
          <w:rFonts w:ascii="Times New Roman" w:eastAsia="Calibri" w:hAnsi="Times New Roman"/>
          <w:color w:val="000000"/>
          <w:szCs w:val="28"/>
        </w:rPr>
        <w:t xml:space="preserve">7 </w:t>
      </w:r>
      <w:r w:rsidR="001C54AD" w:rsidRPr="005B65D2">
        <w:rPr>
          <w:rFonts w:ascii="Times New Roman" w:eastAsia="Calibri" w:hAnsi="Times New Roman"/>
          <w:color w:val="000000"/>
          <w:szCs w:val="28"/>
        </w:rPr>
        <w:t xml:space="preserve">делам </w:t>
      </w:r>
      <w:r w:rsidRPr="005B65D2">
        <w:rPr>
          <w:rFonts w:ascii="Times New Roman" w:eastAsia="Calibri" w:hAnsi="Times New Roman"/>
          <w:color w:val="000000"/>
          <w:szCs w:val="28"/>
        </w:rPr>
        <w:t>принято решение о направлении административного правонарушения для рассмотрения по подведомственности.</w:t>
      </w:r>
    </w:p>
    <w:p w:rsidR="005B4192" w:rsidRPr="005B65D2" w:rsidRDefault="005B4192" w:rsidP="005B4192">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Предметом рассмотрения на заседаниях административной комиссии в 2023 году стали правонарушения, попадающие под четыре статьи Закона Красноярского края от 02.10.2008 № 7-2161 «Об административных правонарушениях» (далее – ЗКК):</w:t>
      </w:r>
    </w:p>
    <w:p w:rsidR="009923DC" w:rsidRPr="005B65D2" w:rsidRDefault="009923DC"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xml:space="preserve">- статья 1.1 Совершение действий, нарушающих тишину и покой окружающих – </w:t>
      </w:r>
      <w:r w:rsidR="005B4192" w:rsidRPr="005B65D2">
        <w:rPr>
          <w:rFonts w:ascii="Times New Roman" w:eastAsia="Calibri" w:hAnsi="Times New Roman"/>
          <w:color w:val="000000"/>
          <w:szCs w:val="28"/>
        </w:rPr>
        <w:t>87</w:t>
      </w:r>
      <w:r w:rsidR="004079B9" w:rsidRPr="005B65D2">
        <w:rPr>
          <w:rFonts w:ascii="Times New Roman" w:eastAsia="Calibri" w:hAnsi="Times New Roman"/>
          <w:color w:val="000000"/>
          <w:szCs w:val="28"/>
        </w:rPr>
        <w:t xml:space="preserve"> протокол</w:t>
      </w:r>
      <w:r w:rsidR="005B4192" w:rsidRPr="005B65D2">
        <w:rPr>
          <w:rFonts w:ascii="Times New Roman" w:eastAsia="Calibri" w:hAnsi="Times New Roman"/>
          <w:color w:val="000000"/>
          <w:szCs w:val="28"/>
        </w:rPr>
        <w:t>ов</w:t>
      </w:r>
      <w:r w:rsidRPr="005B65D2">
        <w:rPr>
          <w:rFonts w:ascii="Times New Roman" w:eastAsia="Calibri" w:hAnsi="Times New Roman"/>
          <w:color w:val="000000"/>
          <w:szCs w:val="28"/>
        </w:rPr>
        <w:t xml:space="preserve"> (202</w:t>
      </w:r>
      <w:r w:rsidR="005B4192" w:rsidRPr="005B65D2">
        <w:rPr>
          <w:rFonts w:ascii="Times New Roman" w:eastAsia="Calibri" w:hAnsi="Times New Roman"/>
          <w:color w:val="000000"/>
          <w:szCs w:val="28"/>
        </w:rPr>
        <w:t>2</w:t>
      </w:r>
      <w:r w:rsidRPr="005B65D2">
        <w:rPr>
          <w:rFonts w:ascii="Times New Roman" w:eastAsia="Calibri" w:hAnsi="Times New Roman"/>
          <w:color w:val="000000"/>
          <w:szCs w:val="28"/>
        </w:rPr>
        <w:t xml:space="preserve"> год – 1</w:t>
      </w:r>
      <w:r w:rsidR="005B4192" w:rsidRPr="005B65D2">
        <w:rPr>
          <w:rFonts w:ascii="Times New Roman" w:eastAsia="Calibri" w:hAnsi="Times New Roman"/>
          <w:color w:val="000000"/>
          <w:szCs w:val="28"/>
        </w:rPr>
        <w:t>01</w:t>
      </w:r>
      <w:r w:rsidRPr="005B65D2">
        <w:rPr>
          <w:rFonts w:ascii="Times New Roman" w:eastAsia="Calibri" w:hAnsi="Times New Roman"/>
          <w:color w:val="000000"/>
          <w:szCs w:val="28"/>
        </w:rPr>
        <w:t>);</w:t>
      </w:r>
    </w:p>
    <w:p w:rsidR="004079B9" w:rsidRPr="005B65D2" w:rsidRDefault="004079B9"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xml:space="preserve">- статья 1.6 Нарушение правил охраны жизни людей на водных объектах – </w:t>
      </w:r>
      <w:r w:rsidR="006D712F" w:rsidRPr="005B65D2">
        <w:rPr>
          <w:rFonts w:ascii="Times New Roman" w:eastAsia="Calibri" w:hAnsi="Times New Roman"/>
          <w:color w:val="000000"/>
          <w:szCs w:val="28"/>
        </w:rPr>
        <w:t>13</w:t>
      </w:r>
      <w:r w:rsidRPr="005B65D2">
        <w:rPr>
          <w:rFonts w:ascii="Times New Roman" w:eastAsia="Calibri" w:hAnsi="Times New Roman"/>
          <w:color w:val="000000"/>
          <w:szCs w:val="28"/>
        </w:rPr>
        <w:t> протокол</w:t>
      </w:r>
      <w:r w:rsidR="006D712F" w:rsidRPr="005B65D2">
        <w:rPr>
          <w:rFonts w:ascii="Times New Roman" w:eastAsia="Calibri" w:hAnsi="Times New Roman"/>
          <w:color w:val="000000"/>
          <w:szCs w:val="28"/>
        </w:rPr>
        <w:t>ов</w:t>
      </w:r>
      <w:r w:rsidRPr="005B65D2">
        <w:rPr>
          <w:rFonts w:ascii="Times New Roman" w:eastAsia="Calibri" w:hAnsi="Times New Roman"/>
          <w:color w:val="000000"/>
          <w:szCs w:val="28"/>
        </w:rPr>
        <w:t xml:space="preserve"> (202</w:t>
      </w:r>
      <w:r w:rsidR="005B4192" w:rsidRPr="005B65D2">
        <w:rPr>
          <w:rFonts w:ascii="Times New Roman" w:eastAsia="Calibri" w:hAnsi="Times New Roman"/>
          <w:color w:val="000000"/>
          <w:szCs w:val="28"/>
        </w:rPr>
        <w:t>2</w:t>
      </w:r>
      <w:r w:rsidRPr="005B65D2">
        <w:rPr>
          <w:rFonts w:ascii="Times New Roman" w:eastAsia="Calibri" w:hAnsi="Times New Roman"/>
          <w:color w:val="000000"/>
          <w:szCs w:val="28"/>
        </w:rPr>
        <w:t xml:space="preserve"> год – </w:t>
      </w:r>
      <w:r w:rsidR="005B4192" w:rsidRPr="005B65D2">
        <w:rPr>
          <w:rFonts w:ascii="Times New Roman" w:eastAsia="Calibri" w:hAnsi="Times New Roman"/>
          <w:color w:val="000000"/>
          <w:szCs w:val="28"/>
        </w:rPr>
        <w:t>2</w:t>
      </w:r>
      <w:r w:rsidRPr="005B65D2">
        <w:rPr>
          <w:rFonts w:ascii="Times New Roman" w:eastAsia="Calibri" w:hAnsi="Times New Roman"/>
          <w:color w:val="000000"/>
          <w:szCs w:val="28"/>
        </w:rPr>
        <w:t>);</w:t>
      </w:r>
    </w:p>
    <w:p w:rsidR="009923DC" w:rsidRPr="005B65D2" w:rsidRDefault="009923DC"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xml:space="preserve">- статья 5.1 Нарушение правил благоустройства городов и других населенных пунктов – </w:t>
      </w:r>
      <w:r w:rsidR="006D712F" w:rsidRPr="005B65D2">
        <w:rPr>
          <w:rFonts w:ascii="Times New Roman" w:eastAsia="Calibri" w:hAnsi="Times New Roman"/>
          <w:color w:val="000000"/>
          <w:szCs w:val="28"/>
        </w:rPr>
        <w:t>70</w:t>
      </w:r>
      <w:r w:rsidRPr="005B65D2">
        <w:rPr>
          <w:rFonts w:ascii="Times New Roman" w:eastAsia="Calibri" w:hAnsi="Times New Roman"/>
          <w:color w:val="000000"/>
          <w:szCs w:val="28"/>
        </w:rPr>
        <w:t xml:space="preserve"> протокол</w:t>
      </w:r>
      <w:r w:rsidR="006D712F" w:rsidRPr="005B65D2">
        <w:rPr>
          <w:rFonts w:ascii="Times New Roman" w:eastAsia="Calibri" w:hAnsi="Times New Roman"/>
          <w:color w:val="000000"/>
          <w:szCs w:val="28"/>
        </w:rPr>
        <w:t>ов</w:t>
      </w:r>
      <w:r w:rsidRPr="005B65D2">
        <w:rPr>
          <w:rFonts w:ascii="Times New Roman" w:eastAsia="Calibri" w:hAnsi="Times New Roman"/>
          <w:color w:val="000000"/>
          <w:szCs w:val="28"/>
        </w:rPr>
        <w:t xml:space="preserve"> (202</w:t>
      </w:r>
      <w:r w:rsidR="006D712F" w:rsidRPr="005B65D2">
        <w:rPr>
          <w:rFonts w:ascii="Times New Roman" w:eastAsia="Calibri" w:hAnsi="Times New Roman"/>
          <w:color w:val="000000"/>
          <w:szCs w:val="28"/>
        </w:rPr>
        <w:t>2</w:t>
      </w:r>
      <w:r w:rsidR="004079B9" w:rsidRPr="005B65D2">
        <w:rPr>
          <w:rFonts w:ascii="Times New Roman" w:eastAsia="Calibri" w:hAnsi="Times New Roman"/>
          <w:color w:val="000000"/>
          <w:szCs w:val="28"/>
        </w:rPr>
        <w:t xml:space="preserve"> </w:t>
      </w:r>
      <w:r w:rsidRPr="005B65D2">
        <w:rPr>
          <w:rFonts w:ascii="Times New Roman" w:eastAsia="Calibri" w:hAnsi="Times New Roman"/>
          <w:color w:val="000000"/>
          <w:szCs w:val="28"/>
        </w:rPr>
        <w:t xml:space="preserve">год – </w:t>
      </w:r>
      <w:r w:rsidR="006D712F" w:rsidRPr="005B65D2">
        <w:rPr>
          <w:rFonts w:ascii="Times New Roman" w:eastAsia="Calibri" w:hAnsi="Times New Roman"/>
          <w:color w:val="000000"/>
          <w:szCs w:val="28"/>
        </w:rPr>
        <w:t>84</w:t>
      </w:r>
      <w:r w:rsidRPr="005B65D2">
        <w:rPr>
          <w:rFonts w:ascii="Times New Roman" w:eastAsia="Calibri" w:hAnsi="Times New Roman"/>
          <w:color w:val="000000"/>
          <w:szCs w:val="28"/>
        </w:rPr>
        <w:t>);</w:t>
      </w:r>
    </w:p>
    <w:p w:rsidR="009923DC" w:rsidRPr="005B65D2" w:rsidRDefault="009923DC"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xml:space="preserve">- статья 7.1 Нарушение правил торговли – </w:t>
      </w:r>
      <w:r w:rsidR="006D712F" w:rsidRPr="005B65D2">
        <w:rPr>
          <w:rFonts w:ascii="Times New Roman" w:eastAsia="Calibri" w:hAnsi="Times New Roman"/>
          <w:color w:val="000000"/>
          <w:szCs w:val="28"/>
        </w:rPr>
        <w:t>38</w:t>
      </w:r>
      <w:r w:rsidRPr="005B65D2">
        <w:rPr>
          <w:rFonts w:ascii="Times New Roman" w:eastAsia="Calibri" w:hAnsi="Times New Roman"/>
          <w:color w:val="000000"/>
          <w:szCs w:val="28"/>
        </w:rPr>
        <w:t xml:space="preserve"> протоколов (202</w:t>
      </w:r>
      <w:r w:rsidR="006D712F" w:rsidRPr="005B65D2">
        <w:rPr>
          <w:rFonts w:ascii="Times New Roman" w:eastAsia="Calibri" w:hAnsi="Times New Roman"/>
          <w:color w:val="000000"/>
          <w:szCs w:val="28"/>
        </w:rPr>
        <w:t>2</w:t>
      </w:r>
      <w:r w:rsidRPr="005B65D2">
        <w:rPr>
          <w:rFonts w:ascii="Times New Roman" w:eastAsia="Calibri" w:hAnsi="Times New Roman"/>
          <w:color w:val="000000"/>
          <w:szCs w:val="28"/>
        </w:rPr>
        <w:t xml:space="preserve"> год – </w:t>
      </w:r>
      <w:r w:rsidR="006D712F" w:rsidRPr="005B65D2">
        <w:rPr>
          <w:rFonts w:ascii="Times New Roman" w:eastAsia="Calibri" w:hAnsi="Times New Roman"/>
          <w:color w:val="000000"/>
          <w:szCs w:val="28"/>
        </w:rPr>
        <w:t>49</w:t>
      </w:r>
      <w:r w:rsidRPr="005B65D2">
        <w:rPr>
          <w:rFonts w:ascii="Times New Roman" w:eastAsia="Calibri" w:hAnsi="Times New Roman"/>
          <w:color w:val="000000"/>
          <w:szCs w:val="28"/>
        </w:rPr>
        <w:t>);</w:t>
      </w:r>
    </w:p>
    <w:p w:rsidR="00F6672F" w:rsidRPr="005B65D2" w:rsidRDefault="00F6672F" w:rsidP="00862561">
      <w:pPr>
        <w:pStyle w:val="af7"/>
        <w:spacing w:before="0" w:beforeAutospacing="0" w:after="0" w:afterAutospacing="0"/>
        <w:ind w:firstLine="709"/>
        <w:jc w:val="both"/>
        <w:rPr>
          <w:color w:val="000000"/>
          <w:sz w:val="28"/>
          <w:szCs w:val="28"/>
        </w:rPr>
      </w:pPr>
      <w:r w:rsidRPr="005B65D2">
        <w:rPr>
          <w:color w:val="000000"/>
          <w:sz w:val="28"/>
          <w:szCs w:val="28"/>
        </w:rPr>
        <w:t xml:space="preserve">По результатам рассмотрения дел об административных правонарушениях </w:t>
      </w:r>
      <w:r w:rsidR="003B41F9" w:rsidRPr="005B65D2">
        <w:rPr>
          <w:color w:val="000000"/>
          <w:sz w:val="28"/>
          <w:szCs w:val="28"/>
        </w:rPr>
        <w:t>число лиц, привлеченных к административной ответственности, составило в 20</w:t>
      </w:r>
      <w:r w:rsidR="00FE3917" w:rsidRPr="005B65D2">
        <w:rPr>
          <w:color w:val="000000"/>
          <w:sz w:val="28"/>
          <w:szCs w:val="28"/>
        </w:rPr>
        <w:t>2</w:t>
      </w:r>
      <w:r w:rsidR="006D712F" w:rsidRPr="005B65D2">
        <w:rPr>
          <w:color w:val="000000"/>
          <w:sz w:val="28"/>
          <w:szCs w:val="28"/>
        </w:rPr>
        <w:t>3</w:t>
      </w:r>
      <w:r w:rsidR="003B41F9" w:rsidRPr="005B65D2">
        <w:rPr>
          <w:color w:val="000000"/>
          <w:sz w:val="28"/>
          <w:szCs w:val="28"/>
        </w:rPr>
        <w:t xml:space="preserve"> году – </w:t>
      </w:r>
      <w:r w:rsidR="006D712F" w:rsidRPr="005B65D2">
        <w:rPr>
          <w:color w:val="000000"/>
          <w:sz w:val="28"/>
          <w:szCs w:val="28"/>
        </w:rPr>
        <w:t>198</w:t>
      </w:r>
      <w:r w:rsidR="003B41F9" w:rsidRPr="005B65D2">
        <w:rPr>
          <w:color w:val="000000"/>
          <w:sz w:val="28"/>
          <w:szCs w:val="28"/>
        </w:rPr>
        <w:t xml:space="preserve"> </w:t>
      </w:r>
      <w:r w:rsidR="00FC6594" w:rsidRPr="005B65D2">
        <w:rPr>
          <w:color w:val="000000"/>
          <w:sz w:val="28"/>
          <w:szCs w:val="28"/>
        </w:rPr>
        <w:t>лиц</w:t>
      </w:r>
      <w:r w:rsidR="003B41F9" w:rsidRPr="005B65D2">
        <w:rPr>
          <w:color w:val="000000"/>
          <w:sz w:val="28"/>
          <w:szCs w:val="28"/>
        </w:rPr>
        <w:t xml:space="preserve"> (20</w:t>
      </w:r>
      <w:r w:rsidR="00FC6594" w:rsidRPr="005B65D2">
        <w:rPr>
          <w:color w:val="000000"/>
          <w:sz w:val="28"/>
          <w:szCs w:val="28"/>
        </w:rPr>
        <w:t>2</w:t>
      </w:r>
      <w:r w:rsidR="006D712F" w:rsidRPr="005B65D2">
        <w:rPr>
          <w:color w:val="000000"/>
          <w:sz w:val="28"/>
          <w:szCs w:val="28"/>
        </w:rPr>
        <w:t>2</w:t>
      </w:r>
      <w:r w:rsidR="003B41F9" w:rsidRPr="005B65D2">
        <w:rPr>
          <w:color w:val="000000"/>
          <w:sz w:val="28"/>
          <w:szCs w:val="28"/>
        </w:rPr>
        <w:t xml:space="preserve"> год – </w:t>
      </w:r>
      <w:r w:rsidR="00FC6594" w:rsidRPr="005B65D2">
        <w:rPr>
          <w:color w:val="000000"/>
          <w:sz w:val="28"/>
          <w:szCs w:val="28"/>
        </w:rPr>
        <w:t>2</w:t>
      </w:r>
      <w:r w:rsidR="006D712F" w:rsidRPr="005B65D2">
        <w:rPr>
          <w:color w:val="000000"/>
          <w:sz w:val="28"/>
          <w:szCs w:val="28"/>
        </w:rPr>
        <w:t>30</w:t>
      </w:r>
      <w:r w:rsidRPr="005B65D2">
        <w:rPr>
          <w:color w:val="000000"/>
          <w:sz w:val="28"/>
          <w:szCs w:val="28"/>
        </w:rPr>
        <w:t>)</w:t>
      </w:r>
      <w:r w:rsidR="003B41F9" w:rsidRPr="005B65D2">
        <w:rPr>
          <w:color w:val="000000"/>
          <w:sz w:val="28"/>
          <w:szCs w:val="28"/>
        </w:rPr>
        <w:t>, и</w:t>
      </w:r>
      <w:r w:rsidRPr="005B65D2">
        <w:rPr>
          <w:color w:val="000000"/>
          <w:sz w:val="28"/>
          <w:szCs w:val="28"/>
        </w:rPr>
        <w:t>з</w:t>
      </w:r>
      <w:r w:rsidR="00FC6594" w:rsidRPr="005B65D2">
        <w:rPr>
          <w:color w:val="000000"/>
          <w:sz w:val="28"/>
          <w:szCs w:val="28"/>
        </w:rPr>
        <w:t xml:space="preserve"> </w:t>
      </w:r>
      <w:r w:rsidRPr="005B65D2">
        <w:rPr>
          <w:color w:val="000000"/>
          <w:sz w:val="28"/>
          <w:szCs w:val="28"/>
        </w:rPr>
        <w:t xml:space="preserve">них </w:t>
      </w:r>
      <w:r w:rsidR="006D712F" w:rsidRPr="005B65D2">
        <w:rPr>
          <w:color w:val="000000"/>
          <w:sz w:val="28"/>
          <w:szCs w:val="28"/>
        </w:rPr>
        <w:t>192</w:t>
      </w:r>
      <w:r w:rsidR="00FC6594" w:rsidRPr="005B65D2">
        <w:rPr>
          <w:color w:val="000000"/>
          <w:sz w:val="28"/>
          <w:szCs w:val="28"/>
        </w:rPr>
        <w:t> </w:t>
      </w:r>
      <w:r w:rsidRPr="005B65D2">
        <w:rPr>
          <w:color w:val="000000"/>
          <w:sz w:val="28"/>
          <w:szCs w:val="28"/>
        </w:rPr>
        <w:t>физических лиц</w:t>
      </w:r>
      <w:r w:rsidR="006D712F" w:rsidRPr="005B65D2">
        <w:rPr>
          <w:color w:val="000000"/>
          <w:sz w:val="28"/>
          <w:szCs w:val="28"/>
        </w:rPr>
        <w:t>а и 6</w:t>
      </w:r>
      <w:r w:rsidRPr="005B65D2">
        <w:rPr>
          <w:color w:val="000000"/>
          <w:sz w:val="28"/>
          <w:szCs w:val="28"/>
        </w:rPr>
        <w:t xml:space="preserve"> должностн</w:t>
      </w:r>
      <w:r w:rsidR="00FC6594" w:rsidRPr="005B65D2">
        <w:rPr>
          <w:color w:val="000000"/>
          <w:sz w:val="28"/>
          <w:szCs w:val="28"/>
        </w:rPr>
        <w:t>ых</w:t>
      </w:r>
      <w:r w:rsidRPr="005B65D2">
        <w:rPr>
          <w:color w:val="000000"/>
          <w:sz w:val="28"/>
          <w:szCs w:val="28"/>
        </w:rPr>
        <w:t xml:space="preserve"> лиц.</w:t>
      </w:r>
    </w:p>
    <w:p w:rsidR="00F6672F" w:rsidRPr="005B65D2" w:rsidRDefault="00F6672F" w:rsidP="00862561">
      <w:pPr>
        <w:pStyle w:val="af7"/>
        <w:spacing w:before="0" w:beforeAutospacing="0" w:after="0" w:afterAutospacing="0"/>
        <w:ind w:firstLine="709"/>
        <w:jc w:val="both"/>
        <w:rPr>
          <w:color w:val="000000"/>
          <w:sz w:val="28"/>
          <w:szCs w:val="28"/>
        </w:rPr>
      </w:pPr>
      <w:r w:rsidRPr="005B65D2">
        <w:rPr>
          <w:color w:val="000000"/>
          <w:sz w:val="28"/>
          <w:szCs w:val="28"/>
        </w:rPr>
        <w:t>За 2</w:t>
      </w:r>
      <w:r w:rsidR="00FE3917" w:rsidRPr="005B65D2">
        <w:rPr>
          <w:color w:val="000000"/>
          <w:sz w:val="28"/>
          <w:szCs w:val="28"/>
        </w:rPr>
        <w:t>02</w:t>
      </w:r>
      <w:r w:rsidR="006D712F" w:rsidRPr="005B65D2">
        <w:rPr>
          <w:color w:val="000000"/>
          <w:sz w:val="28"/>
          <w:szCs w:val="28"/>
        </w:rPr>
        <w:t>3</w:t>
      </w:r>
      <w:r w:rsidRPr="005B65D2">
        <w:rPr>
          <w:color w:val="000000"/>
          <w:sz w:val="28"/>
          <w:szCs w:val="28"/>
        </w:rPr>
        <w:t xml:space="preserve"> год административной комиссией наложены </w:t>
      </w:r>
      <w:r w:rsidR="003B41F9" w:rsidRPr="005B65D2">
        <w:rPr>
          <w:color w:val="000000"/>
          <w:sz w:val="28"/>
          <w:szCs w:val="28"/>
        </w:rPr>
        <w:t>с</w:t>
      </w:r>
      <w:r w:rsidRPr="005B65D2">
        <w:rPr>
          <w:color w:val="000000"/>
          <w:sz w:val="28"/>
          <w:szCs w:val="28"/>
        </w:rPr>
        <w:t>ледующие взыскания:</w:t>
      </w:r>
    </w:p>
    <w:p w:rsidR="00F6672F" w:rsidRPr="005B65D2" w:rsidRDefault="00F6672F" w:rsidP="00862561">
      <w:pPr>
        <w:pStyle w:val="af7"/>
        <w:spacing w:before="0" w:beforeAutospacing="0" w:after="0" w:afterAutospacing="0"/>
        <w:ind w:firstLine="709"/>
        <w:jc w:val="both"/>
        <w:rPr>
          <w:color w:val="000000"/>
          <w:sz w:val="28"/>
          <w:szCs w:val="28"/>
        </w:rPr>
      </w:pPr>
      <w:r w:rsidRPr="005B65D2">
        <w:rPr>
          <w:color w:val="000000"/>
          <w:sz w:val="28"/>
          <w:szCs w:val="28"/>
        </w:rPr>
        <w:t>предупреждени</w:t>
      </w:r>
      <w:r w:rsidR="003B41F9" w:rsidRPr="005B65D2">
        <w:rPr>
          <w:color w:val="000000"/>
          <w:sz w:val="28"/>
          <w:szCs w:val="28"/>
        </w:rPr>
        <w:t>я</w:t>
      </w:r>
      <w:r w:rsidRPr="005B65D2">
        <w:rPr>
          <w:color w:val="000000"/>
          <w:sz w:val="28"/>
          <w:szCs w:val="28"/>
        </w:rPr>
        <w:t xml:space="preserve"> </w:t>
      </w:r>
      <w:r w:rsidR="003B41F9" w:rsidRPr="005B65D2">
        <w:rPr>
          <w:color w:val="000000"/>
          <w:sz w:val="28"/>
          <w:szCs w:val="28"/>
        </w:rPr>
        <w:t>–</w:t>
      </w:r>
      <w:r w:rsidRPr="005B65D2">
        <w:rPr>
          <w:color w:val="000000"/>
          <w:sz w:val="28"/>
          <w:szCs w:val="28"/>
        </w:rPr>
        <w:t xml:space="preserve"> </w:t>
      </w:r>
      <w:r w:rsidR="006D712F" w:rsidRPr="005B65D2">
        <w:rPr>
          <w:color w:val="000000"/>
          <w:sz w:val="28"/>
          <w:szCs w:val="28"/>
        </w:rPr>
        <w:t>8</w:t>
      </w:r>
      <w:r w:rsidRPr="005B65D2">
        <w:rPr>
          <w:color w:val="000000"/>
          <w:sz w:val="28"/>
          <w:szCs w:val="28"/>
        </w:rPr>
        <w:t xml:space="preserve"> (</w:t>
      </w:r>
      <w:r w:rsidR="003B41F9" w:rsidRPr="005B65D2">
        <w:rPr>
          <w:color w:val="000000"/>
          <w:sz w:val="28"/>
          <w:szCs w:val="28"/>
        </w:rPr>
        <w:t>20</w:t>
      </w:r>
      <w:r w:rsidR="00FC6594" w:rsidRPr="005B65D2">
        <w:rPr>
          <w:color w:val="000000"/>
          <w:sz w:val="28"/>
          <w:szCs w:val="28"/>
        </w:rPr>
        <w:t>2</w:t>
      </w:r>
      <w:r w:rsidR="006D712F" w:rsidRPr="005B65D2">
        <w:rPr>
          <w:color w:val="000000"/>
          <w:sz w:val="28"/>
          <w:szCs w:val="28"/>
        </w:rPr>
        <w:t>2</w:t>
      </w:r>
      <w:r w:rsidR="003B41F9" w:rsidRPr="005B65D2">
        <w:rPr>
          <w:color w:val="000000"/>
          <w:sz w:val="28"/>
          <w:szCs w:val="28"/>
        </w:rPr>
        <w:t xml:space="preserve"> год</w:t>
      </w:r>
      <w:r w:rsidRPr="005B65D2">
        <w:rPr>
          <w:color w:val="000000"/>
          <w:sz w:val="28"/>
          <w:szCs w:val="28"/>
        </w:rPr>
        <w:t xml:space="preserve"> – </w:t>
      </w:r>
      <w:r w:rsidR="009F4DA3" w:rsidRPr="005B65D2">
        <w:rPr>
          <w:color w:val="000000"/>
          <w:sz w:val="28"/>
          <w:szCs w:val="28"/>
        </w:rPr>
        <w:t>9</w:t>
      </w:r>
      <w:r w:rsidRPr="005B65D2">
        <w:rPr>
          <w:color w:val="000000"/>
          <w:sz w:val="28"/>
          <w:szCs w:val="28"/>
        </w:rPr>
        <w:t xml:space="preserve">); </w:t>
      </w:r>
    </w:p>
    <w:p w:rsidR="00F6672F" w:rsidRPr="005B65D2" w:rsidRDefault="00F6672F" w:rsidP="00862561">
      <w:pPr>
        <w:pStyle w:val="af7"/>
        <w:spacing w:before="0" w:beforeAutospacing="0" w:after="0" w:afterAutospacing="0"/>
        <w:ind w:firstLine="709"/>
        <w:jc w:val="both"/>
        <w:rPr>
          <w:color w:val="000000"/>
          <w:sz w:val="28"/>
          <w:szCs w:val="28"/>
        </w:rPr>
      </w:pPr>
      <w:r w:rsidRPr="005B65D2">
        <w:rPr>
          <w:color w:val="000000"/>
          <w:sz w:val="28"/>
          <w:szCs w:val="28"/>
        </w:rPr>
        <w:t>штраф</w:t>
      </w:r>
      <w:r w:rsidR="003B41F9" w:rsidRPr="005B65D2">
        <w:rPr>
          <w:color w:val="000000"/>
          <w:sz w:val="28"/>
          <w:szCs w:val="28"/>
        </w:rPr>
        <w:t>ы</w:t>
      </w:r>
      <w:r w:rsidRPr="005B65D2">
        <w:rPr>
          <w:color w:val="000000"/>
          <w:sz w:val="28"/>
          <w:szCs w:val="28"/>
        </w:rPr>
        <w:t xml:space="preserve"> –</w:t>
      </w:r>
      <w:r w:rsidR="003B41F9" w:rsidRPr="005B65D2">
        <w:rPr>
          <w:color w:val="000000"/>
          <w:sz w:val="28"/>
          <w:szCs w:val="28"/>
        </w:rPr>
        <w:t xml:space="preserve"> </w:t>
      </w:r>
      <w:r w:rsidR="006D712F" w:rsidRPr="005B65D2">
        <w:rPr>
          <w:color w:val="000000"/>
          <w:sz w:val="28"/>
          <w:szCs w:val="28"/>
        </w:rPr>
        <w:t>190</w:t>
      </w:r>
      <w:r w:rsidRPr="005B65D2">
        <w:rPr>
          <w:color w:val="000000"/>
          <w:sz w:val="28"/>
          <w:szCs w:val="28"/>
        </w:rPr>
        <w:t xml:space="preserve"> (</w:t>
      </w:r>
      <w:r w:rsidR="003B41F9" w:rsidRPr="005B65D2">
        <w:rPr>
          <w:color w:val="000000"/>
          <w:sz w:val="28"/>
          <w:szCs w:val="28"/>
        </w:rPr>
        <w:t>20</w:t>
      </w:r>
      <w:r w:rsidR="006D712F" w:rsidRPr="005B65D2">
        <w:rPr>
          <w:color w:val="000000"/>
          <w:sz w:val="28"/>
          <w:szCs w:val="28"/>
        </w:rPr>
        <w:t>22</w:t>
      </w:r>
      <w:r w:rsidR="003B41F9" w:rsidRPr="005B65D2">
        <w:rPr>
          <w:color w:val="000000"/>
          <w:sz w:val="28"/>
          <w:szCs w:val="28"/>
        </w:rPr>
        <w:t xml:space="preserve"> год –</w:t>
      </w:r>
      <w:r w:rsidRPr="005B65D2">
        <w:rPr>
          <w:color w:val="000000"/>
          <w:sz w:val="28"/>
          <w:szCs w:val="28"/>
        </w:rPr>
        <w:t xml:space="preserve"> </w:t>
      </w:r>
      <w:r w:rsidR="00FC6594" w:rsidRPr="005B65D2">
        <w:rPr>
          <w:color w:val="000000"/>
          <w:sz w:val="28"/>
          <w:szCs w:val="28"/>
        </w:rPr>
        <w:t>2</w:t>
      </w:r>
      <w:r w:rsidR="006D712F" w:rsidRPr="005B65D2">
        <w:rPr>
          <w:color w:val="000000"/>
          <w:sz w:val="28"/>
          <w:szCs w:val="28"/>
        </w:rPr>
        <w:t>2</w:t>
      </w:r>
      <w:r w:rsidR="009F4DA3" w:rsidRPr="005B65D2">
        <w:rPr>
          <w:color w:val="000000"/>
          <w:sz w:val="28"/>
          <w:szCs w:val="28"/>
        </w:rPr>
        <w:t>1</w:t>
      </w:r>
      <w:r w:rsidRPr="005B65D2">
        <w:rPr>
          <w:color w:val="000000"/>
          <w:sz w:val="28"/>
          <w:szCs w:val="28"/>
        </w:rPr>
        <w:t>).</w:t>
      </w:r>
    </w:p>
    <w:p w:rsidR="00F6672F" w:rsidRPr="005B65D2" w:rsidRDefault="00CD08F7" w:rsidP="00862561">
      <w:pPr>
        <w:pStyle w:val="af7"/>
        <w:spacing w:before="0" w:beforeAutospacing="0" w:after="0" w:afterAutospacing="0"/>
        <w:ind w:firstLine="709"/>
        <w:jc w:val="both"/>
        <w:rPr>
          <w:color w:val="000000"/>
          <w:sz w:val="28"/>
          <w:szCs w:val="28"/>
        </w:rPr>
      </w:pPr>
      <w:r w:rsidRPr="005B65D2">
        <w:rPr>
          <w:color w:val="000000"/>
          <w:sz w:val="28"/>
          <w:szCs w:val="28"/>
        </w:rPr>
        <w:t>Сумма штрафов, наложенных административной комиссией на правонарушителей, составила в 202</w:t>
      </w:r>
      <w:r w:rsidR="006D712F" w:rsidRPr="005B65D2">
        <w:rPr>
          <w:color w:val="000000"/>
          <w:sz w:val="28"/>
          <w:szCs w:val="28"/>
        </w:rPr>
        <w:t>3</w:t>
      </w:r>
      <w:r w:rsidRPr="005B65D2">
        <w:rPr>
          <w:color w:val="000000"/>
          <w:sz w:val="28"/>
          <w:szCs w:val="28"/>
        </w:rPr>
        <w:t xml:space="preserve"> году </w:t>
      </w:r>
      <w:r w:rsidR="006D712F" w:rsidRPr="005B65D2">
        <w:rPr>
          <w:color w:val="000000"/>
          <w:sz w:val="28"/>
          <w:szCs w:val="28"/>
        </w:rPr>
        <w:t>31</w:t>
      </w:r>
      <w:r w:rsidR="009F4DA3" w:rsidRPr="005B65D2">
        <w:rPr>
          <w:color w:val="000000"/>
          <w:sz w:val="28"/>
          <w:szCs w:val="28"/>
        </w:rPr>
        <w:t>8,0 </w:t>
      </w:r>
      <w:r w:rsidRPr="005B65D2">
        <w:rPr>
          <w:color w:val="000000"/>
          <w:sz w:val="28"/>
          <w:szCs w:val="28"/>
        </w:rPr>
        <w:t xml:space="preserve">тыс. рублей </w:t>
      </w:r>
      <w:r w:rsidR="00F6672F" w:rsidRPr="005B65D2">
        <w:rPr>
          <w:color w:val="000000"/>
          <w:sz w:val="28"/>
          <w:szCs w:val="28"/>
        </w:rPr>
        <w:t>(</w:t>
      </w:r>
      <w:r w:rsidR="00FC6594" w:rsidRPr="005B65D2">
        <w:rPr>
          <w:color w:val="000000"/>
          <w:sz w:val="28"/>
          <w:szCs w:val="28"/>
        </w:rPr>
        <w:t>202</w:t>
      </w:r>
      <w:r w:rsidR="006D712F" w:rsidRPr="005B65D2">
        <w:rPr>
          <w:color w:val="000000"/>
          <w:sz w:val="28"/>
          <w:szCs w:val="28"/>
        </w:rPr>
        <w:t>2</w:t>
      </w:r>
      <w:r w:rsidR="003B41F9" w:rsidRPr="005B65D2">
        <w:rPr>
          <w:color w:val="000000"/>
          <w:sz w:val="28"/>
          <w:szCs w:val="28"/>
        </w:rPr>
        <w:t xml:space="preserve"> год –</w:t>
      </w:r>
      <w:r w:rsidR="009F4DA3" w:rsidRPr="005B65D2">
        <w:rPr>
          <w:color w:val="000000"/>
          <w:sz w:val="28"/>
          <w:szCs w:val="28"/>
        </w:rPr>
        <w:t>4</w:t>
      </w:r>
      <w:r w:rsidR="006D712F" w:rsidRPr="005B65D2">
        <w:rPr>
          <w:color w:val="000000"/>
          <w:sz w:val="28"/>
          <w:szCs w:val="28"/>
        </w:rPr>
        <w:t>48,0</w:t>
      </w:r>
      <w:r w:rsidR="003B41F9" w:rsidRPr="005B65D2">
        <w:rPr>
          <w:color w:val="000000"/>
          <w:sz w:val="28"/>
          <w:szCs w:val="28"/>
        </w:rPr>
        <w:t> </w:t>
      </w:r>
      <w:r w:rsidR="00F6672F" w:rsidRPr="005B65D2">
        <w:rPr>
          <w:color w:val="000000"/>
          <w:sz w:val="28"/>
          <w:szCs w:val="28"/>
        </w:rPr>
        <w:t>тыс.</w:t>
      </w:r>
      <w:r w:rsidR="003B41F9" w:rsidRPr="005B65D2">
        <w:rPr>
          <w:color w:val="000000"/>
          <w:sz w:val="28"/>
          <w:szCs w:val="28"/>
        </w:rPr>
        <w:t> рублей). Фактически з</w:t>
      </w:r>
      <w:r w:rsidR="00F6672F" w:rsidRPr="005B65D2">
        <w:rPr>
          <w:color w:val="000000"/>
          <w:sz w:val="28"/>
          <w:szCs w:val="28"/>
        </w:rPr>
        <w:t>а</w:t>
      </w:r>
      <w:r w:rsidRPr="005B65D2">
        <w:rPr>
          <w:color w:val="000000"/>
          <w:sz w:val="28"/>
          <w:szCs w:val="28"/>
        </w:rPr>
        <w:t xml:space="preserve"> </w:t>
      </w:r>
      <w:r w:rsidR="00F6672F" w:rsidRPr="005B65D2">
        <w:rPr>
          <w:color w:val="000000"/>
          <w:sz w:val="28"/>
          <w:szCs w:val="28"/>
        </w:rPr>
        <w:t>20</w:t>
      </w:r>
      <w:r w:rsidRPr="005B65D2">
        <w:rPr>
          <w:color w:val="000000"/>
          <w:sz w:val="28"/>
          <w:szCs w:val="28"/>
        </w:rPr>
        <w:t>2</w:t>
      </w:r>
      <w:r w:rsidR="006D712F" w:rsidRPr="005B65D2">
        <w:rPr>
          <w:color w:val="000000"/>
          <w:sz w:val="28"/>
          <w:szCs w:val="28"/>
        </w:rPr>
        <w:t>3</w:t>
      </w:r>
      <w:r w:rsidR="00F6672F" w:rsidRPr="005B65D2">
        <w:rPr>
          <w:color w:val="000000"/>
          <w:sz w:val="28"/>
          <w:szCs w:val="28"/>
        </w:rPr>
        <w:t xml:space="preserve"> год в счет погашения штрафов всего поступило </w:t>
      </w:r>
      <w:r w:rsidR="006D712F" w:rsidRPr="005B65D2">
        <w:rPr>
          <w:color w:val="000000"/>
          <w:sz w:val="28"/>
          <w:szCs w:val="28"/>
        </w:rPr>
        <w:t>268,</w:t>
      </w:r>
      <w:r w:rsidR="009F4DA3" w:rsidRPr="005B65D2">
        <w:rPr>
          <w:color w:val="000000"/>
          <w:sz w:val="28"/>
          <w:szCs w:val="28"/>
        </w:rPr>
        <w:t>1</w:t>
      </w:r>
      <w:r w:rsidR="003B41F9" w:rsidRPr="005B65D2">
        <w:rPr>
          <w:color w:val="000000"/>
          <w:sz w:val="28"/>
          <w:szCs w:val="28"/>
        </w:rPr>
        <w:t> </w:t>
      </w:r>
      <w:r w:rsidR="00F6672F" w:rsidRPr="005B65D2">
        <w:rPr>
          <w:color w:val="000000"/>
          <w:sz w:val="28"/>
          <w:szCs w:val="28"/>
        </w:rPr>
        <w:t>тыс.</w:t>
      </w:r>
      <w:r w:rsidR="003B41F9" w:rsidRPr="005B65D2">
        <w:rPr>
          <w:color w:val="000000"/>
          <w:sz w:val="28"/>
          <w:szCs w:val="28"/>
        </w:rPr>
        <w:t> </w:t>
      </w:r>
      <w:r w:rsidR="00F6672F" w:rsidRPr="005B65D2">
        <w:rPr>
          <w:color w:val="000000"/>
          <w:sz w:val="28"/>
          <w:szCs w:val="28"/>
        </w:rPr>
        <w:t>рублей</w:t>
      </w:r>
      <w:r w:rsidR="003B41F9" w:rsidRPr="005B65D2">
        <w:rPr>
          <w:color w:val="000000"/>
          <w:sz w:val="28"/>
          <w:szCs w:val="28"/>
        </w:rPr>
        <w:t>, в</w:t>
      </w:r>
      <w:r w:rsidRPr="005B65D2">
        <w:rPr>
          <w:color w:val="000000"/>
          <w:sz w:val="28"/>
          <w:szCs w:val="28"/>
        </w:rPr>
        <w:t xml:space="preserve"> </w:t>
      </w:r>
      <w:r w:rsidR="003B41F9" w:rsidRPr="005B65D2">
        <w:rPr>
          <w:color w:val="000000"/>
          <w:sz w:val="28"/>
          <w:szCs w:val="28"/>
        </w:rPr>
        <w:t>том числе по постановлениям прошлых лет</w:t>
      </w:r>
      <w:r w:rsidR="00F6672F" w:rsidRPr="005B65D2">
        <w:rPr>
          <w:color w:val="000000"/>
          <w:sz w:val="28"/>
          <w:szCs w:val="28"/>
        </w:rPr>
        <w:t>.</w:t>
      </w:r>
    </w:p>
    <w:p w:rsidR="003B41F9" w:rsidRPr="005B65D2" w:rsidRDefault="00F6672F" w:rsidP="00862561">
      <w:pPr>
        <w:pStyle w:val="af7"/>
        <w:spacing w:before="0" w:beforeAutospacing="0" w:after="0" w:afterAutospacing="0"/>
        <w:ind w:firstLine="709"/>
        <w:jc w:val="both"/>
        <w:rPr>
          <w:color w:val="000000"/>
          <w:sz w:val="28"/>
          <w:szCs w:val="28"/>
        </w:rPr>
      </w:pPr>
      <w:r w:rsidRPr="005B65D2">
        <w:rPr>
          <w:color w:val="000000"/>
          <w:sz w:val="28"/>
          <w:szCs w:val="28"/>
        </w:rPr>
        <w:t>В 20</w:t>
      </w:r>
      <w:r w:rsidR="00CD08F7" w:rsidRPr="005B65D2">
        <w:rPr>
          <w:color w:val="000000"/>
          <w:sz w:val="28"/>
          <w:szCs w:val="28"/>
        </w:rPr>
        <w:t>2</w:t>
      </w:r>
      <w:r w:rsidR="006D712F" w:rsidRPr="005B65D2">
        <w:rPr>
          <w:color w:val="000000"/>
          <w:sz w:val="28"/>
          <w:szCs w:val="28"/>
        </w:rPr>
        <w:t>3</w:t>
      </w:r>
      <w:r w:rsidRPr="005B65D2">
        <w:rPr>
          <w:color w:val="000000"/>
          <w:sz w:val="28"/>
          <w:szCs w:val="28"/>
        </w:rPr>
        <w:t xml:space="preserve"> году в службу судебных приставов направлены материалы для</w:t>
      </w:r>
      <w:r w:rsidR="003B41F9" w:rsidRPr="005B65D2">
        <w:rPr>
          <w:color w:val="000000"/>
          <w:sz w:val="28"/>
          <w:szCs w:val="28"/>
        </w:rPr>
        <w:t> </w:t>
      </w:r>
      <w:r w:rsidRPr="005B65D2">
        <w:rPr>
          <w:color w:val="000000"/>
          <w:sz w:val="28"/>
          <w:szCs w:val="28"/>
        </w:rPr>
        <w:t xml:space="preserve">принудительного взыскания штрафов на общую сумму </w:t>
      </w:r>
      <w:r w:rsidR="006D712F" w:rsidRPr="005B65D2">
        <w:rPr>
          <w:color w:val="000000"/>
          <w:sz w:val="28"/>
          <w:szCs w:val="28"/>
        </w:rPr>
        <w:t>168,0</w:t>
      </w:r>
      <w:r w:rsidR="00CD08F7" w:rsidRPr="005B65D2">
        <w:rPr>
          <w:color w:val="000000"/>
          <w:sz w:val="28"/>
          <w:szCs w:val="28"/>
        </w:rPr>
        <w:t> </w:t>
      </w:r>
      <w:r w:rsidRPr="005B65D2">
        <w:rPr>
          <w:color w:val="000000"/>
          <w:sz w:val="28"/>
          <w:szCs w:val="28"/>
        </w:rPr>
        <w:t>тыс.</w:t>
      </w:r>
      <w:r w:rsidR="00CD08F7" w:rsidRPr="005B65D2">
        <w:rPr>
          <w:color w:val="000000"/>
          <w:sz w:val="28"/>
          <w:szCs w:val="28"/>
        </w:rPr>
        <w:t> </w:t>
      </w:r>
      <w:r w:rsidRPr="005B65D2">
        <w:rPr>
          <w:color w:val="000000"/>
          <w:sz w:val="28"/>
          <w:szCs w:val="28"/>
        </w:rPr>
        <w:t>рублей</w:t>
      </w:r>
      <w:r w:rsidR="003B41F9" w:rsidRPr="005B65D2">
        <w:rPr>
          <w:color w:val="000000"/>
          <w:sz w:val="28"/>
          <w:szCs w:val="28"/>
        </w:rPr>
        <w:t>.</w:t>
      </w:r>
    </w:p>
    <w:p w:rsidR="00F6672F" w:rsidRPr="00862561" w:rsidRDefault="00F6672F" w:rsidP="00862561">
      <w:pPr>
        <w:pStyle w:val="af7"/>
        <w:spacing w:before="0" w:beforeAutospacing="0" w:after="0" w:afterAutospacing="0"/>
        <w:ind w:firstLine="709"/>
        <w:jc w:val="both"/>
        <w:rPr>
          <w:color w:val="000000"/>
          <w:sz w:val="28"/>
          <w:szCs w:val="28"/>
        </w:rPr>
      </w:pPr>
      <w:r w:rsidRPr="005B65D2">
        <w:rPr>
          <w:color w:val="000000"/>
          <w:sz w:val="28"/>
          <w:szCs w:val="28"/>
        </w:rPr>
        <w:t>По</w:t>
      </w:r>
      <w:r w:rsidR="003B41F9" w:rsidRPr="005B65D2">
        <w:rPr>
          <w:color w:val="000000"/>
          <w:sz w:val="28"/>
          <w:szCs w:val="28"/>
        </w:rPr>
        <w:t>-</w:t>
      </w:r>
      <w:r w:rsidRPr="005B65D2">
        <w:rPr>
          <w:color w:val="000000"/>
          <w:sz w:val="28"/>
          <w:szCs w:val="28"/>
        </w:rPr>
        <w:t>прежнему значительную часть общего объема работы административной комиссии составляет рассмотрение и принятие решений по материалам, поступающим в административную комиссию из</w:t>
      </w:r>
      <w:r w:rsidR="003B41F9" w:rsidRPr="005B65D2">
        <w:rPr>
          <w:color w:val="000000"/>
          <w:sz w:val="28"/>
          <w:szCs w:val="28"/>
        </w:rPr>
        <w:t> </w:t>
      </w:r>
      <w:r w:rsidR="00A773E3" w:rsidRPr="005B65D2">
        <w:rPr>
          <w:color w:val="000000"/>
          <w:sz w:val="28"/>
          <w:szCs w:val="28"/>
        </w:rPr>
        <w:t>м</w:t>
      </w:r>
      <w:r w:rsidRPr="005B65D2">
        <w:rPr>
          <w:color w:val="000000"/>
          <w:sz w:val="28"/>
          <w:szCs w:val="28"/>
        </w:rPr>
        <w:t>ежмуниципального управления МВД России по ЗАТО г.</w:t>
      </w:r>
      <w:r w:rsidR="00FC6594" w:rsidRPr="005B65D2">
        <w:rPr>
          <w:color w:val="000000"/>
          <w:sz w:val="28"/>
          <w:szCs w:val="28"/>
        </w:rPr>
        <w:t> </w:t>
      </w:r>
      <w:r w:rsidRPr="005B65D2">
        <w:rPr>
          <w:color w:val="000000"/>
          <w:sz w:val="28"/>
          <w:szCs w:val="28"/>
        </w:rPr>
        <w:t>Железногорск</w:t>
      </w:r>
      <w:r w:rsidR="003B41F9" w:rsidRPr="005B65D2">
        <w:rPr>
          <w:color w:val="000000"/>
          <w:sz w:val="28"/>
          <w:szCs w:val="28"/>
        </w:rPr>
        <w:t>, г</w:t>
      </w:r>
      <w:r w:rsidRPr="005B65D2">
        <w:rPr>
          <w:color w:val="000000"/>
          <w:sz w:val="28"/>
          <w:szCs w:val="28"/>
        </w:rPr>
        <w:t>де регистрируются все происшествия, связанные с нарушением ЗКК. Так, по</w:t>
      </w:r>
      <w:r w:rsidR="003B41F9" w:rsidRPr="005B65D2">
        <w:rPr>
          <w:color w:val="000000"/>
          <w:sz w:val="28"/>
          <w:szCs w:val="28"/>
        </w:rPr>
        <w:t> </w:t>
      </w:r>
      <w:r w:rsidR="006D712F" w:rsidRPr="005B65D2">
        <w:rPr>
          <w:color w:val="000000"/>
          <w:sz w:val="28"/>
          <w:szCs w:val="28"/>
        </w:rPr>
        <w:t>980</w:t>
      </w:r>
      <w:r w:rsidR="00CD08F7" w:rsidRPr="005B65D2">
        <w:rPr>
          <w:color w:val="000000"/>
          <w:sz w:val="28"/>
          <w:szCs w:val="28"/>
        </w:rPr>
        <w:t xml:space="preserve"> </w:t>
      </w:r>
      <w:r w:rsidRPr="005B65D2">
        <w:rPr>
          <w:color w:val="000000"/>
          <w:sz w:val="28"/>
          <w:szCs w:val="28"/>
        </w:rPr>
        <w:t>материалам</w:t>
      </w:r>
      <w:r w:rsidR="00CD08F7" w:rsidRPr="005B65D2">
        <w:rPr>
          <w:color w:val="000000"/>
          <w:sz w:val="28"/>
          <w:szCs w:val="28"/>
        </w:rPr>
        <w:t xml:space="preserve"> проверки</w:t>
      </w:r>
      <w:r w:rsidRPr="005B65D2">
        <w:rPr>
          <w:color w:val="000000"/>
          <w:sz w:val="28"/>
          <w:szCs w:val="28"/>
        </w:rPr>
        <w:t xml:space="preserve">, поступившим </w:t>
      </w:r>
      <w:r w:rsidR="003B41F9" w:rsidRPr="005B65D2">
        <w:rPr>
          <w:color w:val="000000"/>
          <w:sz w:val="28"/>
          <w:szCs w:val="28"/>
        </w:rPr>
        <w:t>в административную комиссию</w:t>
      </w:r>
      <w:r w:rsidR="00CD08F7" w:rsidRPr="005B65D2">
        <w:rPr>
          <w:color w:val="000000"/>
          <w:sz w:val="28"/>
          <w:szCs w:val="28"/>
        </w:rPr>
        <w:t xml:space="preserve"> от уполномоченных должностных лиц полиции</w:t>
      </w:r>
      <w:r w:rsidR="003B41F9" w:rsidRPr="005B65D2">
        <w:rPr>
          <w:color w:val="000000"/>
          <w:sz w:val="28"/>
          <w:szCs w:val="28"/>
        </w:rPr>
        <w:t xml:space="preserve"> за</w:t>
      </w:r>
      <w:r w:rsidR="00CD08F7" w:rsidRPr="005B65D2">
        <w:rPr>
          <w:color w:val="000000"/>
          <w:sz w:val="28"/>
          <w:szCs w:val="28"/>
        </w:rPr>
        <w:t xml:space="preserve"> </w:t>
      </w:r>
      <w:r w:rsidRPr="005B65D2">
        <w:rPr>
          <w:color w:val="000000"/>
          <w:sz w:val="28"/>
          <w:szCs w:val="28"/>
        </w:rPr>
        <w:t>20</w:t>
      </w:r>
      <w:r w:rsidR="00CD08F7" w:rsidRPr="005B65D2">
        <w:rPr>
          <w:color w:val="000000"/>
          <w:sz w:val="28"/>
          <w:szCs w:val="28"/>
        </w:rPr>
        <w:t>2</w:t>
      </w:r>
      <w:r w:rsidR="006D712F" w:rsidRPr="005B65D2">
        <w:rPr>
          <w:color w:val="000000"/>
          <w:sz w:val="28"/>
          <w:szCs w:val="28"/>
        </w:rPr>
        <w:t>3</w:t>
      </w:r>
      <w:r w:rsidRPr="005B65D2">
        <w:rPr>
          <w:color w:val="000000"/>
          <w:sz w:val="28"/>
          <w:szCs w:val="28"/>
        </w:rPr>
        <w:t xml:space="preserve"> год</w:t>
      </w:r>
      <w:r w:rsidR="00CD08F7" w:rsidRPr="005B65D2">
        <w:rPr>
          <w:color w:val="000000"/>
          <w:sz w:val="28"/>
          <w:szCs w:val="28"/>
        </w:rPr>
        <w:t>,</w:t>
      </w:r>
      <w:r w:rsidRPr="005B65D2">
        <w:rPr>
          <w:color w:val="000000"/>
          <w:sz w:val="28"/>
          <w:szCs w:val="28"/>
        </w:rPr>
        <w:t xml:space="preserve"> </w:t>
      </w:r>
      <w:r w:rsidR="00CD08F7" w:rsidRPr="005B65D2">
        <w:rPr>
          <w:color w:val="000000"/>
          <w:sz w:val="28"/>
          <w:szCs w:val="28"/>
        </w:rPr>
        <w:t xml:space="preserve">приняты решения </w:t>
      </w:r>
      <w:r w:rsidRPr="005B65D2">
        <w:rPr>
          <w:color w:val="000000"/>
          <w:sz w:val="28"/>
          <w:szCs w:val="28"/>
        </w:rPr>
        <w:t>об отказе в возбуждении дел об</w:t>
      </w:r>
      <w:r w:rsidR="00CD08F7" w:rsidRPr="005B65D2">
        <w:rPr>
          <w:color w:val="000000"/>
          <w:sz w:val="28"/>
          <w:szCs w:val="28"/>
        </w:rPr>
        <w:t xml:space="preserve"> </w:t>
      </w:r>
      <w:r w:rsidRPr="005B65D2">
        <w:rPr>
          <w:color w:val="000000"/>
          <w:sz w:val="28"/>
          <w:szCs w:val="28"/>
        </w:rPr>
        <w:t>административных правонарушениях</w:t>
      </w:r>
      <w:r w:rsidR="006D712F" w:rsidRPr="005B65D2">
        <w:rPr>
          <w:color w:val="000000"/>
          <w:sz w:val="28"/>
          <w:szCs w:val="28"/>
        </w:rPr>
        <w:t xml:space="preserve"> (в 2022 году – 1 082 отказа)</w:t>
      </w:r>
      <w:r w:rsidRPr="005B65D2">
        <w:rPr>
          <w:color w:val="000000"/>
          <w:sz w:val="28"/>
          <w:szCs w:val="28"/>
        </w:rPr>
        <w:t>.</w:t>
      </w:r>
    </w:p>
    <w:p w:rsidR="001258D6" w:rsidRPr="00862561" w:rsidRDefault="00746B15" w:rsidP="00862561">
      <w:pPr>
        <w:pStyle w:val="2"/>
        <w:numPr>
          <w:ilvl w:val="0"/>
          <w:numId w:val="0"/>
        </w:numPr>
        <w:spacing w:after="120"/>
        <w:jc w:val="both"/>
        <w:rPr>
          <w:color w:val="000000"/>
        </w:rPr>
      </w:pPr>
      <w:bookmarkStart w:id="90" w:name="_Toc168299022"/>
      <w:r w:rsidRPr="00862561">
        <w:rPr>
          <w:color w:val="000000"/>
        </w:rPr>
        <w:t>3.</w:t>
      </w:r>
      <w:r w:rsidR="00F6672F" w:rsidRPr="00862561">
        <w:rPr>
          <w:color w:val="000000"/>
        </w:rPr>
        <w:t>3</w:t>
      </w:r>
      <w:r w:rsidRPr="00862561">
        <w:rPr>
          <w:color w:val="000000"/>
        </w:rPr>
        <w:t>. </w:t>
      </w:r>
      <w:r w:rsidR="001258D6" w:rsidRPr="00862561">
        <w:rPr>
          <w:color w:val="000000"/>
        </w:rPr>
        <w:t>Деятельность комиссии по делам несовершеннолетних и защите их прав</w:t>
      </w:r>
      <w:bookmarkEnd w:id="89"/>
      <w:bookmarkEnd w:id="90"/>
    </w:p>
    <w:p w:rsidR="00797EC4" w:rsidRPr="005B65D2" w:rsidRDefault="00797EC4" w:rsidP="00862561">
      <w:pPr>
        <w:pStyle w:val="af7"/>
        <w:spacing w:before="0" w:beforeAutospacing="0" w:after="0" w:afterAutospacing="0"/>
        <w:ind w:firstLine="709"/>
        <w:jc w:val="both"/>
        <w:rPr>
          <w:color w:val="000000"/>
          <w:sz w:val="28"/>
          <w:szCs w:val="28"/>
        </w:rPr>
      </w:pPr>
      <w:bookmarkStart w:id="91" w:name="_Toc7878688"/>
      <w:r w:rsidRPr="005B65D2">
        <w:rPr>
          <w:color w:val="000000"/>
          <w:sz w:val="28"/>
          <w:szCs w:val="28"/>
        </w:rPr>
        <w:t xml:space="preserve">Комиссия по делам несовершеннолетних и защите их прав ЗАТО Железногорск (далее – </w:t>
      </w:r>
      <w:r w:rsidR="00A570F6" w:rsidRPr="005B65D2">
        <w:rPr>
          <w:color w:val="000000"/>
          <w:sz w:val="28"/>
          <w:szCs w:val="28"/>
        </w:rPr>
        <w:t xml:space="preserve">комиссия, </w:t>
      </w:r>
      <w:proofErr w:type="spellStart"/>
      <w:r w:rsidRPr="005B65D2">
        <w:rPr>
          <w:color w:val="000000"/>
          <w:sz w:val="28"/>
          <w:szCs w:val="28"/>
        </w:rPr>
        <w:t>КДНиЗП</w:t>
      </w:r>
      <w:proofErr w:type="spellEnd"/>
      <w:r w:rsidRPr="005B65D2">
        <w:rPr>
          <w:color w:val="000000"/>
          <w:sz w:val="28"/>
          <w:szCs w:val="28"/>
        </w:rPr>
        <w:t xml:space="preserve">) является </w:t>
      </w:r>
      <w:r w:rsidR="00742AAA" w:rsidRPr="005B65D2">
        <w:rPr>
          <w:color w:val="000000"/>
          <w:sz w:val="28"/>
          <w:szCs w:val="28"/>
        </w:rPr>
        <w:t xml:space="preserve">постоянно </w:t>
      </w:r>
      <w:r w:rsidR="00742AAA" w:rsidRPr="005B65D2">
        <w:rPr>
          <w:color w:val="000000"/>
          <w:sz w:val="28"/>
          <w:szCs w:val="28"/>
        </w:rPr>
        <w:lastRenderedPageBreak/>
        <w:t>действующим коллегиальным органом системы профилактики безнадзорности и правонарушений несовершеннолетних, создана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r w:rsidRPr="005B65D2">
        <w:rPr>
          <w:color w:val="000000"/>
          <w:sz w:val="28"/>
          <w:szCs w:val="28"/>
        </w:rPr>
        <w:t>.</w:t>
      </w:r>
    </w:p>
    <w:p w:rsidR="008B064D" w:rsidRPr="005B65D2" w:rsidRDefault="008B064D" w:rsidP="001C54AD">
      <w:pPr>
        <w:pStyle w:val="af7"/>
        <w:spacing w:before="0" w:beforeAutospacing="0" w:after="0" w:afterAutospacing="0"/>
        <w:ind w:firstLine="709"/>
        <w:jc w:val="both"/>
        <w:rPr>
          <w:color w:val="000000"/>
          <w:sz w:val="28"/>
          <w:szCs w:val="28"/>
        </w:rPr>
      </w:pPr>
      <w:r w:rsidRPr="005B65D2">
        <w:rPr>
          <w:color w:val="000000"/>
          <w:sz w:val="28"/>
          <w:szCs w:val="28"/>
        </w:rPr>
        <w:t>В 2023 году комиссией организовано и проведено 31 заседание, по</w:t>
      </w:r>
      <w:r w:rsidR="00A773E3" w:rsidRPr="005B65D2">
        <w:rPr>
          <w:color w:val="000000"/>
          <w:sz w:val="28"/>
          <w:szCs w:val="28"/>
        </w:rPr>
        <w:t> </w:t>
      </w:r>
      <w:r w:rsidRPr="005B65D2">
        <w:rPr>
          <w:color w:val="000000"/>
          <w:sz w:val="28"/>
          <w:szCs w:val="28"/>
        </w:rPr>
        <w:t xml:space="preserve">результатам которых </w:t>
      </w:r>
      <w:r w:rsidR="00C04D63" w:rsidRPr="005B65D2">
        <w:rPr>
          <w:color w:val="000000"/>
          <w:sz w:val="28"/>
          <w:szCs w:val="28"/>
        </w:rPr>
        <w:t>принято</w:t>
      </w:r>
      <w:r w:rsidRPr="005B65D2">
        <w:rPr>
          <w:color w:val="000000"/>
          <w:sz w:val="28"/>
          <w:szCs w:val="28"/>
        </w:rPr>
        <w:t>:</w:t>
      </w:r>
    </w:p>
    <w:p w:rsidR="008B064D" w:rsidRPr="005B65D2" w:rsidRDefault="008B064D" w:rsidP="001C54AD">
      <w:pPr>
        <w:pStyle w:val="af7"/>
        <w:spacing w:before="0" w:beforeAutospacing="0" w:after="0" w:afterAutospacing="0"/>
        <w:ind w:firstLine="709"/>
        <w:jc w:val="both"/>
        <w:rPr>
          <w:color w:val="000000"/>
          <w:sz w:val="28"/>
          <w:szCs w:val="28"/>
        </w:rPr>
      </w:pPr>
      <w:r w:rsidRPr="005B65D2">
        <w:rPr>
          <w:color w:val="000000"/>
          <w:sz w:val="28"/>
          <w:szCs w:val="28"/>
        </w:rPr>
        <w:t>- </w:t>
      </w:r>
      <w:r w:rsidR="00C04D63" w:rsidRPr="005B65D2">
        <w:rPr>
          <w:color w:val="000000"/>
          <w:sz w:val="28"/>
          <w:szCs w:val="28"/>
        </w:rPr>
        <w:t>1</w:t>
      </w:r>
      <w:r w:rsidRPr="005B65D2">
        <w:rPr>
          <w:color w:val="000000"/>
          <w:sz w:val="28"/>
          <w:szCs w:val="28"/>
        </w:rPr>
        <w:t>64</w:t>
      </w:r>
      <w:r w:rsidR="00C04D63" w:rsidRPr="005B65D2">
        <w:rPr>
          <w:color w:val="000000"/>
          <w:sz w:val="28"/>
          <w:szCs w:val="28"/>
        </w:rPr>
        <w:t> постановлени</w:t>
      </w:r>
      <w:r w:rsidRPr="005B65D2">
        <w:rPr>
          <w:color w:val="000000"/>
          <w:sz w:val="28"/>
          <w:szCs w:val="28"/>
        </w:rPr>
        <w:t>я о реализации комплексных индивидуальных программ реабилитации семей и несовершеннолетних, признанных находящимися в социально опасном положении;</w:t>
      </w:r>
    </w:p>
    <w:p w:rsidR="008B064D" w:rsidRPr="005B65D2" w:rsidRDefault="008B064D" w:rsidP="001C54AD">
      <w:pPr>
        <w:pStyle w:val="af7"/>
        <w:spacing w:before="0" w:beforeAutospacing="0" w:after="0" w:afterAutospacing="0"/>
        <w:ind w:firstLine="709"/>
        <w:jc w:val="both"/>
        <w:rPr>
          <w:color w:val="000000"/>
          <w:sz w:val="28"/>
          <w:szCs w:val="28"/>
        </w:rPr>
      </w:pPr>
      <w:r w:rsidRPr="005B65D2">
        <w:rPr>
          <w:color w:val="000000"/>
          <w:sz w:val="28"/>
          <w:szCs w:val="28"/>
        </w:rPr>
        <w:t>- 38 постановлений о признании семей или несовершеннолетних</w:t>
      </w:r>
      <w:r w:rsidR="00DF1831" w:rsidRPr="005B65D2">
        <w:rPr>
          <w:color w:val="000000"/>
          <w:sz w:val="28"/>
          <w:szCs w:val="28"/>
        </w:rPr>
        <w:t>,</w:t>
      </w:r>
      <w:r w:rsidRPr="005B65D2">
        <w:rPr>
          <w:color w:val="000000"/>
          <w:sz w:val="28"/>
          <w:szCs w:val="28"/>
        </w:rPr>
        <w:t xml:space="preserve"> находящихся в социально опасном положении, а также, утверждение комплексных индивидуальных программ реабилитации;</w:t>
      </w:r>
    </w:p>
    <w:p w:rsidR="00DF1831" w:rsidRPr="005B65D2" w:rsidRDefault="008B064D" w:rsidP="001C54AD">
      <w:pPr>
        <w:pStyle w:val="af7"/>
        <w:spacing w:before="0" w:beforeAutospacing="0" w:after="0" w:afterAutospacing="0"/>
        <w:ind w:firstLine="709"/>
        <w:jc w:val="both"/>
        <w:rPr>
          <w:color w:val="000000"/>
          <w:sz w:val="28"/>
          <w:szCs w:val="28"/>
        </w:rPr>
      </w:pPr>
      <w:r w:rsidRPr="005B65D2">
        <w:rPr>
          <w:color w:val="000000"/>
          <w:sz w:val="28"/>
          <w:szCs w:val="28"/>
        </w:rPr>
        <w:t xml:space="preserve">- 41 постановление по </w:t>
      </w:r>
      <w:proofErr w:type="spellStart"/>
      <w:r w:rsidRPr="005B65D2">
        <w:rPr>
          <w:color w:val="000000"/>
          <w:sz w:val="28"/>
          <w:szCs w:val="28"/>
        </w:rPr>
        <w:t>общепрофилактическим</w:t>
      </w:r>
      <w:proofErr w:type="spellEnd"/>
      <w:r w:rsidRPr="005B65D2">
        <w:rPr>
          <w:color w:val="000000"/>
          <w:sz w:val="28"/>
          <w:szCs w:val="28"/>
        </w:rPr>
        <w:t xml:space="preserve"> вопросам</w:t>
      </w:r>
      <w:r w:rsidR="00DF1831" w:rsidRPr="005B65D2">
        <w:rPr>
          <w:color w:val="000000"/>
          <w:sz w:val="28"/>
          <w:szCs w:val="28"/>
        </w:rPr>
        <w:t>,</w:t>
      </w:r>
      <w:r w:rsidRPr="005B65D2">
        <w:rPr>
          <w:color w:val="000000"/>
          <w:sz w:val="28"/>
          <w:szCs w:val="28"/>
        </w:rPr>
        <w:t xml:space="preserve"> направленны</w:t>
      </w:r>
      <w:r w:rsidR="00DF1831" w:rsidRPr="005B65D2">
        <w:rPr>
          <w:color w:val="000000"/>
          <w:sz w:val="28"/>
          <w:szCs w:val="28"/>
        </w:rPr>
        <w:t>м</w:t>
      </w:r>
      <w:r w:rsidRPr="005B65D2">
        <w:rPr>
          <w:color w:val="000000"/>
          <w:sz w:val="28"/>
          <w:szCs w:val="28"/>
        </w:rPr>
        <w:t xml:space="preserve"> на профилактику безнадзорности и правонарушений несовершеннолетних, профилактику групповых и повторных преступлений совершенных несовершеннолетними, профилактику употребления несовершеннолетними алкоголя, </w:t>
      </w:r>
      <w:proofErr w:type="spellStart"/>
      <w:r w:rsidRPr="005B65D2">
        <w:rPr>
          <w:color w:val="000000"/>
          <w:sz w:val="28"/>
          <w:szCs w:val="28"/>
        </w:rPr>
        <w:t>психоактивных</w:t>
      </w:r>
      <w:proofErr w:type="spellEnd"/>
      <w:r w:rsidRPr="005B65D2">
        <w:rPr>
          <w:color w:val="000000"/>
          <w:sz w:val="28"/>
          <w:szCs w:val="28"/>
        </w:rPr>
        <w:t xml:space="preserve"> веществ, выявление неблагополучия в семьях имеющих детей, профилактика социального сиротства, включая профилактические ак</w:t>
      </w:r>
      <w:r w:rsidR="00DF1831" w:rsidRPr="005B65D2">
        <w:rPr>
          <w:color w:val="000000"/>
          <w:sz w:val="28"/>
          <w:szCs w:val="28"/>
        </w:rPr>
        <w:t>ции и чрезвычайные происшествия.</w:t>
      </w:r>
    </w:p>
    <w:p w:rsidR="008B064D" w:rsidRPr="005B65D2" w:rsidRDefault="00DF1831" w:rsidP="001C54AD">
      <w:pPr>
        <w:pStyle w:val="af7"/>
        <w:spacing w:before="0" w:beforeAutospacing="0" w:after="0" w:afterAutospacing="0"/>
        <w:ind w:firstLine="709"/>
        <w:jc w:val="both"/>
        <w:rPr>
          <w:color w:val="000000"/>
          <w:sz w:val="28"/>
          <w:szCs w:val="28"/>
        </w:rPr>
      </w:pPr>
      <w:r w:rsidRPr="005B65D2">
        <w:rPr>
          <w:color w:val="000000"/>
          <w:sz w:val="28"/>
          <w:szCs w:val="28"/>
        </w:rPr>
        <w:t>В</w:t>
      </w:r>
      <w:r w:rsidR="008B064D" w:rsidRPr="005B65D2">
        <w:rPr>
          <w:color w:val="000000"/>
          <w:sz w:val="28"/>
          <w:szCs w:val="28"/>
        </w:rPr>
        <w:t>ыдано 69 поручений (рекомендаций), предусмотренных в</w:t>
      </w:r>
      <w:r w:rsidRPr="005B65D2">
        <w:rPr>
          <w:color w:val="000000"/>
          <w:sz w:val="28"/>
          <w:szCs w:val="28"/>
        </w:rPr>
        <w:t> </w:t>
      </w:r>
      <w:r w:rsidR="008B064D" w:rsidRPr="005B65D2">
        <w:rPr>
          <w:color w:val="000000"/>
          <w:sz w:val="28"/>
          <w:szCs w:val="28"/>
        </w:rPr>
        <w:t>постановлениях комиссии принятых по результатам проведённых заседаний по вопросам координации деятельности органов и учреждений системы профилактики безнадзорности и правонарушений несовершеннолетних</w:t>
      </w:r>
      <w:r w:rsidRPr="005B65D2">
        <w:rPr>
          <w:color w:val="000000"/>
          <w:sz w:val="28"/>
          <w:szCs w:val="28"/>
        </w:rPr>
        <w:t>.</w:t>
      </w:r>
    </w:p>
    <w:p w:rsidR="00173E43" w:rsidRPr="005B65D2" w:rsidRDefault="00173E43" w:rsidP="001C54AD">
      <w:pPr>
        <w:pStyle w:val="af7"/>
        <w:spacing w:before="0" w:beforeAutospacing="0" w:after="0" w:afterAutospacing="0"/>
        <w:ind w:firstLine="709"/>
        <w:jc w:val="both"/>
        <w:rPr>
          <w:color w:val="000000"/>
          <w:sz w:val="28"/>
          <w:szCs w:val="28"/>
        </w:rPr>
      </w:pPr>
      <w:r w:rsidRPr="005B65D2">
        <w:rPr>
          <w:color w:val="000000"/>
          <w:sz w:val="28"/>
          <w:szCs w:val="28"/>
        </w:rPr>
        <w:t xml:space="preserve">На заседаниях </w:t>
      </w:r>
      <w:proofErr w:type="spellStart"/>
      <w:r w:rsidRPr="005B65D2">
        <w:rPr>
          <w:color w:val="000000"/>
          <w:sz w:val="28"/>
          <w:szCs w:val="28"/>
        </w:rPr>
        <w:t>КДНиЗП</w:t>
      </w:r>
      <w:proofErr w:type="spellEnd"/>
      <w:r w:rsidRPr="005B65D2">
        <w:rPr>
          <w:color w:val="000000"/>
          <w:sz w:val="28"/>
          <w:szCs w:val="28"/>
        </w:rPr>
        <w:t xml:space="preserve"> рассмотрено 2</w:t>
      </w:r>
      <w:r w:rsidR="00DF1831" w:rsidRPr="005B65D2">
        <w:rPr>
          <w:color w:val="000000"/>
          <w:sz w:val="28"/>
          <w:szCs w:val="28"/>
        </w:rPr>
        <w:t>58</w:t>
      </w:r>
      <w:r w:rsidRPr="005B65D2">
        <w:rPr>
          <w:color w:val="000000"/>
          <w:sz w:val="28"/>
          <w:szCs w:val="28"/>
        </w:rPr>
        <w:t xml:space="preserve"> дел (материал</w:t>
      </w:r>
      <w:r w:rsidR="00DF1831" w:rsidRPr="005B65D2">
        <w:rPr>
          <w:color w:val="000000"/>
          <w:sz w:val="28"/>
          <w:szCs w:val="28"/>
        </w:rPr>
        <w:t>ов</w:t>
      </w:r>
      <w:r w:rsidRPr="005B65D2">
        <w:rPr>
          <w:color w:val="000000"/>
          <w:sz w:val="28"/>
          <w:szCs w:val="28"/>
        </w:rPr>
        <w:t>) о совершении несовершеннолетними, законными представителями несовершеннолетних и иными лицами административных правонарушений, о совершении несовершеннолетними общественно опасных деяний (по каждому материалу комиссией принято решение и вынесено соответствующее постановление).</w:t>
      </w:r>
    </w:p>
    <w:p w:rsidR="00DF1831" w:rsidRPr="005B65D2" w:rsidRDefault="00DF1831" w:rsidP="001C54AD">
      <w:pPr>
        <w:pStyle w:val="af7"/>
        <w:spacing w:before="0" w:beforeAutospacing="0" w:after="0" w:afterAutospacing="0"/>
        <w:ind w:firstLine="709"/>
        <w:jc w:val="both"/>
        <w:rPr>
          <w:color w:val="000000"/>
          <w:sz w:val="28"/>
          <w:szCs w:val="28"/>
        </w:rPr>
      </w:pPr>
      <w:r w:rsidRPr="005B65D2">
        <w:rPr>
          <w:color w:val="000000"/>
          <w:sz w:val="28"/>
          <w:szCs w:val="28"/>
        </w:rPr>
        <w:t>В течение 2023 года вынесено 6 представлений об устранении причин и условий, способствующих совершению правонарушений несовершеннолетних и об организации с ними индивидуальной профилактической работы.</w:t>
      </w:r>
    </w:p>
    <w:p w:rsidR="00DF1831" w:rsidRPr="005B65D2" w:rsidRDefault="00DF1831" w:rsidP="001C54AD">
      <w:pPr>
        <w:pStyle w:val="af7"/>
        <w:spacing w:before="0" w:beforeAutospacing="0" w:after="0" w:afterAutospacing="0"/>
        <w:ind w:firstLine="709"/>
        <w:jc w:val="both"/>
        <w:rPr>
          <w:color w:val="000000"/>
          <w:sz w:val="28"/>
          <w:szCs w:val="28"/>
        </w:rPr>
      </w:pPr>
      <w:r w:rsidRPr="005B65D2">
        <w:rPr>
          <w:color w:val="000000"/>
          <w:sz w:val="28"/>
          <w:szCs w:val="28"/>
        </w:rPr>
        <w:t xml:space="preserve">Подготовлено и направлено в </w:t>
      </w:r>
      <w:proofErr w:type="spellStart"/>
      <w:r w:rsidRPr="005B65D2">
        <w:rPr>
          <w:color w:val="000000"/>
          <w:sz w:val="28"/>
          <w:szCs w:val="28"/>
        </w:rPr>
        <w:t>Железногорский</w:t>
      </w:r>
      <w:proofErr w:type="spellEnd"/>
      <w:r w:rsidRPr="005B65D2">
        <w:rPr>
          <w:color w:val="000000"/>
          <w:sz w:val="28"/>
          <w:szCs w:val="28"/>
        </w:rPr>
        <w:t xml:space="preserve"> городской суд 9 административных исковых заявлений, из них:</w:t>
      </w:r>
    </w:p>
    <w:p w:rsidR="00DF1831" w:rsidRPr="005B65D2" w:rsidRDefault="00DF1831" w:rsidP="001C54AD">
      <w:pPr>
        <w:pStyle w:val="af7"/>
        <w:spacing w:before="0" w:beforeAutospacing="0" w:after="0" w:afterAutospacing="0"/>
        <w:ind w:firstLine="709"/>
        <w:jc w:val="both"/>
        <w:rPr>
          <w:color w:val="000000"/>
          <w:sz w:val="28"/>
          <w:szCs w:val="28"/>
        </w:rPr>
      </w:pPr>
      <w:r w:rsidRPr="005B65D2">
        <w:rPr>
          <w:color w:val="000000"/>
          <w:sz w:val="28"/>
          <w:szCs w:val="28"/>
        </w:rPr>
        <w:lastRenderedPageBreak/>
        <w:t>- 6 заявлений – о помещении несовершеннолетних в Центры временного содержания для несовершеннолетних правонарушителей, из них судом удовлетворено 3 заявления;</w:t>
      </w:r>
    </w:p>
    <w:p w:rsidR="00DF1831" w:rsidRPr="005B65D2" w:rsidRDefault="00DF1831" w:rsidP="001C54AD">
      <w:pPr>
        <w:pStyle w:val="af7"/>
        <w:spacing w:before="0" w:beforeAutospacing="0" w:after="0" w:afterAutospacing="0"/>
        <w:ind w:firstLine="709"/>
        <w:jc w:val="both"/>
        <w:rPr>
          <w:color w:val="000000"/>
          <w:sz w:val="28"/>
          <w:szCs w:val="28"/>
        </w:rPr>
      </w:pPr>
      <w:r w:rsidRPr="005B65D2">
        <w:rPr>
          <w:color w:val="000000"/>
          <w:sz w:val="28"/>
          <w:szCs w:val="28"/>
        </w:rPr>
        <w:t>- 3 заявления – о направлении несовершеннолетних в Специальные воспитательные учреждения закрытого типа, 3 – удовлетворены с немедленным исполнением.</w:t>
      </w:r>
    </w:p>
    <w:p w:rsidR="00DF1831" w:rsidRPr="005B65D2" w:rsidRDefault="00DF1831" w:rsidP="001C54AD">
      <w:pPr>
        <w:pStyle w:val="af7"/>
        <w:spacing w:before="0" w:beforeAutospacing="0" w:after="0" w:afterAutospacing="0"/>
        <w:ind w:firstLine="709"/>
        <w:jc w:val="both"/>
        <w:rPr>
          <w:color w:val="000000"/>
          <w:sz w:val="28"/>
          <w:szCs w:val="28"/>
        </w:rPr>
      </w:pPr>
      <w:r w:rsidRPr="005B65D2">
        <w:rPr>
          <w:color w:val="000000"/>
          <w:sz w:val="28"/>
          <w:szCs w:val="28"/>
        </w:rPr>
        <w:t xml:space="preserve">Организована работа с двумя несовершеннолетними и их семьями вернувшимися из </w:t>
      </w:r>
      <w:r w:rsidR="00A773E3" w:rsidRPr="005B65D2">
        <w:rPr>
          <w:color w:val="000000"/>
          <w:sz w:val="28"/>
          <w:szCs w:val="28"/>
        </w:rPr>
        <w:t>Специальных воспитательных учреждений закрытого типа и</w:t>
      </w:r>
      <w:r w:rsidRPr="005B65D2">
        <w:rPr>
          <w:color w:val="000000"/>
          <w:sz w:val="28"/>
          <w:szCs w:val="28"/>
        </w:rPr>
        <w:t xml:space="preserve"> </w:t>
      </w:r>
      <w:r w:rsidR="00A773E3" w:rsidRPr="005B65D2">
        <w:rPr>
          <w:color w:val="000000"/>
          <w:sz w:val="28"/>
          <w:szCs w:val="28"/>
        </w:rPr>
        <w:t>одним</w:t>
      </w:r>
      <w:r w:rsidRPr="005B65D2">
        <w:rPr>
          <w:color w:val="000000"/>
          <w:sz w:val="28"/>
          <w:szCs w:val="28"/>
        </w:rPr>
        <w:t xml:space="preserve"> несовершеннолетним, вернувшимся из Воспитательной колонии. Семьям были даны консультации по возникающим вопросам (решение вопросов трудоустройства подростков либо дальнейшего обучения). Осуществлены выходы в семьи с составлением акта обследования материально-бытовых условий, заполнены опросные листы на выпускников.</w:t>
      </w:r>
    </w:p>
    <w:p w:rsidR="00A773E3" w:rsidRPr="005B65D2" w:rsidRDefault="00A773E3" w:rsidP="001C54AD">
      <w:pPr>
        <w:pStyle w:val="af7"/>
        <w:spacing w:before="0" w:beforeAutospacing="0" w:after="0" w:afterAutospacing="0"/>
        <w:ind w:firstLine="709"/>
        <w:jc w:val="both"/>
        <w:rPr>
          <w:color w:val="000000"/>
          <w:sz w:val="28"/>
          <w:szCs w:val="28"/>
        </w:rPr>
      </w:pPr>
      <w:r w:rsidRPr="005B65D2">
        <w:rPr>
          <w:color w:val="000000"/>
          <w:sz w:val="28"/>
          <w:szCs w:val="28"/>
        </w:rPr>
        <w:t>В июне-августе 2023 года организованными формами отдыха были охвачены 97% несовершеннолетних, стоящих на учете в отделе по делам несовершеннолетних межмуниципального управления МВД России по ЗАТО г. Железногорск.</w:t>
      </w:r>
    </w:p>
    <w:p w:rsidR="00A773E3" w:rsidRPr="005B65D2" w:rsidRDefault="00A773E3" w:rsidP="001C54AD">
      <w:pPr>
        <w:pStyle w:val="af7"/>
        <w:spacing w:before="0" w:beforeAutospacing="0" w:after="0" w:afterAutospacing="0"/>
        <w:ind w:firstLine="709"/>
        <w:jc w:val="both"/>
        <w:rPr>
          <w:color w:val="000000"/>
          <w:sz w:val="28"/>
          <w:szCs w:val="28"/>
        </w:rPr>
      </w:pPr>
      <w:r w:rsidRPr="005B65D2">
        <w:rPr>
          <w:color w:val="000000"/>
          <w:sz w:val="28"/>
          <w:szCs w:val="28"/>
        </w:rPr>
        <w:t>В августе 2023 года был организован выезд несовершеннолетних группы риска в профильную смену ДОЛ «Республика Солнечная». От ЗАТО Железногорск в лагерь были направлены 6 несовершеннолетних. Семьям несовершеннолетних была оказана помощь в прохождении медицинского осмотра и сборе необходимого пакета документов.</w:t>
      </w:r>
    </w:p>
    <w:p w:rsidR="00EE6F2D" w:rsidRPr="00862561" w:rsidRDefault="00EE6F2D" w:rsidP="00862561">
      <w:pPr>
        <w:pStyle w:val="1"/>
        <w:numPr>
          <w:ilvl w:val="0"/>
          <w:numId w:val="0"/>
        </w:numPr>
        <w:spacing w:after="120"/>
        <w:rPr>
          <w:bCs w:val="0"/>
        </w:rPr>
      </w:pPr>
      <w:bookmarkStart w:id="92" w:name="_Toc168299023"/>
      <w:r w:rsidRPr="00862561">
        <w:rPr>
          <w:bCs w:val="0"/>
        </w:rPr>
        <w:t>4. О решении вопросов, поставленных Советом депутатов</w:t>
      </w:r>
      <w:r w:rsidR="00331894" w:rsidRPr="00862561">
        <w:rPr>
          <w:bCs w:val="0"/>
        </w:rPr>
        <w:t xml:space="preserve"> ЗАТО </w:t>
      </w:r>
      <w:r w:rsidR="009676EE" w:rsidRPr="00862561">
        <w:rPr>
          <w:bCs w:val="0"/>
        </w:rPr>
        <w:t>г. </w:t>
      </w:r>
      <w:r w:rsidR="00331894" w:rsidRPr="00862561">
        <w:rPr>
          <w:bCs w:val="0"/>
        </w:rPr>
        <w:t>Железногорск</w:t>
      </w:r>
      <w:r w:rsidRPr="00862561">
        <w:rPr>
          <w:bCs w:val="0"/>
        </w:rPr>
        <w:t>, которые направлялись в адрес Главы</w:t>
      </w:r>
      <w:r w:rsidR="00331894" w:rsidRPr="00862561">
        <w:rPr>
          <w:bCs w:val="0"/>
        </w:rPr>
        <w:t xml:space="preserve"> ЗАТО </w:t>
      </w:r>
      <w:r w:rsidR="009676EE" w:rsidRPr="00862561">
        <w:rPr>
          <w:bCs w:val="0"/>
        </w:rPr>
        <w:t>г. </w:t>
      </w:r>
      <w:r w:rsidR="00331894" w:rsidRPr="00862561">
        <w:rPr>
          <w:bCs w:val="0"/>
        </w:rPr>
        <w:t>Железногорск</w:t>
      </w:r>
      <w:r w:rsidRPr="00862561">
        <w:rPr>
          <w:bCs w:val="0"/>
        </w:rPr>
        <w:t>, Администрации</w:t>
      </w:r>
      <w:r w:rsidR="009676EE" w:rsidRPr="00862561">
        <w:rPr>
          <w:bCs w:val="0"/>
        </w:rPr>
        <w:t xml:space="preserve"> ЗАТО г. </w:t>
      </w:r>
      <w:r w:rsidR="00331894" w:rsidRPr="00862561">
        <w:rPr>
          <w:bCs w:val="0"/>
        </w:rPr>
        <w:t>Железногорск</w:t>
      </w:r>
      <w:bookmarkEnd w:id="91"/>
      <w:bookmarkEnd w:id="92"/>
    </w:p>
    <w:p w:rsidR="00180368" w:rsidRPr="005B65D2" w:rsidRDefault="00180368" w:rsidP="00862561">
      <w:pPr>
        <w:ind w:firstLine="709"/>
        <w:jc w:val="both"/>
        <w:rPr>
          <w:rFonts w:ascii="Times New Roman" w:hAnsi="Times New Roman"/>
          <w:sz w:val="28"/>
          <w:szCs w:val="28"/>
        </w:rPr>
      </w:pPr>
      <w:r w:rsidRPr="005B65D2">
        <w:rPr>
          <w:rFonts w:ascii="Times New Roman" w:hAnsi="Times New Roman"/>
          <w:sz w:val="28"/>
          <w:szCs w:val="28"/>
        </w:rPr>
        <w:t xml:space="preserve">В </w:t>
      </w:r>
      <w:r w:rsidR="00936883" w:rsidRPr="005B65D2">
        <w:rPr>
          <w:rFonts w:ascii="Times New Roman" w:hAnsi="Times New Roman"/>
          <w:sz w:val="28"/>
          <w:szCs w:val="28"/>
        </w:rPr>
        <w:t>202</w:t>
      </w:r>
      <w:r w:rsidR="00B772ED" w:rsidRPr="005B65D2">
        <w:rPr>
          <w:rFonts w:ascii="Times New Roman" w:hAnsi="Times New Roman"/>
          <w:sz w:val="28"/>
          <w:szCs w:val="28"/>
        </w:rPr>
        <w:t>3</w:t>
      </w:r>
      <w:r w:rsidRPr="005B65D2">
        <w:rPr>
          <w:rFonts w:ascii="Times New Roman" w:hAnsi="Times New Roman"/>
          <w:sz w:val="28"/>
          <w:szCs w:val="28"/>
        </w:rPr>
        <w:t xml:space="preserve"> году в адрес Главы ЗАТО г. Железногорск, Администрации ЗАТО г. Железногорск поступил</w:t>
      </w:r>
      <w:r w:rsidR="002E3D25" w:rsidRPr="005B65D2">
        <w:rPr>
          <w:rFonts w:ascii="Times New Roman" w:hAnsi="Times New Roman"/>
          <w:sz w:val="28"/>
          <w:szCs w:val="28"/>
        </w:rPr>
        <w:t>о</w:t>
      </w:r>
      <w:r w:rsidRPr="005B65D2">
        <w:rPr>
          <w:rFonts w:ascii="Times New Roman" w:hAnsi="Times New Roman"/>
          <w:sz w:val="28"/>
          <w:szCs w:val="28"/>
        </w:rPr>
        <w:t xml:space="preserve"> </w:t>
      </w:r>
      <w:r w:rsidR="00B772ED" w:rsidRPr="005B65D2">
        <w:rPr>
          <w:rFonts w:ascii="Times New Roman" w:hAnsi="Times New Roman"/>
          <w:sz w:val="28"/>
          <w:szCs w:val="28"/>
        </w:rPr>
        <w:t xml:space="preserve">78 </w:t>
      </w:r>
      <w:r w:rsidRPr="005B65D2">
        <w:rPr>
          <w:rFonts w:ascii="Times New Roman" w:hAnsi="Times New Roman"/>
          <w:sz w:val="28"/>
          <w:szCs w:val="28"/>
        </w:rPr>
        <w:t>запрос</w:t>
      </w:r>
      <w:r w:rsidR="00E62624" w:rsidRPr="005B65D2">
        <w:rPr>
          <w:rFonts w:ascii="Times New Roman" w:hAnsi="Times New Roman"/>
          <w:sz w:val="28"/>
          <w:szCs w:val="28"/>
        </w:rPr>
        <w:t>ов</w:t>
      </w:r>
      <w:r w:rsidR="003F5D68" w:rsidRPr="005B65D2">
        <w:rPr>
          <w:rFonts w:ascii="Times New Roman" w:hAnsi="Times New Roman"/>
          <w:sz w:val="28"/>
          <w:szCs w:val="28"/>
        </w:rPr>
        <w:t xml:space="preserve"> депутатов</w:t>
      </w:r>
      <w:r w:rsidRPr="005B65D2">
        <w:rPr>
          <w:rFonts w:ascii="Times New Roman" w:hAnsi="Times New Roman"/>
          <w:sz w:val="28"/>
          <w:szCs w:val="28"/>
        </w:rPr>
        <w:t>,</w:t>
      </w:r>
      <w:r w:rsidR="003F5D68" w:rsidRPr="005B65D2">
        <w:rPr>
          <w:rFonts w:ascii="Times New Roman" w:hAnsi="Times New Roman"/>
          <w:sz w:val="28"/>
          <w:szCs w:val="28"/>
        </w:rPr>
        <w:t xml:space="preserve"> </w:t>
      </w:r>
      <w:r w:rsidR="002E3D25" w:rsidRPr="005B65D2">
        <w:rPr>
          <w:rFonts w:ascii="Times New Roman" w:hAnsi="Times New Roman"/>
          <w:sz w:val="28"/>
          <w:szCs w:val="28"/>
        </w:rPr>
        <w:t xml:space="preserve">постоянных </w:t>
      </w:r>
      <w:r w:rsidR="003F5D68" w:rsidRPr="005B65D2">
        <w:rPr>
          <w:rFonts w:ascii="Times New Roman" w:hAnsi="Times New Roman"/>
          <w:sz w:val="28"/>
          <w:szCs w:val="28"/>
        </w:rPr>
        <w:t xml:space="preserve">комиссий Совета депутатов ЗАТО г. Железногорск, </w:t>
      </w:r>
      <w:r w:rsidRPr="005B65D2">
        <w:rPr>
          <w:rFonts w:ascii="Times New Roman" w:hAnsi="Times New Roman"/>
          <w:sz w:val="28"/>
          <w:szCs w:val="28"/>
        </w:rPr>
        <w:t>в том числе, оглашенны</w:t>
      </w:r>
      <w:r w:rsidR="002E3D25" w:rsidRPr="005B65D2">
        <w:rPr>
          <w:rFonts w:ascii="Times New Roman" w:hAnsi="Times New Roman"/>
          <w:sz w:val="28"/>
          <w:szCs w:val="28"/>
        </w:rPr>
        <w:t>х</w:t>
      </w:r>
      <w:r w:rsidRPr="005B65D2">
        <w:rPr>
          <w:rFonts w:ascii="Times New Roman" w:hAnsi="Times New Roman"/>
          <w:sz w:val="28"/>
          <w:szCs w:val="28"/>
        </w:rPr>
        <w:t xml:space="preserve"> на сессии Совета депутатов ЗАТО г. Железногорск</w:t>
      </w:r>
      <w:r w:rsidR="003F5D68" w:rsidRPr="005B65D2">
        <w:rPr>
          <w:rFonts w:ascii="Times New Roman" w:hAnsi="Times New Roman"/>
          <w:sz w:val="28"/>
          <w:szCs w:val="28"/>
        </w:rPr>
        <w:t>,</w:t>
      </w:r>
      <w:r w:rsidRPr="005B65D2">
        <w:rPr>
          <w:rFonts w:ascii="Times New Roman" w:hAnsi="Times New Roman"/>
          <w:sz w:val="28"/>
          <w:szCs w:val="28"/>
        </w:rPr>
        <w:t xml:space="preserve"> </w:t>
      </w:r>
      <w:r w:rsidR="002E3D25" w:rsidRPr="005B65D2">
        <w:rPr>
          <w:rFonts w:ascii="Times New Roman" w:hAnsi="Times New Roman"/>
          <w:sz w:val="28"/>
          <w:szCs w:val="28"/>
        </w:rPr>
        <w:t>а именно:</w:t>
      </w:r>
    </w:p>
    <w:p w:rsidR="002E3D25" w:rsidRPr="005B65D2" w:rsidRDefault="00C54412" w:rsidP="00862561">
      <w:pPr>
        <w:ind w:firstLine="709"/>
        <w:jc w:val="both"/>
        <w:rPr>
          <w:rFonts w:ascii="Times New Roman" w:hAnsi="Times New Roman"/>
          <w:sz w:val="28"/>
          <w:szCs w:val="28"/>
        </w:rPr>
      </w:pPr>
      <w:r w:rsidRPr="005B65D2">
        <w:rPr>
          <w:rFonts w:ascii="Times New Roman" w:hAnsi="Times New Roman"/>
          <w:sz w:val="28"/>
          <w:szCs w:val="28"/>
        </w:rPr>
        <w:t>- </w:t>
      </w:r>
      <w:r w:rsidR="002E3D25" w:rsidRPr="005B65D2">
        <w:rPr>
          <w:rFonts w:ascii="Times New Roman" w:hAnsi="Times New Roman"/>
          <w:sz w:val="28"/>
          <w:szCs w:val="28"/>
        </w:rPr>
        <w:t>1</w:t>
      </w:r>
      <w:r w:rsidR="00B772ED" w:rsidRPr="005B65D2">
        <w:rPr>
          <w:rFonts w:ascii="Times New Roman" w:hAnsi="Times New Roman"/>
          <w:sz w:val="28"/>
          <w:szCs w:val="28"/>
        </w:rPr>
        <w:t>9</w:t>
      </w:r>
      <w:r w:rsidR="002E3D25" w:rsidRPr="005B65D2">
        <w:rPr>
          <w:rFonts w:ascii="Times New Roman" w:hAnsi="Times New Roman"/>
          <w:sz w:val="28"/>
          <w:szCs w:val="28"/>
        </w:rPr>
        <w:t xml:space="preserve"> запрос</w:t>
      </w:r>
      <w:r w:rsidR="00B772ED" w:rsidRPr="005B65D2">
        <w:rPr>
          <w:rFonts w:ascii="Times New Roman" w:hAnsi="Times New Roman"/>
          <w:sz w:val="28"/>
          <w:szCs w:val="28"/>
        </w:rPr>
        <w:t>ов</w:t>
      </w:r>
      <w:r w:rsidR="002E3D25" w:rsidRPr="005B65D2">
        <w:rPr>
          <w:rFonts w:ascii="Times New Roman" w:hAnsi="Times New Roman"/>
          <w:sz w:val="28"/>
          <w:szCs w:val="28"/>
        </w:rPr>
        <w:t xml:space="preserve"> депутатов (со сроком исполнения 30 дней) по вопросам:</w:t>
      </w:r>
    </w:p>
    <w:p w:rsidR="00C54412" w:rsidRPr="005B65D2" w:rsidRDefault="00E62624" w:rsidP="00862561">
      <w:pPr>
        <w:ind w:firstLine="709"/>
        <w:jc w:val="both"/>
        <w:rPr>
          <w:rFonts w:ascii="Times New Roman" w:hAnsi="Times New Roman"/>
          <w:sz w:val="28"/>
          <w:szCs w:val="28"/>
        </w:rPr>
      </w:pPr>
      <w:r w:rsidRPr="005B65D2">
        <w:rPr>
          <w:rFonts w:ascii="Times New Roman" w:hAnsi="Times New Roman"/>
          <w:sz w:val="28"/>
          <w:szCs w:val="28"/>
        </w:rPr>
        <w:t xml:space="preserve">Дорожного хозяйства и транспорта </w:t>
      </w:r>
      <w:r w:rsidR="00C54412" w:rsidRPr="005B65D2">
        <w:rPr>
          <w:rFonts w:ascii="Times New Roman" w:hAnsi="Times New Roman"/>
          <w:sz w:val="28"/>
          <w:szCs w:val="28"/>
        </w:rPr>
        <w:t xml:space="preserve">– </w:t>
      </w:r>
      <w:r w:rsidR="003947B9" w:rsidRPr="005B65D2">
        <w:rPr>
          <w:rFonts w:ascii="Times New Roman" w:hAnsi="Times New Roman"/>
          <w:sz w:val="28"/>
          <w:szCs w:val="28"/>
        </w:rPr>
        <w:t>7</w:t>
      </w:r>
    </w:p>
    <w:p w:rsidR="002E3D25" w:rsidRPr="005B65D2" w:rsidRDefault="002E3D25" w:rsidP="00862561">
      <w:pPr>
        <w:ind w:firstLine="709"/>
        <w:jc w:val="both"/>
        <w:rPr>
          <w:rFonts w:ascii="Times New Roman" w:hAnsi="Times New Roman"/>
          <w:sz w:val="28"/>
          <w:szCs w:val="28"/>
        </w:rPr>
      </w:pPr>
      <w:r w:rsidRPr="005B65D2">
        <w:rPr>
          <w:rFonts w:ascii="Times New Roman" w:hAnsi="Times New Roman"/>
          <w:sz w:val="28"/>
          <w:szCs w:val="28"/>
        </w:rPr>
        <w:t xml:space="preserve">ЖКХ – </w:t>
      </w:r>
      <w:r w:rsidR="003947B9" w:rsidRPr="005B65D2">
        <w:rPr>
          <w:rFonts w:ascii="Times New Roman" w:hAnsi="Times New Roman"/>
          <w:sz w:val="28"/>
          <w:szCs w:val="28"/>
        </w:rPr>
        <w:t>3</w:t>
      </w:r>
    </w:p>
    <w:p w:rsidR="00BD79A4" w:rsidRPr="005B65D2" w:rsidRDefault="00BD79A4" w:rsidP="00862561">
      <w:pPr>
        <w:ind w:firstLine="709"/>
        <w:jc w:val="both"/>
        <w:rPr>
          <w:rFonts w:ascii="Times New Roman" w:hAnsi="Times New Roman"/>
          <w:sz w:val="28"/>
          <w:szCs w:val="28"/>
        </w:rPr>
      </w:pPr>
      <w:r w:rsidRPr="005B65D2">
        <w:rPr>
          <w:rFonts w:ascii="Times New Roman" w:hAnsi="Times New Roman"/>
          <w:sz w:val="28"/>
          <w:szCs w:val="28"/>
        </w:rPr>
        <w:t xml:space="preserve">Благоустройства – </w:t>
      </w:r>
      <w:r w:rsidR="003947B9" w:rsidRPr="005B65D2">
        <w:rPr>
          <w:rFonts w:ascii="Times New Roman" w:hAnsi="Times New Roman"/>
          <w:sz w:val="28"/>
          <w:szCs w:val="28"/>
        </w:rPr>
        <w:t>3</w:t>
      </w:r>
    </w:p>
    <w:p w:rsidR="00C54412" w:rsidRPr="005B65D2" w:rsidRDefault="00C54412" w:rsidP="00862561">
      <w:pPr>
        <w:ind w:firstLine="709"/>
        <w:jc w:val="both"/>
        <w:rPr>
          <w:rFonts w:ascii="Times New Roman" w:hAnsi="Times New Roman"/>
          <w:sz w:val="28"/>
          <w:szCs w:val="28"/>
        </w:rPr>
      </w:pPr>
      <w:r w:rsidRPr="005B65D2">
        <w:rPr>
          <w:rFonts w:ascii="Times New Roman" w:hAnsi="Times New Roman"/>
          <w:sz w:val="28"/>
          <w:szCs w:val="28"/>
        </w:rPr>
        <w:t xml:space="preserve">Имущества </w:t>
      </w:r>
      <w:r w:rsidR="00124799" w:rsidRPr="005B65D2">
        <w:rPr>
          <w:rFonts w:ascii="Times New Roman" w:hAnsi="Times New Roman"/>
          <w:sz w:val="28"/>
          <w:szCs w:val="28"/>
        </w:rPr>
        <w:t>–</w:t>
      </w:r>
      <w:r w:rsidRPr="005B65D2">
        <w:rPr>
          <w:rFonts w:ascii="Times New Roman" w:hAnsi="Times New Roman"/>
          <w:sz w:val="28"/>
          <w:szCs w:val="28"/>
        </w:rPr>
        <w:t xml:space="preserve"> </w:t>
      </w:r>
      <w:r w:rsidR="003947B9" w:rsidRPr="005B65D2">
        <w:rPr>
          <w:rFonts w:ascii="Times New Roman" w:hAnsi="Times New Roman"/>
          <w:sz w:val="28"/>
          <w:szCs w:val="28"/>
        </w:rPr>
        <w:t>3</w:t>
      </w:r>
    </w:p>
    <w:p w:rsidR="00C54412" w:rsidRPr="005B65D2" w:rsidRDefault="00124799" w:rsidP="00862561">
      <w:pPr>
        <w:ind w:firstLine="709"/>
        <w:jc w:val="both"/>
        <w:rPr>
          <w:rFonts w:ascii="Times New Roman" w:hAnsi="Times New Roman"/>
          <w:sz w:val="28"/>
          <w:szCs w:val="28"/>
        </w:rPr>
      </w:pPr>
      <w:r w:rsidRPr="005B65D2">
        <w:rPr>
          <w:rFonts w:ascii="Times New Roman" w:hAnsi="Times New Roman"/>
          <w:sz w:val="28"/>
          <w:szCs w:val="28"/>
        </w:rPr>
        <w:t>Иным</w:t>
      </w:r>
      <w:r w:rsidR="00C54412" w:rsidRPr="005B65D2">
        <w:rPr>
          <w:rFonts w:ascii="Times New Roman" w:hAnsi="Times New Roman"/>
          <w:sz w:val="28"/>
          <w:szCs w:val="28"/>
        </w:rPr>
        <w:t xml:space="preserve"> – </w:t>
      </w:r>
      <w:r w:rsidRPr="005B65D2">
        <w:rPr>
          <w:rFonts w:ascii="Times New Roman" w:hAnsi="Times New Roman"/>
          <w:sz w:val="28"/>
          <w:szCs w:val="28"/>
        </w:rPr>
        <w:t>3</w:t>
      </w:r>
    </w:p>
    <w:p w:rsidR="002E3D25" w:rsidRPr="005B65D2" w:rsidRDefault="00C54412" w:rsidP="00862561">
      <w:pPr>
        <w:ind w:firstLine="709"/>
        <w:jc w:val="both"/>
        <w:rPr>
          <w:rFonts w:ascii="Times New Roman" w:hAnsi="Times New Roman"/>
          <w:sz w:val="28"/>
          <w:szCs w:val="28"/>
        </w:rPr>
      </w:pPr>
      <w:r w:rsidRPr="005B65D2">
        <w:rPr>
          <w:rFonts w:ascii="Times New Roman" w:hAnsi="Times New Roman"/>
          <w:sz w:val="28"/>
          <w:szCs w:val="28"/>
        </w:rPr>
        <w:t>- </w:t>
      </w:r>
      <w:r w:rsidR="00B772ED" w:rsidRPr="005B65D2">
        <w:rPr>
          <w:rFonts w:ascii="Times New Roman" w:hAnsi="Times New Roman"/>
          <w:sz w:val="28"/>
          <w:szCs w:val="28"/>
        </w:rPr>
        <w:t>12</w:t>
      </w:r>
      <w:r w:rsidR="002E3D25" w:rsidRPr="005B65D2">
        <w:rPr>
          <w:rFonts w:ascii="Times New Roman" w:hAnsi="Times New Roman"/>
          <w:sz w:val="28"/>
          <w:szCs w:val="28"/>
        </w:rPr>
        <w:t xml:space="preserve"> запрос</w:t>
      </w:r>
      <w:r w:rsidR="00124799" w:rsidRPr="005B65D2">
        <w:rPr>
          <w:rFonts w:ascii="Times New Roman" w:hAnsi="Times New Roman"/>
          <w:sz w:val="28"/>
          <w:szCs w:val="28"/>
        </w:rPr>
        <w:t>ов</w:t>
      </w:r>
      <w:r w:rsidR="002E3D25" w:rsidRPr="005B65D2">
        <w:rPr>
          <w:rFonts w:ascii="Times New Roman" w:hAnsi="Times New Roman"/>
          <w:sz w:val="28"/>
          <w:szCs w:val="28"/>
        </w:rPr>
        <w:t>, оглашенны</w:t>
      </w:r>
      <w:r w:rsidR="00124799" w:rsidRPr="005B65D2">
        <w:rPr>
          <w:rFonts w:ascii="Times New Roman" w:hAnsi="Times New Roman"/>
          <w:sz w:val="28"/>
          <w:szCs w:val="28"/>
        </w:rPr>
        <w:t>х</w:t>
      </w:r>
      <w:r w:rsidR="002E3D25" w:rsidRPr="005B65D2">
        <w:rPr>
          <w:rFonts w:ascii="Times New Roman" w:hAnsi="Times New Roman"/>
          <w:sz w:val="28"/>
          <w:szCs w:val="28"/>
        </w:rPr>
        <w:t xml:space="preserve"> на </w:t>
      </w:r>
      <w:r w:rsidRPr="005B65D2">
        <w:rPr>
          <w:rFonts w:ascii="Times New Roman" w:hAnsi="Times New Roman"/>
          <w:sz w:val="28"/>
          <w:szCs w:val="28"/>
        </w:rPr>
        <w:t>сессии Совета депутатов ЗАТО г. </w:t>
      </w:r>
      <w:r w:rsidR="002E3D25" w:rsidRPr="005B65D2">
        <w:rPr>
          <w:rFonts w:ascii="Times New Roman" w:hAnsi="Times New Roman"/>
          <w:sz w:val="28"/>
          <w:szCs w:val="28"/>
        </w:rPr>
        <w:t>Железногорск (со сроком исполнения 10 дней) по вопросам:</w:t>
      </w:r>
    </w:p>
    <w:p w:rsidR="00BD79A4" w:rsidRPr="005B65D2" w:rsidRDefault="00BD79A4" w:rsidP="00862561">
      <w:pPr>
        <w:ind w:firstLine="709"/>
        <w:jc w:val="both"/>
        <w:rPr>
          <w:rFonts w:ascii="Times New Roman" w:hAnsi="Times New Roman"/>
          <w:sz w:val="28"/>
          <w:szCs w:val="28"/>
        </w:rPr>
      </w:pPr>
      <w:r w:rsidRPr="005B65D2">
        <w:rPr>
          <w:rFonts w:ascii="Times New Roman" w:hAnsi="Times New Roman"/>
          <w:sz w:val="28"/>
          <w:szCs w:val="28"/>
        </w:rPr>
        <w:t>Дорожного хозяйства и транспорта –</w:t>
      </w:r>
      <w:r w:rsidR="005062E3" w:rsidRPr="005B65D2">
        <w:rPr>
          <w:rFonts w:ascii="Times New Roman" w:hAnsi="Times New Roman"/>
          <w:sz w:val="28"/>
          <w:szCs w:val="28"/>
        </w:rPr>
        <w:t>8</w:t>
      </w:r>
    </w:p>
    <w:p w:rsidR="00C54412" w:rsidRPr="005B65D2" w:rsidRDefault="00C54412" w:rsidP="00862561">
      <w:pPr>
        <w:ind w:firstLine="709"/>
        <w:jc w:val="both"/>
        <w:rPr>
          <w:rFonts w:ascii="Times New Roman" w:hAnsi="Times New Roman"/>
          <w:sz w:val="28"/>
          <w:szCs w:val="28"/>
        </w:rPr>
      </w:pPr>
      <w:r w:rsidRPr="005B65D2">
        <w:rPr>
          <w:rFonts w:ascii="Times New Roman" w:hAnsi="Times New Roman"/>
          <w:sz w:val="28"/>
          <w:szCs w:val="28"/>
        </w:rPr>
        <w:t xml:space="preserve">Благоустройства – </w:t>
      </w:r>
      <w:r w:rsidR="00BD79A4" w:rsidRPr="005B65D2">
        <w:rPr>
          <w:rFonts w:ascii="Times New Roman" w:hAnsi="Times New Roman"/>
          <w:sz w:val="28"/>
          <w:szCs w:val="28"/>
        </w:rPr>
        <w:t>2</w:t>
      </w:r>
    </w:p>
    <w:p w:rsidR="00C54412" w:rsidRPr="005B65D2" w:rsidRDefault="005062E3" w:rsidP="00862561">
      <w:pPr>
        <w:ind w:firstLine="709"/>
        <w:jc w:val="both"/>
        <w:rPr>
          <w:rFonts w:ascii="Times New Roman" w:hAnsi="Times New Roman"/>
          <w:sz w:val="28"/>
          <w:szCs w:val="28"/>
        </w:rPr>
      </w:pPr>
      <w:r w:rsidRPr="005B65D2">
        <w:rPr>
          <w:rFonts w:ascii="Times New Roman" w:hAnsi="Times New Roman"/>
          <w:sz w:val="28"/>
          <w:szCs w:val="28"/>
        </w:rPr>
        <w:t>Иным</w:t>
      </w:r>
      <w:r w:rsidR="00C54412" w:rsidRPr="005B65D2">
        <w:rPr>
          <w:rFonts w:ascii="Times New Roman" w:hAnsi="Times New Roman"/>
          <w:sz w:val="28"/>
          <w:szCs w:val="28"/>
        </w:rPr>
        <w:t xml:space="preserve"> – </w:t>
      </w:r>
      <w:r w:rsidRPr="005B65D2">
        <w:rPr>
          <w:rFonts w:ascii="Times New Roman" w:hAnsi="Times New Roman"/>
          <w:sz w:val="28"/>
          <w:szCs w:val="28"/>
        </w:rPr>
        <w:t>2</w:t>
      </w:r>
    </w:p>
    <w:p w:rsidR="00B772ED" w:rsidRPr="005B65D2" w:rsidRDefault="00E9582D" w:rsidP="00862561">
      <w:pPr>
        <w:ind w:firstLine="709"/>
        <w:jc w:val="both"/>
        <w:rPr>
          <w:rFonts w:ascii="Times New Roman" w:hAnsi="Times New Roman"/>
          <w:sz w:val="28"/>
          <w:szCs w:val="28"/>
        </w:rPr>
      </w:pPr>
      <w:r w:rsidRPr="005B65D2">
        <w:rPr>
          <w:rFonts w:ascii="Times New Roman" w:hAnsi="Times New Roman"/>
          <w:sz w:val="28"/>
          <w:szCs w:val="28"/>
        </w:rPr>
        <w:t>- </w:t>
      </w:r>
      <w:r w:rsidR="00B772ED" w:rsidRPr="005B65D2">
        <w:rPr>
          <w:rFonts w:ascii="Times New Roman" w:hAnsi="Times New Roman"/>
          <w:sz w:val="28"/>
          <w:szCs w:val="28"/>
        </w:rPr>
        <w:t xml:space="preserve">41 </w:t>
      </w:r>
      <w:r w:rsidR="002E3D25" w:rsidRPr="005B65D2">
        <w:rPr>
          <w:rFonts w:ascii="Times New Roman" w:hAnsi="Times New Roman"/>
          <w:sz w:val="28"/>
          <w:szCs w:val="28"/>
        </w:rPr>
        <w:t>запрос от</w:t>
      </w:r>
      <w:r w:rsidRPr="005B65D2">
        <w:rPr>
          <w:rFonts w:ascii="Times New Roman" w:hAnsi="Times New Roman"/>
          <w:sz w:val="28"/>
          <w:szCs w:val="28"/>
        </w:rPr>
        <w:t xml:space="preserve"> постоянных</w:t>
      </w:r>
      <w:r w:rsidR="002E3D25" w:rsidRPr="005B65D2">
        <w:rPr>
          <w:rFonts w:ascii="Times New Roman" w:hAnsi="Times New Roman"/>
          <w:sz w:val="28"/>
          <w:szCs w:val="28"/>
        </w:rPr>
        <w:t xml:space="preserve"> комиссий Совета депутатов ЗАТО г.</w:t>
      </w:r>
      <w:r w:rsidRPr="005B65D2">
        <w:rPr>
          <w:rFonts w:ascii="Times New Roman" w:hAnsi="Times New Roman"/>
          <w:sz w:val="28"/>
          <w:szCs w:val="28"/>
        </w:rPr>
        <w:t> </w:t>
      </w:r>
      <w:r w:rsidR="002E3D25" w:rsidRPr="005B65D2">
        <w:rPr>
          <w:rFonts w:ascii="Times New Roman" w:hAnsi="Times New Roman"/>
          <w:sz w:val="28"/>
          <w:szCs w:val="28"/>
        </w:rPr>
        <w:t>Железногорск</w:t>
      </w:r>
      <w:r w:rsidRPr="005B65D2">
        <w:rPr>
          <w:rFonts w:ascii="Times New Roman" w:hAnsi="Times New Roman"/>
          <w:sz w:val="28"/>
          <w:szCs w:val="28"/>
        </w:rPr>
        <w:t xml:space="preserve"> по вопросам </w:t>
      </w:r>
      <w:r w:rsidR="00B772ED" w:rsidRPr="005B65D2">
        <w:rPr>
          <w:rFonts w:ascii="Times New Roman" w:hAnsi="Times New Roman"/>
          <w:sz w:val="28"/>
          <w:szCs w:val="28"/>
        </w:rPr>
        <w:t xml:space="preserve">использования бюджетных средств, питания в муниципальных дошкольных учреждениях, стратегии развития учреждений культуры (МБУК «Театр оперетты», МАУ «Парк культуры и отдыха </w:t>
      </w:r>
      <w:r w:rsidR="00B772ED" w:rsidRPr="005B65D2">
        <w:rPr>
          <w:rFonts w:ascii="Times New Roman" w:hAnsi="Times New Roman"/>
          <w:sz w:val="28"/>
          <w:szCs w:val="28"/>
        </w:rPr>
        <w:lastRenderedPageBreak/>
        <w:t>им. С.М. Кирова), реорганизации муниципальных дошкольных учреждений, охраны общественного порядка, установки и контроля за содержанием мемориальных досок и памятных знаков, муниципальной собственности, приватизации, благоустройства города, оплаты за жилищно-коммунальные услуги, содержания дорог, предоставления налоговых льгот, охраны труда, развития малого и среднего предпринимательства, эффективности реализации муниципальных программ.</w:t>
      </w:r>
    </w:p>
    <w:p w:rsidR="002E3D25" w:rsidRPr="005B65D2" w:rsidRDefault="00E9582D" w:rsidP="00862561">
      <w:pPr>
        <w:ind w:firstLine="709"/>
        <w:jc w:val="both"/>
        <w:rPr>
          <w:rFonts w:ascii="Times New Roman" w:hAnsi="Times New Roman"/>
          <w:sz w:val="28"/>
          <w:szCs w:val="28"/>
        </w:rPr>
      </w:pPr>
      <w:r w:rsidRPr="005B65D2">
        <w:rPr>
          <w:rFonts w:ascii="Times New Roman" w:hAnsi="Times New Roman"/>
          <w:sz w:val="28"/>
          <w:szCs w:val="28"/>
        </w:rPr>
        <w:t>- </w:t>
      </w:r>
      <w:r w:rsidR="00B772ED" w:rsidRPr="005B65D2">
        <w:rPr>
          <w:rFonts w:ascii="Times New Roman" w:hAnsi="Times New Roman"/>
          <w:sz w:val="28"/>
          <w:szCs w:val="28"/>
        </w:rPr>
        <w:t>4</w:t>
      </w:r>
      <w:r w:rsidR="002E3D25" w:rsidRPr="005B65D2">
        <w:rPr>
          <w:rFonts w:ascii="Times New Roman" w:hAnsi="Times New Roman"/>
          <w:sz w:val="28"/>
          <w:szCs w:val="28"/>
        </w:rPr>
        <w:t xml:space="preserve"> протокольн</w:t>
      </w:r>
      <w:r w:rsidR="00B772ED" w:rsidRPr="005B65D2">
        <w:rPr>
          <w:rFonts w:ascii="Times New Roman" w:hAnsi="Times New Roman"/>
          <w:sz w:val="28"/>
          <w:szCs w:val="28"/>
        </w:rPr>
        <w:t>ых</w:t>
      </w:r>
      <w:r w:rsidR="002E3D25" w:rsidRPr="005B65D2">
        <w:rPr>
          <w:rFonts w:ascii="Times New Roman" w:hAnsi="Times New Roman"/>
          <w:sz w:val="28"/>
          <w:szCs w:val="28"/>
        </w:rPr>
        <w:t xml:space="preserve"> решени</w:t>
      </w:r>
      <w:r w:rsidR="00B772ED" w:rsidRPr="005B65D2">
        <w:rPr>
          <w:rFonts w:ascii="Times New Roman" w:hAnsi="Times New Roman"/>
          <w:sz w:val="28"/>
          <w:szCs w:val="28"/>
        </w:rPr>
        <w:t>я</w:t>
      </w:r>
      <w:r w:rsidR="002E3D25" w:rsidRPr="005B65D2">
        <w:rPr>
          <w:rFonts w:ascii="Times New Roman" w:hAnsi="Times New Roman"/>
          <w:sz w:val="28"/>
          <w:szCs w:val="28"/>
        </w:rPr>
        <w:t xml:space="preserve"> сесси</w:t>
      </w:r>
      <w:r w:rsidR="00B772ED" w:rsidRPr="005B65D2">
        <w:rPr>
          <w:rFonts w:ascii="Times New Roman" w:hAnsi="Times New Roman"/>
          <w:sz w:val="28"/>
          <w:szCs w:val="28"/>
        </w:rPr>
        <w:t>й</w:t>
      </w:r>
      <w:r w:rsidR="002E3D25" w:rsidRPr="005B65D2">
        <w:rPr>
          <w:rFonts w:ascii="Times New Roman" w:hAnsi="Times New Roman"/>
          <w:sz w:val="28"/>
          <w:szCs w:val="28"/>
        </w:rPr>
        <w:t xml:space="preserve"> Совета депутатов</w:t>
      </w:r>
      <w:r w:rsidR="00C4035D" w:rsidRPr="005B65D2">
        <w:rPr>
          <w:rFonts w:ascii="Times New Roman" w:hAnsi="Times New Roman"/>
          <w:sz w:val="28"/>
          <w:szCs w:val="28"/>
        </w:rPr>
        <w:t xml:space="preserve"> ЗАТО г. Железногорск</w:t>
      </w:r>
      <w:r w:rsidR="002E3D25" w:rsidRPr="005B65D2">
        <w:rPr>
          <w:rFonts w:ascii="Times New Roman" w:hAnsi="Times New Roman"/>
          <w:sz w:val="28"/>
          <w:szCs w:val="28"/>
        </w:rPr>
        <w:t>.</w:t>
      </w:r>
    </w:p>
    <w:p w:rsidR="002E3D25" w:rsidRPr="005B65D2" w:rsidRDefault="00E9582D" w:rsidP="00862561">
      <w:pPr>
        <w:ind w:firstLine="709"/>
        <w:jc w:val="both"/>
        <w:rPr>
          <w:rFonts w:ascii="Times New Roman" w:hAnsi="Times New Roman"/>
          <w:sz w:val="28"/>
          <w:szCs w:val="28"/>
        </w:rPr>
      </w:pPr>
      <w:r w:rsidRPr="005B65D2">
        <w:rPr>
          <w:rFonts w:ascii="Times New Roman" w:hAnsi="Times New Roman"/>
          <w:sz w:val="28"/>
          <w:szCs w:val="28"/>
        </w:rPr>
        <w:t>- </w:t>
      </w:r>
      <w:r w:rsidR="00B772ED" w:rsidRPr="005B65D2">
        <w:rPr>
          <w:rFonts w:ascii="Times New Roman" w:hAnsi="Times New Roman"/>
          <w:sz w:val="28"/>
          <w:szCs w:val="28"/>
        </w:rPr>
        <w:t>2</w:t>
      </w:r>
      <w:r w:rsidR="002E3D25" w:rsidRPr="005B65D2">
        <w:rPr>
          <w:rFonts w:ascii="Times New Roman" w:hAnsi="Times New Roman"/>
          <w:sz w:val="28"/>
          <w:szCs w:val="28"/>
        </w:rPr>
        <w:t xml:space="preserve"> запр</w:t>
      </w:r>
      <w:r w:rsidRPr="005B65D2">
        <w:rPr>
          <w:rFonts w:ascii="Times New Roman" w:hAnsi="Times New Roman"/>
          <w:sz w:val="28"/>
          <w:szCs w:val="28"/>
        </w:rPr>
        <w:t>ос</w:t>
      </w:r>
      <w:r w:rsidR="00B772ED" w:rsidRPr="005B65D2">
        <w:rPr>
          <w:rFonts w:ascii="Times New Roman" w:hAnsi="Times New Roman"/>
          <w:sz w:val="28"/>
          <w:szCs w:val="28"/>
        </w:rPr>
        <w:t>а</w:t>
      </w:r>
      <w:r w:rsidRPr="005B65D2">
        <w:rPr>
          <w:rFonts w:ascii="Times New Roman" w:hAnsi="Times New Roman"/>
          <w:sz w:val="28"/>
          <w:szCs w:val="28"/>
        </w:rPr>
        <w:t xml:space="preserve"> информации.</w:t>
      </w:r>
    </w:p>
    <w:p w:rsidR="00E9582D" w:rsidRPr="005B65D2" w:rsidRDefault="002E3D25" w:rsidP="00862561">
      <w:pPr>
        <w:ind w:firstLine="709"/>
        <w:jc w:val="both"/>
        <w:rPr>
          <w:rFonts w:ascii="Times New Roman" w:hAnsi="Times New Roman"/>
          <w:sz w:val="28"/>
          <w:szCs w:val="28"/>
        </w:rPr>
      </w:pPr>
      <w:r w:rsidRPr="005B65D2">
        <w:rPr>
          <w:rFonts w:ascii="Times New Roman" w:hAnsi="Times New Roman"/>
          <w:sz w:val="28"/>
          <w:szCs w:val="28"/>
        </w:rPr>
        <w:t>По всем запросам подготовлены ответы.</w:t>
      </w:r>
      <w:r w:rsidR="00E9582D" w:rsidRPr="005B65D2">
        <w:rPr>
          <w:rFonts w:ascii="Times New Roman" w:hAnsi="Times New Roman"/>
          <w:sz w:val="28"/>
          <w:szCs w:val="28"/>
        </w:rPr>
        <w:t xml:space="preserve"> </w:t>
      </w:r>
    </w:p>
    <w:p w:rsidR="00180368" w:rsidRPr="005B65D2" w:rsidRDefault="00180368" w:rsidP="00862561">
      <w:pPr>
        <w:ind w:firstLine="709"/>
        <w:jc w:val="both"/>
        <w:rPr>
          <w:rFonts w:ascii="Times New Roman" w:hAnsi="Times New Roman"/>
          <w:sz w:val="28"/>
          <w:szCs w:val="28"/>
        </w:rPr>
      </w:pPr>
    </w:p>
    <w:p w:rsidR="00180368" w:rsidRPr="005B65D2" w:rsidRDefault="00180368" w:rsidP="00862561">
      <w:pPr>
        <w:ind w:firstLine="709"/>
        <w:jc w:val="both"/>
        <w:rPr>
          <w:rFonts w:ascii="Times New Roman" w:hAnsi="Times New Roman"/>
          <w:sz w:val="28"/>
          <w:szCs w:val="28"/>
        </w:rPr>
      </w:pPr>
      <w:r w:rsidRPr="005B65D2">
        <w:rPr>
          <w:rFonts w:ascii="Times New Roman" w:hAnsi="Times New Roman"/>
          <w:sz w:val="28"/>
          <w:szCs w:val="28"/>
        </w:rPr>
        <w:t xml:space="preserve">В части исполнения протокольного решения </w:t>
      </w:r>
      <w:r w:rsidR="00C7175E" w:rsidRPr="005B65D2">
        <w:rPr>
          <w:rFonts w:ascii="Times New Roman" w:hAnsi="Times New Roman"/>
          <w:sz w:val="28"/>
          <w:szCs w:val="28"/>
        </w:rPr>
        <w:t>2</w:t>
      </w:r>
      <w:r w:rsidR="00BD79A4" w:rsidRPr="005B65D2">
        <w:rPr>
          <w:rFonts w:ascii="Times New Roman" w:hAnsi="Times New Roman"/>
          <w:sz w:val="28"/>
          <w:szCs w:val="28"/>
        </w:rPr>
        <w:t>3</w:t>
      </w:r>
      <w:r w:rsidRPr="005B65D2">
        <w:rPr>
          <w:rFonts w:ascii="Times New Roman" w:hAnsi="Times New Roman"/>
          <w:sz w:val="28"/>
          <w:szCs w:val="28"/>
        </w:rPr>
        <w:t>-</w:t>
      </w:r>
      <w:r w:rsidR="00C7175E" w:rsidRPr="005B65D2">
        <w:rPr>
          <w:rFonts w:ascii="Times New Roman" w:hAnsi="Times New Roman"/>
          <w:sz w:val="28"/>
          <w:szCs w:val="28"/>
        </w:rPr>
        <w:t>е</w:t>
      </w:r>
      <w:r w:rsidRPr="005B65D2">
        <w:rPr>
          <w:rFonts w:ascii="Times New Roman" w:hAnsi="Times New Roman"/>
          <w:sz w:val="28"/>
          <w:szCs w:val="28"/>
        </w:rPr>
        <w:t xml:space="preserve">й сессии Совета депутатов ЗАТО г. Железногорск </w:t>
      </w:r>
      <w:r w:rsidR="00A3182E" w:rsidRPr="005B65D2">
        <w:rPr>
          <w:rFonts w:ascii="Times New Roman" w:hAnsi="Times New Roman"/>
          <w:sz w:val="28"/>
          <w:szCs w:val="28"/>
        </w:rPr>
        <w:t>шест</w:t>
      </w:r>
      <w:r w:rsidR="001D2FC3" w:rsidRPr="005B65D2">
        <w:rPr>
          <w:rFonts w:ascii="Times New Roman" w:hAnsi="Times New Roman"/>
          <w:sz w:val="28"/>
          <w:szCs w:val="28"/>
        </w:rPr>
        <w:t xml:space="preserve">ого созыва </w:t>
      </w:r>
      <w:r w:rsidRPr="005B65D2">
        <w:rPr>
          <w:rFonts w:ascii="Times New Roman" w:hAnsi="Times New Roman"/>
          <w:sz w:val="28"/>
          <w:szCs w:val="28"/>
        </w:rPr>
        <w:t>по использованию экономии бюджетных средств и (или) получения дополнительных доходов в</w:t>
      </w:r>
      <w:r w:rsidR="00A3182E" w:rsidRPr="005B65D2">
        <w:rPr>
          <w:rFonts w:ascii="Times New Roman" w:hAnsi="Times New Roman"/>
          <w:sz w:val="28"/>
          <w:szCs w:val="28"/>
        </w:rPr>
        <w:t> </w:t>
      </w:r>
      <w:r w:rsidRPr="005B65D2">
        <w:rPr>
          <w:rFonts w:ascii="Times New Roman" w:hAnsi="Times New Roman"/>
          <w:sz w:val="28"/>
          <w:szCs w:val="28"/>
        </w:rPr>
        <w:t>20</w:t>
      </w:r>
      <w:r w:rsidR="00BD79A4" w:rsidRPr="005B65D2">
        <w:rPr>
          <w:rFonts w:ascii="Times New Roman" w:hAnsi="Times New Roman"/>
          <w:sz w:val="28"/>
          <w:szCs w:val="28"/>
        </w:rPr>
        <w:t>2</w:t>
      </w:r>
      <w:r w:rsidR="00C7175E" w:rsidRPr="005B65D2">
        <w:rPr>
          <w:rFonts w:ascii="Times New Roman" w:hAnsi="Times New Roman"/>
          <w:sz w:val="28"/>
          <w:szCs w:val="28"/>
        </w:rPr>
        <w:t>3</w:t>
      </w:r>
      <w:r w:rsidRPr="005B65D2">
        <w:rPr>
          <w:rFonts w:ascii="Times New Roman" w:hAnsi="Times New Roman"/>
          <w:sz w:val="28"/>
          <w:szCs w:val="28"/>
        </w:rPr>
        <w:t xml:space="preserve"> году (Советом депутатов ЗАТО г. Железногорск было рекомендовано включить в</w:t>
      </w:r>
      <w:r w:rsidR="00A3182E" w:rsidRPr="005B65D2">
        <w:rPr>
          <w:rFonts w:ascii="Times New Roman" w:hAnsi="Times New Roman"/>
          <w:sz w:val="28"/>
          <w:szCs w:val="28"/>
        </w:rPr>
        <w:t xml:space="preserve"> </w:t>
      </w:r>
      <w:r w:rsidRPr="005B65D2">
        <w:rPr>
          <w:rFonts w:ascii="Times New Roman" w:hAnsi="Times New Roman"/>
          <w:sz w:val="28"/>
          <w:szCs w:val="28"/>
        </w:rPr>
        <w:t xml:space="preserve">расходы бюджета </w:t>
      </w:r>
      <w:r w:rsidR="00C7175E" w:rsidRPr="005B65D2">
        <w:rPr>
          <w:rFonts w:ascii="Times New Roman" w:hAnsi="Times New Roman"/>
          <w:sz w:val="28"/>
          <w:szCs w:val="28"/>
        </w:rPr>
        <w:t>8</w:t>
      </w:r>
      <w:r w:rsidR="00BD79A4" w:rsidRPr="005B65D2">
        <w:rPr>
          <w:rFonts w:ascii="Times New Roman" w:hAnsi="Times New Roman"/>
          <w:sz w:val="28"/>
          <w:szCs w:val="28"/>
        </w:rPr>
        <w:t>7</w:t>
      </w:r>
      <w:r w:rsidRPr="005B65D2">
        <w:rPr>
          <w:rFonts w:ascii="Times New Roman" w:hAnsi="Times New Roman"/>
          <w:sz w:val="28"/>
          <w:szCs w:val="28"/>
        </w:rPr>
        <w:t xml:space="preserve"> предложени</w:t>
      </w:r>
      <w:r w:rsidR="00266118" w:rsidRPr="005B65D2">
        <w:rPr>
          <w:rFonts w:ascii="Times New Roman" w:hAnsi="Times New Roman"/>
          <w:sz w:val="28"/>
          <w:szCs w:val="28"/>
        </w:rPr>
        <w:t>й</w:t>
      </w:r>
      <w:r w:rsidRPr="005B65D2">
        <w:rPr>
          <w:rFonts w:ascii="Times New Roman" w:hAnsi="Times New Roman"/>
          <w:sz w:val="28"/>
          <w:szCs w:val="28"/>
        </w:rPr>
        <w:t>). За счет экономии бюджетных средств и</w:t>
      </w:r>
      <w:r w:rsidR="00A3182E" w:rsidRPr="005B65D2">
        <w:rPr>
          <w:rFonts w:ascii="Times New Roman" w:hAnsi="Times New Roman"/>
          <w:sz w:val="28"/>
          <w:szCs w:val="28"/>
        </w:rPr>
        <w:t xml:space="preserve"> </w:t>
      </w:r>
      <w:r w:rsidRPr="005B65D2">
        <w:rPr>
          <w:rFonts w:ascii="Times New Roman" w:hAnsi="Times New Roman"/>
          <w:sz w:val="28"/>
          <w:szCs w:val="28"/>
        </w:rPr>
        <w:t>привлечения на реализацию мероприятий средств краевого бюджета Администрацией ЗАТО г. Железногорск в 20</w:t>
      </w:r>
      <w:r w:rsidR="001D2FC3" w:rsidRPr="005B65D2">
        <w:rPr>
          <w:rFonts w:ascii="Times New Roman" w:hAnsi="Times New Roman"/>
          <w:sz w:val="28"/>
          <w:szCs w:val="28"/>
        </w:rPr>
        <w:t>2</w:t>
      </w:r>
      <w:r w:rsidR="00C7175E" w:rsidRPr="005B65D2">
        <w:rPr>
          <w:rFonts w:ascii="Times New Roman" w:hAnsi="Times New Roman"/>
          <w:sz w:val="28"/>
          <w:szCs w:val="28"/>
        </w:rPr>
        <w:t>3</w:t>
      </w:r>
      <w:r w:rsidRPr="005B65D2">
        <w:rPr>
          <w:rFonts w:ascii="Times New Roman" w:hAnsi="Times New Roman"/>
          <w:sz w:val="28"/>
          <w:szCs w:val="28"/>
        </w:rPr>
        <w:t xml:space="preserve"> году было исполнено </w:t>
      </w:r>
      <w:r w:rsidR="00C7236F" w:rsidRPr="005B65D2">
        <w:rPr>
          <w:rFonts w:ascii="Times New Roman" w:hAnsi="Times New Roman"/>
          <w:sz w:val="28"/>
          <w:szCs w:val="28"/>
        </w:rPr>
        <w:t>1</w:t>
      </w:r>
      <w:r w:rsidR="00C7175E" w:rsidRPr="005B65D2">
        <w:rPr>
          <w:rFonts w:ascii="Times New Roman" w:hAnsi="Times New Roman"/>
          <w:sz w:val="28"/>
          <w:szCs w:val="28"/>
        </w:rPr>
        <w:t>4</w:t>
      </w:r>
      <w:r w:rsidR="00283CA6" w:rsidRPr="005B65D2">
        <w:rPr>
          <w:rFonts w:ascii="Times New Roman" w:hAnsi="Times New Roman"/>
          <w:sz w:val="28"/>
          <w:szCs w:val="28"/>
        </w:rPr>
        <w:t xml:space="preserve"> </w:t>
      </w:r>
      <w:r w:rsidRPr="005B65D2">
        <w:rPr>
          <w:rFonts w:ascii="Times New Roman" w:hAnsi="Times New Roman"/>
          <w:sz w:val="28"/>
          <w:szCs w:val="28"/>
        </w:rPr>
        <w:t>предложений («наказов») депутатов на общую сумму</w:t>
      </w:r>
      <w:r w:rsidR="00283CA6" w:rsidRPr="005B65D2">
        <w:rPr>
          <w:rFonts w:ascii="Times New Roman" w:hAnsi="Times New Roman"/>
          <w:sz w:val="28"/>
          <w:szCs w:val="28"/>
        </w:rPr>
        <w:t xml:space="preserve"> более </w:t>
      </w:r>
      <w:r w:rsidR="00687240" w:rsidRPr="005B65D2">
        <w:rPr>
          <w:rFonts w:ascii="Times New Roman" w:hAnsi="Times New Roman"/>
          <w:sz w:val="28"/>
          <w:szCs w:val="28"/>
        </w:rPr>
        <w:t>73,5</w:t>
      </w:r>
      <w:r w:rsidR="00283CA6" w:rsidRPr="005B65D2">
        <w:rPr>
          <w:rFonts w:ascii="Times New Roman" w:hAnsi="Times New Roman"/>
          <w:sz w:val="28"/>
          <w:szCs w:val="28"/>
        </w:rPr>
        <w:t> млн. </w:t>
      </w:r>
      <w:r w:rsidRPr="005B65D2">
        <w:rPr>
          <w:rFonts w:ascii="Times New Roman" w:hAnsi="Times New Roman"/>
          <w:sz w:val="28"/>
          <w:szCs w:val="28"/>
        </w:rPr>
        <w:t>рублей</w:t>
      </w:r>
      <w:r w:rsidR="00687240" w:rsidRPr="005B65D2">
        <w:rPr>
          <w:rFonts w:ascii="Times New Roman" w:hAnsi="Times New Roman"/>
          <w:sz w:val="28"/>
          <w:szCs w:val="28"/>
        </w:rPr>
        <w:t>.</w:t>
      </w:r>
    </w:p>
    <w:p w:rsidR="00386247" w:rsidRPr="005B65D2" w:rsidRDefault="00386247" w:rsidP="00862561">
      <w:pPr>
        <w:ind w:firstLine="709"/>
        <w:jc w:val="both"/>
        <w:rPr>
          <w:rFonts w:ascii="Times New Roman" w:hAnsi="Times New Roman"/>
          <w:sz w:val="28"/>
          <w:szCs w:val="28"/>
        </w:rPr>
      </w:pPr>
      <w:r w:rsidRPr="005B65D2">
        <w:rPr>
          <w:rFonts w:ascii="Times New Roman" w:hAnsi="Times New Roman"/>
          <w:sz w:val="28"/>
          <w:szCs w:val="28"/>
        </w:rPr>
        <w:t xml:space="preserve">Кроме этого, без привлечения дополнительного бюджетного финансирования, а также силами </w:t>
      </w:r>
      <w:r w:rsidR="00687240" w:rsidRPr="005B65D2">
        <w:rPr>
          <w:rFonts w:ascii="Times New Roman" w:hAnsi="Times New Roman"/>
          <w:sz w:val="28"/>
          <w:szCs w:val="28"/>
        </w:rPr>
        <w:t>градообразующих предприятий и </w:t>
      </w:r>
      <w:r w:rsidRPr="005B65D2">
        <w:rPr>
          <w:rFonts w:ascii="Times New Roman" w:hAnsi="Times New Roman"/>
          <w:sz w:val="28"/>
          <w:szCs w:val="28"/>
        </w:rPr>
        <w:t xml:space="preserve">муниципальных учреждений выполнены </w:t>
      </w:r>
      <w:r w:rsidR="00687240" w:rsidRPr="005B65D2">
        <w:rPr>
          <w:rFonts w:ascii="Times New Roman" w:hAnsi="Times New Roman"/>
          <w:sz w:val="28"/>
          <w:szCs w:val="28"/>
        </w:rPr>
        <w:t>7</w:t>
      </w:r>
      <w:r w:rsidRPr="005B65D2">
        <w:rPr>
          <w:rFonts w:ascii="Times New Roman" w:hAnsi="Times New Roman"/>
          <w:sz w:val="28"/>
          <w:szCs w:val="28"/>
        </w:rPr>
        <w:t xml:space="preserve"> предложений («наказов») депутатов.</w:t>
      </w:r>
    </w:p>
    <w:p w:rsidR="00926178" w:rsidRPr="005B65D2" w:rsidRDefault="00E8734B" w:rsidP="005B65D2">
      <w:pPr>
        <w:ind w:firstLine="709"/>
        <w:jc w:val="both"/>
        <w:rPr>
          <w:rFonts w:ascii="Times New Roman" w:hAnsi="Times New Roman"/>
          <w:sz w:val="28"/>
          <w:szCs w:val="28"/>
        </w:rPr>
      </w:pPr>
      <w:r w:rsidRPr="005B65D2">
        <w:rPr>
          <w:rFonts w:ascii="Times New Roman" w:hAnsi="Times New Roman"/>
          <w:sz w:val="28"/>
          <w:szCs w:val="28"/>
        </w:rPr>
        <w:t xml:space="preserve">Выполнение </w:t>
      </w:r>
      <w:r w:rsidR="00687240" w:rsidRPr="005B65D2">
        <w:rPr>
          <w:rFonts w:ascii="Times New Roman" w:hAnsi="Times New Roman"/>
          <w:sz w:val="28"/>
          <w:szCs w:val="28"/>
        </w:rPr>
        <w:t>4</w:t>
      </w:r>
      <w:r w:rsidRPr="005B65D2">
        <w:rPr>
          <w:rFonts w:ascii="Times New Roman" w:hAnsi="Times New Roman"/>
          <w:sz w:val="28"/>
          <w:szCs w:val="28"/>
        </w:rPr>
        <w:t xml:space="preserve"> предложений депутатов на сумму более </w:t>
      </w:r>
      <w:r w:rsidR="00BA2BDA" w:rsidRPr="005B65D2">
        <w:rPr>
          <w:rFonts w:ascii="Times New Roman" w:hAnsi="Times New Roman"/>
          <w:sz w:val="28"/>
          <w:szCs w:val="28"/>
        </w:rPr>
        <w:t>2</w:t>
      </w:r>
      <w:r w:rsidR="008B38F1" w:rsidRPr="005B65D2">
        <w:rPr>
          <w:rFonts w:ascii="Times New Roman" w:hAnsi="Times New Roman"/>
          <w:sz w:val="28"/>
          <w:szCs w:val="28"/>
        </w:rPr>
        <w:t>50</w:t>
      </w:r>
      <w:r w:rsidRPr="005B65D2">
        <w:rPr>
          <w:rFonts w:ascii="Times New Roman" w:hAnsi="Times New Roman"/>
          <w:sz w:val="28"/>
          <w:szCs w:val="28"/>
        </w:rPr>
        <w:t xml:space="preserve">,0 млн. рублей запланировано </w:t>
      </w:r>
      <w:r w:rsidR="008B38F1" w:rsidRPr="005B65D2">
        <w:rPr>
          <w:rFonts w:ascii="Times New Roman" w:hAnsi="Times New Roman"/>
          <w:sz w:val="28"/>
          <w:szCs w:val="28"/>
        </w:rPr>
        <w:t xml:space="preserve">к реализации </w:t>
      </w:r>
      <w:r w:rsidR="0003408B" w:rsidRPr="005B65D2">
        <w:rPr>
          <w:rFonts w:ascii="Times New Roman" w:hAnsi="Times New Roman"/>
          <w:sz w:val="28"/>
          <w:szCs w:val="28"/>
        </w:rPr>
        <w:t>в текущем 202</w:t>
      </w:r>
      <w:r w:rsidR="008B38F1" w:rsidRPr="005B65D2">
        <w:rPr>
          <w:rFonts w:ascii="Times New Roman" w:hAnsi="Times New Roman"/>
          <w:sz w:val="28"/>
          <w:szCs w:val="28"/>
        </w:rPr>
        <w:t>4</w:t>
      </w:r>
      <w:r w:rsidR="0003408B" w:rsidRPr="005B65D2">
        <w:rPr>
          <w:rFonts w:ascii="Times New Roman" w:hAnsi="Times New Roman"/>
          <w:sz w:val="28"/>
          <w:szCs w:val="28"/>
        </w:rPr>
        <w:t xml:space="preserve"> году</w:t>
      </w:r>
      <w:r w:rsidR="008B38F1" w:rsidRPr="005B65D2">
        <w:rPr>
          <w:rFonts w:ascii="Times New Roman" w:hAnsi="Times New Roman"/>
          <w:sz w:val="28"/>
          <w:szCs w:val="28"/>
        </w:rPr>
        <w:t>.</w:t>
      </w:r>
    </w:p>
    <w:sectPr w:rsidR="00926178" w:rsidRPr="005B65D2" w:rsidSect="00C736DA">
      <w:headerReference w:type="default" r:id="rId12"/>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BB7" w:rsidRDefault="008A1BB7" w:rsidP="00125162">
      <w:r>
        <w:separator/>
      </w:r>
    </w:p>
  </w:endnote>
  <w:endnote w:type="continuationSeparator" w:id="0">
    <w:p w:rsidR="008A1BB7" w:rsidRDefault="008A1BB7" w:rsidP="001251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BB7" w:rsidRDefault="008A1BB7" w:rsidP="00125162">
      <w:r>
        <w:separator/>
      </w:r>
    </w:p>
  </w:footnote>
  <w:footnote w:type="continuationSeparator" w:id="0">
    <w:p w:rsidR="008A1BB7" w:rsidRDefault="008A1BB7" w:rsidP="00125162">
      <w:r>
        <w:continuationSeparator/>
      </w:r>
    </w:p>
  </w:footnote>
  <w:footnote w:id="1">
    <w:p w:rsidR="008A1BB7" w:rsidRDefault="008A1BB7" w:rsidP="00B5164E">
      <w:pPr>
        <w:pStyle w:val="aff2"/>
        <w:jc w:val="both"/>
      </w:pPr>
      <w:r>
        <w:rPr>
          <w:rStyle w:val="aff4"/>
        </w:rPr>
        <w:footnoteRef/>
      </w:r>
      <w:r>
        <w:t xml:space="preserve"> Значения показателей за 2023 год будут уточнены после получения дополнительных статистических данных при подготовке среднесрочного прогноза социально-экономического развития на период до </w:t>
      </w:r>
      <w:r w:rsidRPr="00AF3D4E">
        <w:t>202</w:t>
      </w:r>
      <w:r>
        <w:t xml:space="preserve">7 года (в июле </w:t>
      </w:r>
      <w:r w:rsidRPr="00AF3D4E">
        <w:t>202</w:t>
      </w:r>
      <w:r>
        <w:t>4 года).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21512"/>
      <w:docPartObj>
        <w:docPartGallery w:val="Page Numbers (Top of Page)"/>
        <w:docPartUnique/>
      </w:docPartObj>
    </w:sdtPr>
    <w:sdtContent>
      <w:p w:rsidR="008A1BB7" w:rsidRDefault="006E3B07">
        <w:pPr>
          <w:pStyle w:val="aa"/>
          <w:jc w:val="center"/>
        </w:pPr>
        <w:r>
          <w:rPr>
            <w:noProof/>
          </w:rPr>
          <w:fldChar w:fldCharType="begin"/>
        </w:r>
        <w:r w:rsidR="008A1BB7">
          <w:rPr>
            <w:noProof/>
          </w:rPr>
          <w:instrText xml:space="preserve"> PAGE   \* MERGEFORMAT </w:instrText>
        </w:r>
        <w:r>
          <w:rPr>
            <w:noProof/>
          </w:rPr>
          <w:fldChar w:fldCharType="separate"/>
        </w:r>
        <w:r w:rsidR="00AA694A">
          <w:rPr>
            <w:noProof/>
          </w:rPr>
          <w:t>5</w:t>
        </w:r>
        <w:r>
          <w:rPr>
            <w:noProof/>
          </w:rPr>
          <w:fldChar w:fldCharType="end"/>
        </w:r>
      </w:p>
    </w:sdtContent>
  </w:sdt>
  <w:p w:rsidR="008A1BB7" w:rsidRDefault="008A1BB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0"/>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2.%3."/>
      <w:lvlJc w:val="right"/>
      <w:pPr>
        <w:tabs>
          <w:tab w:val="num" w:pos="0"/>
        </w:tabs>
        <w:ind w:left="0" w:firstLine="0"/>
      </w:pPr>
    </w:lvl>
    <w:lvl w:ilvl="3">
      <w:start w:val="1"/>
      <w:numFmt w:val="decimal"/>
      <w:suff w:val="nothing"/>
      <w:lvlText w:val="%2.%3.%4."/>
      <w:lvlJc w:val="left"/>
      <w:pPr>
        <w:tabs>
          <w:tab w:val="num" w:pos="0"/>
        </w:tabs>
        <w:ind w:left="0" w:firstLine="0"/>
      </w:pPr>
    </w:lvl>
    <w:lvl w:ilvl="4">
      <w:start w:val="1"/>
      <w:numFmt w:val="lowerLetter"/>
      <w:suff w:val="nothing"/>
      <w:lvlText w:val="%2.%3.%4.%5."/>
      <w:lvlJc w:val="left"/>
      <w:pPr>
        <w:tabs>
          <w:tab w:val="num" w:pos="0"/>
        </w:tabs>
        <w:ind w:left="0" w:firstLine="0"/>
      </w:pPr>
    </w:lvl>
    <w:lvl w:ilvl="5">
      <w:start w:val="1"/>
      <w:numFmt w:val="lowerRoman"/>
      <w:suff w:val="nothing"/>
      <w:lvlText w:val="%2.%3.%4.%5.%6."/>
      <w:lvlJc w:val="right"/>
      <w:pPr>
        <w:tabs>
          <w:tab w:val="num" w:pos="0"/>
        </w:tabs>
        <w:ind w:left="0" w:firstLine="0"/>
      </w:pPr>
    </w:lvl>
    <w:lvl w:ilvl="6">
      <w:start w:val="1"/>
      <w:numFmt w:val="decimal"/>
      <w:suff w:val="nothing"/>
      <w:lvlText w:val="%2.%3.%4.%5.%6.%7."/>
      <w:lvlJc w:val="left"/>
      <w:pPr>
        <w:tabs>
          <w:tab w:val="num" w:pos="0"/>
        </w:tabs>
        <w:ind w:left="0" w:firstLine="0"/>
      </w:pPr>
    </w:lvl>
    <w:lvl w:ilvl="7">
      <w:start w:val="1"/>
      <w:numFmt w:val="lowerLetter"/>
      <w:suff w:val="nothing"/>
      <w:lvlText w:val="%2.%3.%4.%5.%6.%7.%8."/>
      <w:lvlJc w:val="left"/>
      <w:pPr>
        <w:tabs>
          <w:tab w:val="num" w:pos="0"/>
        </w:tabs>
        <w:ind w:left="0" w:firstLine="0"/>
      </w:pPr>
    </w:lvl>
    <w:lvl w:ilvl="8">
      <w:start w:val="1"/>
      <w:numFmt w:val="lowerRoman"/>
      <w:suff w:val="nothing"/>
      <w:lvlText w:val="%2.%3.%4.%5.%6.%7.%8.%9."/>
      <w:lvlJc w:val="right"/>
      <w:pPr>
        <w:tabs>
          <w:tab w:val="num" w:pos="0"/>
        </w:tabs>
        <w:ind w:left="0" w:firstLine="0"/>
      </w:pPr>
    </w:lvl>
  </w:abstractNum>
  <w:abstractNum w:abstractNumId="1">
    <w:nsid w:val="00000003"/>
    <w:multiLevelType w:val="multilevel"/>
    <w:tmpl w:val="00000003"/>
    <w:name w:val="WWNum11"/>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2.%3."/>
      <w:lvlJc w:val="right"/>
      <w:pPr>
        <w:tabs>
          <w:tab w:val="num" w:pos="0"/>
        </w:tabs>
        <w:ind w:left="0" w:firstLine="0"/>
      </w:pPr>
    </w:lvl>
    <w:lvl w:ilvl="3">
      <w:start w:val="1"/>
      <w:numFmt w:val="decimal"/>
      <w:suff w:val="nothing"/>
      <w:lvlText w:val="%2.%3.%4."/>
      <w:lvlJc w:val="left"/>
      <w:pPr>
        <w:tabs>
          <w:tab w:val="num" w:pos="0"/>
        </w:tabs>
        <w:ind w:left="0" w:firstLine="0"/>
      </w:pPr>
    </w:lvl>
    <w:lvl w:ilvl="4">
      <w:start w:val="1"/>
      <w:numFmt w:val="lowerLetter"/>
      <w:suff w:val="nothing"/>
      <w:lvlText w:val="%2.%3.%4.%5."/>
      <w:lvlJc w:val="left"/>
      <w:pPr>
        <w:tabs>
          <w:tab w:val="num" w:pos="0"/>
        </w:tabs>
        <w:ind w:left="0" w:firstLine="0"/>
      </w:pPr>
    </w:lvl>
    <w:lvl w:ilvl="5">
      <w:start w:val="1"/>
      <w:numFmt w:val="lowerRoman"/>
      <w:suff w:val="nothing"/>
      <w:lvlText w:val="%2.%3.%4.%5.%6."/>
      <w:lvlJc w:val="right"/>
      <w:pPr>
        <w:tabs>
          <w:tab w:val="num" w:pos="0"/>
        </w:tabs>
        <w:ind w:left="0" w:firstLine="0"/>
      </w:pPr>
    </w:lvl>
    <w:lvl w:ilvl="6">
      <w:start w:val="1"/>
      <w:numFmt w:val="decimal"/>
      <w:suff w:val="nothing"/>
      <w:lvlText w:val="%2.%3.%4.%5.%6.%7."/>
      <w:lvlJc w:val="left"/>
      <w:pPr>
        <w:tabs>
          <w:tab w:val="num" w:pos="0"/>
        </w:tabs>
        <w:ind w:left="0" w:firstLine="0"/>
      </w:pPr>
    </w:lvl>
    <w:lvl w:ilvl="7">
      <w:start w:val="1"/>
      <w:numFmt w:val="lowerLetter"/>
      <w:suff w:val="nothing"/>
      <w:lvlText w:val="%2.%3.%4.%5.%6.%7.%8."/>
      <w:lvlJc w:val="left"/>
      <w:pPr>
        <w:tabs>
          <w:tab w:val="num" w:pos="0"/>
        </w:tabs>
        <w:ind w:left="0" w:firstLine="0"/>
      </w:pPr>
    </w:lvl>
    <w:lvl w:ilvl="8">
      <w:start w:val="1"/>
      <w:numFmt w:val="lowerRoman"/>
      <w:suff w:val="nothing"/>
      <w:lvlText w:val="%2.%3.%4.%5.%6.%7.%8.%9."/>
      <w:lvlJc w:val="right"/>
      <w:pPr>
        <w:tabs>
          <w:tab w:val="num" w:pos="0"/>
        </w:tabs>
        <w:ind w:left="0" w:firstLine="0"/>
      </w:pPr>
    </w:lvl>
  </w:abstractNum>
  <w:abstractNum w:abstractNumId="2">
    <w:nsid w:val="0CF70EDB"/>
    <w:multiLevelType w:val="hybridMultilevel"/>
    <w:tmpl w:val="462C682C"/>
    <w:lvl w:ilvl="0" w:tplc="04190011">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E2C5834"/>
    <w:multiLevelType w:val="multilevel"/>
    <w:tmpl w:val="609EEAA8"/>
    <w:lvl w:ilvl="0">
      <w:start w:val="1"/>
      <w:numFmt w:val="bullet"/>
      <w:lvlText w:val="-"/>
      <w:lvlJc w:val="left"/>
      <w:pPr>
        <w:ind w:left="284"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pPr>
        <w:ind w:left="284" w:firstLine="0"/>
      </w:pPr>
    </w:lvl>
    <w:lvl w:ilvl="2">
      <w:numFmt w:val="decimal"/>
      <w:lvlText w:val=""/>
      <w:lvlJc w:val="left"/>
      <w:pPr>
        <w:ind w:left="284" w:firstLine="0"/>
      </w:pPr>
    </w:lvl>
    <w:lvl w:ilvl="3">
      <w:numFmt w:val="decimal"/>
      <w:lvlText w:val=""/>
      <w:lvlJc w:val="left"/>
      <w:pPr>
        <w:ind w:left="284" w:firstLine="0"/>
      </w:pPr>
    </w:lvl>
    <w:lvl w:ilvl="4">
      <w:numFmt w:val="decimal"/>
      <w:lvlText w:val=""/>
      <w:lvlJc w:val="left"/>
      <w:pPr>
        <w:ind w:left="284" w:firstLine="0"/>
      </w:pPr>
    </w:lvl>
    <w:lvl w:ilvl="5">
      <w:numFmt w:val="decimal"/>
      <w:lvlText w:val=""/>
      <w:lvlJc w:val="left"/>
      <w:pPr>
        <w:ind w:left="284" w:firstLine="0"/>
      </w:pPr>
    </w:lvl>
    <w:lvl w:ilvl="6">
      <w:numFmt w:val="decimal"/>
      <w:lvlText w:val=""/>
      <w:lvlJc w:val="left"/>
      <w:pPr>
        <w:ind w:left="284" w:firstLine="0"/>
      </w:pPr>
    </w:lvl>
    <w:lvl w:ilvl="7">
      <w:numFmt w:val="decimal"/>
      <w:lvlText w:val=""/>
      <w:lvlJc w:val="left"/>
      <w:pPr>
        <w:ind w:left="284" w:firstLine="0"/>
      </w:pPr>
    </w:lvl>
    <w:lvl w:ilvl="8">
      <w:numFmt w:val="decimal"/>
      <w:lvlText w:val=""/>
      <w:lvlJc w:val="left"/>
      <w:pPr>
        <w:ind w:left="284" w:firstLine="0"/>
      </w:pPr>
    </w:lvl>
  </w:abstractNum>
  <w:abstractNum w:abstractNumId="4">
    <w:nsid w:val="102F1275"/>
    <w:multiLevelType w:val="multilevel"/>
    <w:tmpl w:val="A51833A8"/>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5">
    <w:nsid w:val="111F7BA6"/>
    <w:multiLevelType w:val="hybridMultilevel"/>
    <w:tmpl w:val="8B106420"/>
    <w:lvl w:ilvl="0" w:tplc="1DA0CEC2">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1D65F56"/>
    <w:multiLevelType w:val="hybridMultilevel"/>
    <w:tmpl w:val="F4805A12"/>
    <w:lvl w:ilvl="0" w:tplc="3062A12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8302185"/>
    <w:multiLevelType w:val="hybridMultilevel"/>
    <w:tmpl w:val="2912E110"/>
    <w:lvl w:ilvl="0" w:tplc="CC403D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A5845A2"/>
    <w:multiLevelType w:val="hybridMultilevel"/>
    <w:tmpl w:val="3906FB2C"/>
    <w:lvl w:ilvl="0" w:tplc="EF9E25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5175BC"/>
    <w:multiLevelType w:val="hybridMultilevel"/>
    <w:tmpl w:val="45FC530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776C8A"/>
    <w:multiLevelType w:val="multilevel"/>
    <w:tmpl w:val="47444976"/>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nsid w:val="29C523B8"/>
    <w:multiLevelType w:val="hybridMultilevel"/>
    <w:tmpl w:val="15E0AC1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EA530C8"/>
    <w:multiLevelType w:val="hybridMultilevel"/>
    <w:tmpl w:val="6AF0D35E"/>
    <w:lvl w:ilvl="0" w:tplc="CC403D0A">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3">
    <w:nsid w:val="34317BE9"/>
    <w:multiLevelType w:val="hybridMultilevel"/>
    <w:tmpl w:val="FAB4673E"/>
    <w:lvl w:ilvl="0" w:tplc="A3DCA99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BB852EB"/>
    <w:multiLevelType w:val="hybridMultilevel"/>
    <w:tmpl w:val="B1160A7E"/>
    <w:lvl w:ilvl="0" w:tplc="5B9E3CB8">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DA76A2B"/>
    <w:multiLevelType w:val="hybridMultilevel"/>
    <w:tmpl w:val="F1AE5298"/>
    <w:lvl w:ilvl="0" w:tplc="CC403D0A">
      <w:start w:val="1"/>
      <w:numFmt w:val="bullet"/>
      <w:lvlText w:val=""/>
      <w:lvlJc w:val="left"/>
      <w:pPr>
        <w:ind w:left="1353"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6">
    <w:nsid w:val="40FF2A95"/>
    <w:multiLevelType w:val="hybridMultilevel"/>
    <w:tmpl w:val="B734FD54"/>
    <w:lvl w:ilvl="0" w:tplc="8354C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7111CA4"/>
    <w:multiLevelType w:val="hybridMultilevel"/>
    <w:tmpl w:val="D1461D3A"/>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4A7359B1"/>
    <w:multiLevelType w:val="hybridMultilevel"/>
    <w:tmpl w:val="F4805A12"/>
    <w:lvl w:ilvl="0" w:tplc="3062A12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3B22D39"/>
    <w:multiLevelType w:val="hybridMultilevel"/>
    <w:tmpl w:val="5D6687BC"/>
    <w:lvl w:ilvl="0" w:tplc="669490A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3C56548"/>
    <w:multiLevelType w:val="hybridMultilevel"/>
    <w:tmpl w:val="82A80A60"/>
    <w:lvl w:ilvl="0" w:tplc="759A30D0">
      <w:start w:val="2"/>
      <w:numFmt w:val="bullet"/>
      <w:pStyle w:val="a"/>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55794CF6"/>
    <w:multiLevelType w:val="hybridMultilevel"/>
    <w:tmpl w:val="77EE84A6"/>
    <w:lvl w:ilvl="0" w:tplc="C1B02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9B5302C"/>
    <w:multiLevelType w:val="hybridMultilevel"/>
    <w:tmpl w:val="A3F68630"/>
    <w:lvl w:ilvl="0" w:tplc="8354C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F0C7F34"/>
    <w:multiLevelType w:val="hybridMultilevel"/>
    <w:tmpl w:val="30BE3A8C"/>
    <w:lvl w:ilvl="0" w:tplc="A108595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0"/>
  </w:num>
  <w:num w:numId="3">
    <w:abstractNumId w:val="17"/>
  </w:num>
  <w:num w:numId="4">
    <w:abstractNumId w:val="5"/>
  </w:num>
  <w:num w:numId="5">
    <w:abstractNumId w:val="10"/>
  </w:num>
  <w:num w:numId="6">
    <w:abstractNumId w:val="10"/>
  </w:num>
  <w:num w:numId="7">
    <w:abstractNumId w:val="14"/>
  </w:num>
  <w:num w:numId="8">
    <w:abstractNumId w:val="10"/>
  </w:num>
  <w:num w:numId="9">
    <w:abstractNumId w:val="10"/>
  </w:num>
  <w:num w:numId="10">
    <w:abstractNumId w:val="10"/>
  </w:num>
  <w:num w:numId="11">
    <w:abstractNumId w:val="21"/>
  </w:num>
  <w:num w:numId="12">
    <w:abstractNumId w:val="3"/>
  </w:num>
  <w:num w:numId="13">
    <w:abstractNumId w:val="10"/>
  </w:num>
  <w:num w:numId="14">
    <w:abstractNumId w:val="8"/>
  </w:num>
  <w:num w:numId="15">
    <w:abstractNumId w:val="23"/>
  </w:num>
  <w:num w:numId="16">
    <w:abstractNumId w:val="15"/>
  </w:num>
  <w:num w:numId="17">
    <w:abstractNumId w:val="13"/>
  </w:num>
  <w:num w:numId="18">
    <w:abstractNumId w:val="16"/>
  </w:num>
  <w:num w:numId="19">
    <w:abstractNumId w:val="22"/>
  </w:num>
  <w:num w:numId="20">
    <w:abstractNumId w:val="12"/>
  </w:num>
  <w:num w:numId="21">
    <w:abstractNumId w:val="18"/>
  </w:num>
  <w:num w:numId="22">
    <w:abstractNumId w:val="6"/>
  </w:num>
  <w:num w:numId="23">
    <w:abstractNumId w:val="9"/>
  </w:num>
  <w:num w:numId="24">
    <w:abstractNumId w:val="19"/>
  </w:num>
  <w:num w:numId="25">
    <w:abstractNumId w:val="11"/>
  </w:num>
  <w:num w:numId="26">
    <w:abstractNumId w:val="7"/>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10"/>
  </w:num>
  <w:num w:numId="30">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25771"/>
    <w:rsid w:val="00000133"/>
    <w:rsid w:val="00000D15"/>
    <w:rsid w:val="000017AF"/>
    <w:rsid w:val="00001999"/>
    <w:rsid w:val="0000203D"/>
    <w:rsid w:val="000027E3"/>
    <w:rsid w:val="00002DF6"/>
    <w:rsid w:val="0000309B"/>
    <w:rsid w:val="00003FCE"/>
    <w:rsid w:val="00004EE5"/>
    <w:rsid w:val="00005355"/>
    <w:rsid w:val="00006794"/>
    <w:rsid w:val="00010065"/>
    <w:rsid w:val="00010A02"/>
    <w:rsid w:val="00011286"/>
    <w:rsid w:val="00011943"/>
    <w:rsid w:val="00013416"/>
    <w:rsid w:val="0001473A"/>
    <w:rsid w:val="00016764"/>
    <w:rsid w:val="00017D21"/>
    <w:rsid w:val="000202DC"/>
    <w:rsid w:val="00020D25"/>
    <w:rsid w:val="00021C4A"/>
    <w:rsid w:val="00021D3F"/>
    <w:rsid w:val="00023664"/>
    <w:rsid w:val="00023B35"/>
    <w:rsid w:val="000240B8"/>
    <w:rsid w:val="0002430B"/>
    <w:rsid w:val="000249D3"/>
    <w:rsid w:val="00025CD0"/>
    <w:rsid w:val="00025E5B"/>
    <w:rsid w:val="00026095"/>
    <w:rsid w:val="000269E7"/>
    <w:rsid w:val="00030391"/>
    <w:rsid w:val="0003046F"/>
    <w:rsid w:val="00030E4C"/>
    <w:rsid w:val="00030FD2"/>
    <w:rsid w:val="00031376"/>
    <w:rsid w:val="00033133"/>
    <w:rsid w:val="00033DD5"/>
    <w:rsid w:val="0003408B"/>
    <w:rsid w:val="00035279"/>
    <w:rsid w:val="00035406"/>
    <w:rsid w:val="00035FA2"/>
    <w:rsid w:val="0003677B"/>
    <w:rsid w:val="00041658"/>
    <w:rsid w:val="000433AC"/>
    <w:rsid w:val="000456A5"/>
    <w:rsid w:val="00046216"/>
    <w:rsid w:val="00046E16"/>
    <w:rsid w:val="00047D8D"/>
    <w:rsid w:val="000502B8"/>
    <w:rsid w:val="000524C6"/>
    <w:rsid w:val="00052B52"/>
    <w:rsid w:val="00053206"/>
    <w:rsid w:val="00053CDD"/>
    <w:rsid w:val="00054307"/>
    <w:rsid w:val="0005433B"/>
    <w:rsid w:val="000565F9"/>
    <w:rsid w:val="0005766D"/>
    <w:rsid w:val="00057870"/>
    <w:rsid w:val="00057B5F"/>
    <w:rsid w:val="00060835"/>
    <w:rsid w:val="00060B81"/>
    <w:rsid w:val="00060EC6"/>
    <w:rsid w:val="00061418"/>
    <w:rsid w:val="00061E5A"/>
    <w:rsid w:val="00061FF2"/>
    <w:rsid w:val="00066055"/>
    <w:rsid w:val="00066618"/>
    <w:rsid w:val="00066619"/>
    <w:rsid w:val="00066E8D"/>
    <w:rsid w:val="00071218"/>
    <w:rsid w:val="00071A27"/>
    <w:rsid w:val="00073927"/>
    <w:rsid w:val="00073CA4"/>
    <w:rsid w:val="000741B1"/>
    <w:rsid w:val="000746D1"/>
    <w:rsid w:val="00075C22"/>
    <w:rsid w:val="00076287"/>
    <w:rsid w:val="0008103A"/>
    <w:rsid w:val="00083237"/>
    <w:rsid w:val="0008368D"/>
    <w:rsid w:val="00083B42"/>
    <w:rsid w:val="00084143"/>
    <w:rsid w:val="00084AD5"/>
    <w:rsid w:val="00084CE4"/>
    <w:rsid w:val="00084D6B"/>
    <w:rsid w:val="00085263"/>
    <w:rsid w:val="000866AC"/>
    <w:rsid w:val="00086899"/>
    <w:rsid w:val="000927A5"/>
    <w:rsid w:val="000929A5"/>
    <w:rsid w:val="00092DC2"/>
    <w:rsid w:val="00092E94"/>
    <w:rsid w:val="00093BEF"/>
    <w:rsid w:val="00094DF6"/>
    <w:rsid w:val="000A1A5B"/>
    <w:rsid w:val="000A1C87"/>
    <w:rsid w:val="000A1FF2"/>
    <w:rsid w:val="000A41CA"/>
    <w:rsid w:val="000A59B5"/>
    <w:rsid w:val="000A5B10"/>
    <w:rsid w:val="000A5DA0"/>
    <w:rsid w:val="000A6390"/>
    <w:rsid w:val="000A6B69"/>
    <w:rsid w:val="000A7C5A"/>
    <w:rsid w:val="000A7CB6"/>
    <w:rsid w:val="000B153F"/>
    <w:rsid w:val="000B3804"/>
    <w:rsid w:val="000B5C1D"/>
    <w:rsid w:val="000B5C4B"/>
    <w:rsid w:val="000B5D41"/>
    <w:rsid w:val="000B70F5"/>
    <w:rsid w:val="000B7325"/>
    <w:rsid w:val="000B7A86"/>
    <w:rsid w:val="000C0FDD"/>
    <w:rsid w:val="000C1F76"/>
    <w:rsid w:val="000C2BC6"/>
    <w:rsid w:val="000C3BCC"/>
    <w:rsid w:val="000C4C88"/>
    <w:rsid w:val="000C4E9D"/>
    <w:rsid w:val="000C4F64"/>
    <w:rsid w:val="000C5696"/>
    <w:rsid w:val="000C57FD"/>
    <w:rsid w:val="000C5D4B"/>
    <w:rsid w:val="000C6243"/>
    <w:rsid w:val="000C7676"/>
    <w:rsid w:val="000D11F8"/>
    <w:rsid w:val="000D1A22"/>
    <w:rsid w:val="000D1DCE"/>
    <w:rsid w:val="000D2E43"/>
    <w:rsid w:val="000D3DFE"/>
    <w:rsid w:val="000D40AC"/>
    <w:rsid w:val="000D436F"/>
    <w:rsid w:val="000D451A"/>
    <w:rsid w:val="000D482C"/>
    <w:rsid w:val="000D4B38"/>
    <w:rsid w:val="000D59D8"/>
    <w:rsid w:val="000D5CA2"/>
    <w:rsid w:val="000D645A"/>
    <w:rsid w:val="000D67BB"/>
    <w:rsid w:val="000D6D56"/>
    <w:rsid w:val="000D749C"/>
    <w:rsid w:val="000E0906"/>
    <w:rsid w:val="000E09E2"/>
    <w:rsid w:val="000E0CAF"/>
    <w:rsid w:val="000E1B1B"/>
    <w:rsid w:val="000E23E2"/>
    <w:rsid w:val="000E2A18"/>
    <w:rsid w:val="000E3319"/>
    <w:rsid w:val="000E4010"/>
    <w:rsid w:val="000E475C"/>
    <w:rsid w:val="000E580E"/>
    <w:rsid w:val="000E636C"/>
    <w:rsid w:val="000E6DA9"/>
    <w:rsid w:val="000F0783"/>
    <w:rsid w:val="000F12D5"/>
    <w:rsid w:val="000F1D0D"/>
    <w:rsid w:val="000F377E"/>
    <w:rsid w:val="000F39C8"/>
    <w:rsid w:val="000F3A15"/>
    <w:rsid w:val="000F3D4F"/>
    <w:rsid w:val="000F5113"/>
    <w:rsid w:val="000F574A"/>
    <w:rsid w:val="000F5BB0"/>
    <w:rsid w:val="000F6360"/>
    <w:rsid w:val="000F64EE"/>
    <w:rsid w:val="000F6BDC"/>
    <w:rsid w:val="000F7CE5"/>
    <w:rsid w:val="00100ED3"/>
    <w:rsid w:val="00101EB9"/>
    <w:rsid w:val="00102339"/>
    <w:rsid w:val="0010417B"/>
    <w:rsid w:val="0010521B"/>
    <w:rsid w:val="00106C65"/>
    <w:rsid w:val="001075E1"/>
    <w:rsid w:val="00107E86"/>
    <w:rsid w:val="0011106B"/>
    <w:rsid w:val="001129D8"/>
    <w:rsid w:val="00113695"/>
    <w:rsid w:val="001139B1"/>
    <w:rsid w:val="00114E70"/>
    <w:rsid w:val="00115231"/>
    <w:rsid w:val="00115261"/>
    <w:rsid w:val="00115C4B"/>
    <w:rsid w:val="0011717E"/>
    <w:rsid w:val="0011744E"/>
    <w:rsid w:val="001207E5"/>
    <w:rsid w:val="00121310"/>
    <w:rsid w:val="001214B2"/>
    <w:rsid w:val="00121665"/>
    <w:rsid w:val="00122C7D"/>
    <w:rsid w:val="00124799"/>
    <w:rsid w:val="001249BF"/>
    <w:rsid w:val="00125162"/>
    <w:rsid w:val="001258D6"/>
    <w:rsid w:val="001315B2"/>
    <w:rsid w:val="00131C7A"/>
    <w:rsid w:val="0013202D"/>
    <w:rsid w:val="00133BAA"/>
    <w:rsid w:val="00133F96"/>
    <w:rsid w:val="0013509C"/>
    <w:rsid w:val="0013591A"/>
    <w:rsid w:val="00136737"/>
    <w:rsid w:val="00136F9C"/>
    <w:rsid w:val="001372BF"/>
    <w:rsid w:val="001411A1"/>
    <w:rsid w:val="001417A6"/>
    <w:rsid w:val="0014182D"/>
    <w:rsid w:val="001418ED"/>
    <w:rsid w:val="00141BFE"/>
    <w:rsid w:val="00141E38"/>
    <w:rsid w:val="0014360F"/>
    <w:rsid w:val="00143CAF"/>
    <w:rsid w:val="00146D1E"/>
    <w:rsid w:val="001504BA"/>
    <w:rsid w:val="00150C62"/>
    <w:rsid w:val="00150ECF"/>
    <w:rsid w:val="00151F98"/>
    <w:rsid w:val="00152FE2"/>
    <w:rsid w:val="0015385C"/>
    <w:rsid w:val="00154BA4"/>
    <w:rsid w:val="00154BD4"/>
    <w:rsid w:val="00155052"/>
    <w:rsid w:val="0015529D"/>
    <w:rsid w:val="00157E26"/>
    <w:rsid w:val="001608EE"/>
    <w:rsid w:val="00160C14"/>
    <w:rsid w:val="00160FBC"/>
    <w:rsid w:val="00161957"/>
    <w:rsid w:val="0016279F"/>
    <w:rsid w:val="0016353A"/>
    <w:rsid w:val="0016354A"/>
    <w:rsid w:val="00163B1C"/>
    <w:rsid w:val="00163EF7"/>
    <w:rsid w:val="00165647"/>
    <w:rsid w:val="00165A80"/>
    <w:rsid w:val="00165B55"/>
    <w:rsid w:val="00165C27"/>
    <w:rsid w:val="00165ECE"/>
    <w:rsid w:val="00165FB4"/>
    <w:rsid w:val="0016734E"/>
    <w:rsid w:val="00167491"/>
    <w:rsid w:val="00167561"/>
    <w:rsid w:val="00170698"/>
    <w:rsid w:val="00170D35"/>
    <w:rsid w:val="00170EB2"/>
    <w:rsid w:val="001716CA"/>
    <w:rsid w:val="00171771"/>
    <w:rsid w:val="00171FC4"/>
    <w:rsid w:val="001720BC"/>
    <w:rsid w:val="00172737"/>
    <w:rsid w:val="0017298B"/>
    <w:rsid w:val="00172A60"/>
    <w:rsid w:val="00172FFA"/>
    <w:rsid w:val="00173637"/>
    <w:rsid w:val="00173E43"/>
    <w:rsid w:val="00175255"/>
    <w:rsid w:val="00175259"/>
    <w:rsid w:val="001757EF"/>
    <w:rsid w:val="00175BFA"/>
    <w:rsid w:val="00176246"/>
    <w:rsid w:val="001764D9"/>
    <w:rsid w:val="001766ED"/>
    <w:rsid w:val="00177D22"/>
    <w:rsid w:val="00180368"/>
    <w:rsid w:val="00180CF6"/>
    <w:rsid w:val="00182FA3"/>
    <w:rsid w:val="00183132"/>
    <w:rsid w:val="001837B5"/>
    <w:rsid w:val="001844D0"/>
    <w:rsid w:val="0018580C"/>
    <w:rsid w:val="001858F6"/>
    <w:rsid w:val="00186182"/>
    <w:rsid w:val="001862F4"/>
    <w:rsid w:val="00186F1D"/>
    <w:rsid w:val="0019037E"/>
    <w:rsid w:val="00190C93"/>
    <w:rsid w:val="001912B1"/>
    <w:rsid w:val="00191F5A"/>
    <w:rsid w:val="00192403"/>
    <w:rsid w:val="001925D6"/>
    <w:rsid w:val="001943CE"/>
    <w:rsid w:val="00194744"/>
    <w:rsid w:val="001951D4"/>
    <w:rsid w:val="00195729"/>
    <w:rsid w:val="00195D5B"/>
    <w:rsid w:val="00196025"/>
    <w:rsid w:val="0019629F"/>
    <w:rsid w:val="00197479"/>
    <w:rsid w:val="001A0FD4"/>
    <w:rsid w:val="001A1B78"/>
    <w:rsid w:val="001A2273"/>
    <w:rsid w:val="001A2461"/>
    <w:rsid w:val="001A3113"/>
    <w:rsid w:val="001A4E27"/>
    <w:rsid w:val="001A5CC9"/>
    <w:rsid w:val="001A65B0"/>
    <w:rsid w:val="001A701F"/>
    <w:rsid w:val="001A7099"/>
    <w:rsid w:val="001A7556"/>
    <w:rsid w:val="001A7F8E"/>
    <w:rsid w:val="001B119B"/>
    <w:rsid w:val="001B133D"/>
    <w:rsid w:val="001B208E"/>
    <w:rsid w:val="001B293C"/>
    <w:rsid w:val="001B2A8C"/>
    <w:rsid w:val="001B2CB2"/>
    <w:rsid w:val="001B3244"/>
    <w:rsid w:val="001B4819"/>
    <w:rsid w:val="001B5682"/>
    <w:rsid w:val="001B6A13"/>
    <w:rsid w:val="001B72D7"/>
    <w:rsid w:val="001C0511"/>
    <w:rsid w:val="001C2951"/>
    <w:rsid w:val="001C2CF6"/>
    <w:rsid w:val="001C36A3"/>
    <w:rsid w:val="001C3A8F"/>
    <w:rsid w:val="001C4027"/>
    <w:rsid w:val="001C417A"/>
    <w:rsid w:val="001C4535"/>
    <w:rsid w:val="001C475E"/>
    <w:rsid w:val="001C4B5B"/>
    <w:rsid w:val="001C515F"/>
    <w:rsid w:val="001C54AD"/>
    <w:rsid w:val="001C6A30"/>
    <w:rsid w:val="001C6EEE"/>
    <w:rsid w:val="001D2177"/>
    <w:rsid w:val="001D217D"/>
    <w:rsid w:val="001D2FC3"/>
    <w:rsid w:val="001D505A"/>
    <w:rsid w:val="001D5541"/>
    <w:rsid w:val="001D56DC"/>
    <w:rsid w:val="001D59C5"/>
    <w:rsid w:val="001D6DE0"/>
    <w:rsid w:val="001D6E7D"/>
    <w:rsid w:val="001E0BE1"/>
    <w:rsid w:val="001E0DE2"/>
    <w:rsid w:val="001E122C"/>
    <w:rsid w:val="001E230B"/>
    <w:rsid w:val="001E3278"/>
    <w:rsid w:val="001E3432"/>
    <w:rsid w:val="001E3666"/>
    <w:rsid w:val="001E3F0D"/>
    <w:rsid w:val="001E4439"/>
    <w:rsid w:val="001E45D5"/>
    <w:rsid w:val="001E5C83"/>
    <w:rsid w:val="001F0DB5"/>
    <w:rsid w:val="001F1744"/>
    <w:rsid w:val="001F1ED6"/>
    <w:rsid w:val="001F254E"/>
    <w:rsid w:val="001F2FC1"/>
    <w:rsid w:val="001F330C"/>
    <w:rsid w:val="001F44C3"/>
    <w:rsid w:val="001F4A6D"/>
    <w:rsid w:val="001F5A83"/>
    <w:rsid w:val="001F7507"/>
    <w:rsid w:val="00200308"/>
    <w:rsid w:val="002008DF"/>
    <w:rsid w:val="00202148"/>
    <w:rsid w:val="00202C42"/>
    <w:rsid w:val="00203377"/>
    <w:rsid w:val="00203E3A"/>
    <w:rsid w:val="002040EC"/>
    <w:rsid w:val="002045C3"/>
    <w:rsid w:val="002053EE"/>
    <w:rsid w:val="002055D0"/>
    <w:rsid w:val="00206625"/>
    <w:rsid w:val="00206B71"/>
    <w:rsid w:val="00210B99"/>
    <w:rsid w:val="00211A47"/>
    <w:rsid w:val="00211E63"/>
    <w:rsid w:val="00213CFF"/>
    <w:rsid w:val="00213DA0"/>
    <w:rsid w:val="00213DC4"/>
    <w:rsid w:val="00213F02"/>
    <w:rsid w:val="00213FE2"/>
    <w:rsid w:val="0021401A"/>
    <w:rsid w:val="0021541E"/>
    <w:rsid w:val="00216681"/>
    <w:rsid w:val="00217724"/>
    <w:rsid w:val="00220951"/>
    <w:rsid w:val="00220CA8"/>
    <w:rsid w:val="00221185"/>
    <w:rsid w:val="0022122E"/>
    <w:rsid w:val="002233DE"/>
    <w:rsid w:val="00224485"/>
    <w:rsid w:val="00224F68"/>
    <w:rsid w:val="0022628E"/>
    <w:rsid w:val="002303CE"/>
    <w:rsid w:val="00230E9E"/>
    <w:rsid w:val="002317F6"/>
    <w:rsid w:val="00231F04"/>
    <w:rsid w:val="00232E1A"/>
    <w:rsid w:val="00232F36"/>
    <w:rsid w:val="0023390B"/>
    <w:rsid w:val="002341AE"/>
    <w:rsid w:val="002355CC"/>
    <w:rsid w:val="002355F2"/>
    <w:rsid w:val="00235A8E"/>
    <w:rsid w:val="0023630E"/>
    <w:rsid w:val="002372B1"/>
    <w:rsid w:val="00237DF7"/>
    <w:rsid w:val="002401C5"/>
    <w:rsid w:val="00240E37"/>
    <w:rsid w:val="002420CB"/>
    <w:rsid w:val="00242B4A"/>
    <w:rsid w:val="00243D22"/>
    <w:rsid w:val="00244A53"/>
    <w:rsid w:val="00244A7C"/>
    <w:rsid w:val="0024506A"/>
    <w:rsid w:val="0024558B"/>
    <w:rsid w:val="00246123"/>
    <w:rsid w:val="00250ACF"/>
    <w:rsid w:val="00251438"/>
    <w:rsid w:val="00252123"/>
    <w:rsid w:val="002521CB"/>
    <w:rsid w:val="00253BD3"/>
    <w:rsid w:val="00255EB2"/>
    <w:rsid w:val="00260DE4"/>
    <w:rsid w:val="00260EEC"/>
    <w:rsid w:val="002613AB"/>
    <w:rsid w:val="00262C4B"/>
    <w:rsid w:val="00263288"/>
    <w:rsid w:val="00263308"/>
    <w:rsid w:val="00266118"/>
    <w:rsid w:val="0026618A"/>
    <w:rsid w:val="0026626C"/>
    <w:rsid w:val="00266DE5"/>
    <w:rsid w:val="0026751A"/>
    <w:rsid w:val="00267979"/>
    <w:rsid w:val="002702D9"/>
    <w:rsid w:val="00270671"/>
    <w:rsid w:val="00271208"/>
    <w:rsid w:val="00271D16"/>
    <w:rsid w:val="0027406C"/>
    <w:rsid w:val="002746D4"/>
    <w:rsid w:val="00274BD4"/>
    <w:rsid w:val="00275189"/>
    <w:rsid w:val="002756C3"/>
    <w:rsid w:val="002760FF"/>
    <w:rsid w:val="002767E1"/>
    <w:rsid w:val="0027696C"/>
    <w:rsid w:val="00276DEA"/>
    <w:rsid w:val="00277671"/>
    <w:rsid w:val="0027793E"/>
    <w:rsid w:val="00280A1E"/>
    <w:rsid w:val="002823F8"/>
    <w:rsid w:val="0028283D"/>
    <w:rsid w:val="00282A79"/>
    <w:rsid w:val="002833E2"/>
    <w:rsid w:val="002833FA"/>
    <w:rsid w:val="00283CA6"/>
    <w:rsid w:val="00284B20"/>
    <w:rsid w:val="00284BC7"/>
    <w:rsid w:val="00285E97"/>
    <w:rsid w:val="002863AB"/>
    <w:rsid w:val="00286BC6"/>
    <w:rsid w:val="00286C21"/>
    <w:rsid w:val="00287927"/>
    <w:rsid w:val="00287FEE"/>
    <w:rsid w:val="00290D47"/>
    <w:rsid w:val="00290FD8"/>
    <w:rsid w:val="00292665"/>
    <w:rsid w:val="00292D86"/>
    <w:rsid w:val="00293422"/>
    <w:rsid w:val="00295C74"/>
    <w:rsid w:val="002970DB"/>
    <w:rsid w:val="00297FA2"/>
    <w:rsid w:val="002A01EA"/>
    <w:rsid w:val="002A139A"/>
    <w:rsid w:val="002A13A0"/>
    <w:rsid w:val="002A24B5"/>
    <w:rsid w:val="002A2894"/>
    <w:rsid w:val="002A2E01"/>
    <w:rsid w:val="002A385B"/>
    <w:rsid w:val="002A3B46"/>
    <w:rsid w:val="002A3C42"/>
    <w:rsid w:val="002A3D82"/>
    <w:rsid w:val="002A4DC2"/>
    <w:rsid w:val="002A50FD"/>
    <w:rsid w:val="002A5391"/>
    <w:rsid w:val="002A552B"/>
    <w:rsid w:val="002A58A5"/>
    <w:rsid w:val="002A5B94"/>
    <w:rsid w:val="002A6ACE"/>
    <w:rsid w:val="002A7C37"/>
    <w:rsid w:val="002B0C80"/>
    <w:rsid w:val="002B1955"/>
    <w:rsid w:val="002B1D0E"/>
    <w:rsid w:val="002B22C7"/>
    <w:rsid w:val="002B240C"/>
    <w:rsid w:val="002B2439"/>
    <w:rsid w:val="002B312C"/>
    <w:rsid w:val="002B3ECE"/>
    <w:rsid w:val="002B43D6"/>
    <w:rsid w:val="002B45C6"/>
    <w:rsid w:val="002B4DA9"/>
    <w:rsid w:val="002B5431"/>
    <w:rsid w:val="002B5801"/>
    <w:rsid w:val="002B7C3A"/>
    <w:rsid w:val="002C0A8A"/>
    <w:rsid w:val="002C14AC"/>
    <w:rsid w:val="002C3CDB"/>
    <w:rsid w:val="002C57ED"/>
    <w:rsid w:val="002C6B1E"/>
    <w:rsid w:val="002C74C1"/>
    <w:rsid w:val="002C7B87"/>
    <w:rsid w:val="002C7BFF"/>
    <w:rsid w:val="002C7D6D"/>
    <w:rsid w:val="002D0B70"/>
    <w:rsid w:val="002D184A"/>
    <w:rsid w:val="002D232D"/>
    <w:rsid w:val="002D24D9"/>
    <w:rsid w:val="002D48C1"/>
    <w:rsid w:val="002D565B"/>
    <w:rsid w:val="002D73EF"/>
    <w:rsid w:val="002E08FE"/>
    <w:rsid w:val="002E30AE"/>
    <w:rsid w:val="002E3297"/>
    <w:rsid w:val="002E382D"/>
    <w:rsid w:val="002E39D9"/>
    <w:rsid w:val="002E3AB8"/>
    <w:rsid w:val="002E3D25"/>
    <w:rsid w:val="002E4E81"/>
    <w:rsid w:val="002E4F2C"/>
    <w:rsid w:val="002E53B3"/>
    <w:rsid w:val="002E54A4"/>
    <w:rsid w:val="002E552F"/>
    <w:rsid w:val="002E5B71"/>
    <w:rsid w:val="002E5F40"/>
    <w:rsid w:val="002E74D8"/>
    <w:rsid w:val="002E7749"/>
    <w:rsid w:val="002E7E2C"/>
    <w:rsid w:val="002E7E6E"/>
    <w:rsid w:val="002F01A0"/>
    <w:rsid w:val="002F07D9"/>
    <w:rsid w:val="002F4147"/>
    <w:rsid w:val="002F5595"/>
    <w:rsid w:val="002F5E12"/>
    <w:rsid w:val="002F5F6F"/>
    <w:rsid w:val="00300664"/>
    <w:rsid w:val="003008E9"/>
    <w:rsid w:val="00301445"/>
    <w:rsid w:val="0030166C"/>
    <w:rsid w:val="003019FD"/>
    <w:rsid w:val="003037F1"/>
    <w:rsid w:val="00303A29"/>
    <w:rsid w:val="003042C9"/>
    <w:rsid w:val="003059DA"/>
    <w:rsid w:val="00306DEC"/>
    <w:rsid w:val="00307F74"/>
    <w:rsid w:val="00310A1C"/>
    <w:rsid w:val="003113AF"/>
    <w:rsid w:val="00311572"/>
    <w:rsid w:val="003116B9"/>
    <w:rsid w:val="00311EA4"/>
    <w:rsid w:val="00311ED5"/>
    <w:rsid w:val="00312EA4"/>
    <w:rsid w:val="00312EDB"/>
    <w:rsid w:val="0031407E"/>
    <w:rsid w:val="003143C4"/>
    <w:rsid w:val="00316B22"/>
    <w:rsid w:val="00317175"/>
    <w:rsid w:val="00317BDD"/>
    <w:rsid w:val="00320086"/>
    <w:rsid w:val="00320DB1"/>
    <w:rsid w:val="00321FC8"/>
    <w:rsid w:val="00322B6B"/>
    <w:rsid w:val="003250C4"/>
    <w:rsid w:val="00325E22"/>
    <w:rsid w:val="00326009"/>
    <w:rsid w:val="003264BA"/>
    <w:rsid w:val="0033001A"/>
    <w:rsid w:val="00330973"/>
    <w:rsid w:val="00331894"/>
    <w:rsid w:val="0033298C"/>
    <w:rsid w:val="003329FC"/>
    <w:rsid w:val="00332A3E"/>
    <w:rsid w:val="00332AC4"/>
    <w:rsid w:val="00333216"/>
    <w:rsid w:val="00334846"/>
    <w:rsid w:val="00334F17"/>
    <w:rsid w:val="003350C5"/>
    <w:rsid w:val="00335756"/>
    <w:rsid w:val="00335DA7"/>
    <w:rsid w:val="003361B8"/>
    <w:rsid w:val="00340170"/>
    <w:rsid w:val="00341819"/>
    <w:rsid w:val="00342077"/>
    <w:rsid w:val="003425F3"/>
    <w:rsid w:val="003437C8"/>
    <w:rsid w:val="0034385F"/>
    <w:rsid w:val="00343A38"/>
    <w:rsid w:val="00343C3B"/>
    <w:rsid w:val="00344018"/>
    <w:rsid w:val="00344035"/>
    <w:rsid w:val="00344740"/>
    <w:rsid w:val="0034478E"/>
    <w:rsid w:val="00344C9D"/>
    <w:rsid w:val="003466BD"/>
    <w:rsid w:val="00347029"/>
    <w:rsid w:val="00350AE2"/>
    <w:rsid w:val="00351D80"/>
    <w:rsid w:val="00352A44"/>
    <w:rsid w:val="00353B2B"/>
    <w:rsid w:val="003540E0"/>
    <w:rsid w:val="003550AF"/>
    <w:rsid w:val="00355E01"/>
    <w:rsid w:val="00357F14"/>
    <w:rsid w:val="00360777"/>
    <w:rsid w:val="0036122F"/>
    <w:rsid w:val="00361D3F"/>
    <w:rsid w:val="00362EC9"/>
    <w:rsid w:val="00362FA0"/>
    <w:rsid w:val="00363037"/>
    <w:rsid w:val="003630AE"/>
    <w:rsid w:val="00364AF4"/>
    <w:rsid w:val="00364C3F"/>
    <w:rsid w:val="003653B5"/>
    <w:rsid w:val="00365561"/>
    <w:rsid w:val="003655CF"/>
    <w:rsid w:val="0036577A"/>
    <w:rsid w:val="00365E1B"/>
    <w:rsid w:val="003661BD"/>
    <w:rsid w:val="00366BF3"/>
    <w:rsid w:val="00366DD9"/>
    <w:rsid w:val="003679BD"/>
    <w:rsid w:val="00371456"/>
    <w:rsid w:val="00371CA4"/>
    <w:rsid w:val="00373364"/>
    <w:rsid w:val="00373B0D"/>
    <w:rsid w:val="003740E2"/>
    <w:rsid w:val="00374A99"/>
    <w:rsid w:val="00375373"/>
    <w:rsid w:val="00380179"/>
    <w:rsid w:val="00380A63"/>
    <w:rsid w:val="0038154E"/>
    <w:rsid w:val="00381FAA"/>
    <w:rsid w:val="0038256F"/>
    <w:rsid w:val="00383387"/>
    <w:rsid w:val="0038371D"/>
    <w:rsid w:val="003841F5"/>
    <w:rsid w:val="003843C6"/>
    <w:rsid w:val="0038485C"/>
    <w:rsid w:val="00386247"/>
    <w:rsid w:val="00386B23"/>
    <w:rsid w:val="0038707D"/>
    <w:rsid w:val="0038799D"/>
    <w:rsid w:val="003879A7"/>
    <w:rsid w:val="003908C3"/>
    <w:rsid w:val="00390AB4"/>
    <w:rsid w:val="003915B2"/>
    <w:rsid w:val="00391C84"/>
    <w:rsid w:val="00391DA3"/>
    <w:rsid w:val="003947B9"/>
    <w:rsid w:val="003955D7"/>
    <w:rsid w:val="00395E00"/>
    <w:rsid w:val="00396E19"/>
    <w:rsid w:val="0039723D"/>
    <w:rsid w:val="00397D15"/>
    <w:rsid w:val="003A06B1"/>
    <w:rsid w:val="003A16F0"/>
    <w:rsid w:val="003A182B"/>
    <w:rsid w:val="003A2D69"/>
    <w:rsid w:val="003A6295"/>
    <w:rsid w:val="003A7EE1"/>
    <w:rsid w:val="003B074F"/>
    <w:rsid w:val="003B1F35"/>
    <w:rsid w:val="003B1F6F"/>
    <w:rsid w:val="003B3501"/>
    <w:rsid w:val="003B40D6"/>
    <w:rsid w:val="003B4108"/>
    <w:rsid w:val="003B41F9"/>
    <w:rsid w:val="003B531C"/>
    <w:rsid w:val="003B542B"/>
    <w:rsid w:val="003B64D1"/>
    <w:rsid w:val="003B74D1"/>
    <w:rsid w:val="003C048A"/>
    <w:rsid w:val="003C06E0"/>
    <w:rsid w:val="003C1880"/>
    <w:rsid w:val="003C1989"/>
    <w:rsid w:val="003C2836"/>
    <w:rsid w:val="003C2951"/>
    <w:rsid w:val="003C3211"/>
    <w:rsid w:val="003C39EE"/>
    <w:rsid w:val="003C3CB3"/>
    <w:rsid w:val="003C4B61"/>
    <w:rsid w:val="003C5328"/>
    <w:rsid w:val="003C63E8"/>
    <w:rsid w:val="003C6593"/>
    <w:rsid w:val="003C66BE"/>
    <w:rsid w:val="003C6A45"/>
    <w:rsid w:val="003C761E"/>
    <w:rsid w:val="003C7952"/>
    <w:rsid w:val="003D0699"/>
    <w:rsid w:val="003D07D7"/>
    <w:rsid w:val="003D0B5C"/>
    <w:rsid w:val="003D0D40"/>
    <w:rsid w:val="003D1143"/>
    <w:rsid w:val="003D2503"/>
    <w:rsid w:val="003D46F8"/>
    <w:rsid w:val="003D606A"/>
    <w:rsid w:val="003D617A"/>
    <w:rsid w:val="003D62BA"/>
    <w:rsid w:val="003D6D5B"/>
    <w:rsid w:val="003D7D98"/>
    <w:rsid w:val="003E0AD0"/>
    <w:rsid w:val="003E0CBC"/>
    <w:rsid w:val="003E0FE4"/>
    <w:rsid w:val="003E1164"/>
    <w:rsid w:val="003E1335"/>
    <w:rsid w:val="003E1902"/>
    <w:rsid w:val="003E201D"/>
    <w:rsid w:val="003E204F"/>
    <w:rsid w:val="003E4306"/>
    <w:rsid w:val="003E5D9D"/>
    <w:rsid w:val="003E6BAE"/>
    <w:rsid w:val="003E71D9"/>
    <w:rsid w:val="003E7EE3"/>
    <w:rsid w:val="003F11A0"/>
    <w:rsid w:val="003F1347"/>
    <w:rsid w:val="003F2BE3"/>
    <w:rsid w:val="003F38AA"/>
    <w:rsid w:val="003F428E"/>
    <w:rsid w:val="003F5C83"/>
    <w:rsid w:val="003F5D68"/>
    <w:rsid w:val="003F63AE"/>
    <w:rsid w:val="003F6742"/>
    <w:rsid w:val="00400791"/>
    <w:rsid w:val="004008BD"/>
    <w:rsid w:val="004009A2"/>
    <w:rsid w:val="00400B0E"/>
    <w:rsid w:val="00401086"/>
    <w:rsid w:val="0040148B"/>
    <w:rsid w:val="0040293C"/>
    <w:rsid w:val="004029E6"/>
    <w:rsid w:val="00403571"/>
    <w:rsid w:val="004036FA"/>
    <w:rsid w:val="00403980"/>
    <w:rsid w:val="00404C86"/>
    <w:rsid w:val="0040561B"/>
    <w:rsid w:val="00406658"/>
    <w:rsid w:val="004072A4"/>
    <w:rsid w:val="00407453"/>
    <w:rsid w:val="004079B9"/>
    <w:rsid w:val="00411333"/>
    <w:rsid w:val="00411CD0"/>
    <w:rsid w:val="00412B4F"/>
    <w:rsid w:val="0041304E"/>
    <w:rsid w:val="00413531"/>
    <w:rsid w:val="00414042"/>
    <w:rsid w:val="00414204"/>
    <w:rsid w:val="004154EA"/>
    <w:rsid w:val="00415919"/>
    <w:rsid w:val="00415F09"/>
    <w:rsid w:val="004166A5"/>
    <w:rsid w:val="0041687C"/>
    <w:rsid w:val="00421534"/>
    <w:rsid w:val="00421722"/>
    <w:rsid w:val="004224C3"/>
    <w:rsid w:val="0042251F"/>
    <w:rsid w:val="0042489C"/>
    <w:rsid w:val="00425A2C"/>
    <w:rsid w:val="00425A58"/>
    <w:rsid w:val="00425CB3"/>
    <w:rsid w:val="00427EEB"/>
    <w:rsid w:val="0043022A"/>
    <w:rsid w:val="00434F9D"/>
    <w:rsid w:val="00435881"/>
    <w:rsid w:val="00435D71"/>
    <w:rsid w:val="00435E8F"/>
    <w:rsid w:val="00435F34"/>
    <w:rsid w:val="0043637C"/>
    <w:rsid w:val="00437BC3"/>
    <w:rsid w:val="00437F41"/>
    <w:rsid w:val="004400DB"/>
    <w:rsid w:val="00442483"/>
    <w:rsid w:val="004432F5"/>
    <w:rsid w:val="00443795"/>
    <w:rsid w:val="00443809"/>
    <w:rsid w:val="00443B28"/>
    <w:rsid w:val="00443D39"/>
    <w:rsid w:val="00444340"/>
    <w:rsid w:val="00445C84"/>
    <w:rsid w:val="00445D1D"/>
    <w:rsid w:val="00445EBA"/>
    <w:rsid w:val="004472AC"/>
    <w:rsid w:val="00451544"/>
    <w:rsid w:val="004515AB"/>
    <w:rsid w:val="004517DC"/>
    <w:rsid w:val="00451A67"/>
    <w:rsid w:val="00451F7B"/>
    <w:rsid w:val="00453D3E"/>
    <w:rsid w:val="00454C84"/>
    <w:rsid w:val="0045715A"/>
    <w:rsid w:val="004577AF"/>
    <w:rsid w:val="004578DB"/>
    <w:rsid w:val="0045798B"/>
    <w:rsid w:val="00457A9D"/>
    <w:rsid w:val="004607D4"/>
    <w:rsid w:val="00460ABA"/>
    <w:rsid w:val="00460CC1"/>
    <w:rsid w:val="00460E11"/>
    <w:rsid w:val="00460EE6"/>
    <w:rsid w:val="00460FCE"/>
    <w:rsid w:val="00461D07"/>
    <w:rsid w:val="00462CC7"/>
    <w:rsid w:val="00462E6B"/>
    <w:rsid w:val="00463952"/>
    <w:rsid w:val="00465737"/>
    <w:rsid w:val="00465A1D"/>
    <w:rsid w:val="00466A90"/>
    <w:rsid w:val="00467377"/>
    <w:rsid w:val="00467F2C"/>
    <w:rsid w:val="0047003D"/>
    <w:rsid w:val="00470354"/>
    <w:rsid w:val="00470803"/>
    <w:rsid w:val="0047137E"/>
    <w:rsid w:val="00472D63"/>
    <w:rsid w:val="00472E93"/>
    <w:rsid w:val="004740F0"/>
    <w:rsid w:val="00474638"/>
    <w:rsid w:val="0047506A"/>
    <w:rsid w:val="00476E0A"/>
    <w:rsid w:val="00476FAB"/>
    <w:rsid w:val="004772B1"/>
    <w:rsid w:val="0047750F"/>
    <w:rsid w:val="0047770F"/>
    <w:rsid w:val="004779FF"/>
    <w:rsid w:val="00477B4A"/>
    <w:rsid w:val="004800D2"/>
    <w:rsid w:val="004800E7"/>
    <w:rsid w:val="0048012B"/>
    <w:rsid w:val="00480E7D"/>
    <w:rsid w:val="00481059"/>
    <w:rsid w:val="004811BD"/>
    <w:rsid w:val="00481D0C"/>
    <w:rsid w:val="00484E35"/>
    <w:rsid w:val="00485037"/>
    <w:rsid w:val="00485924"/>
    <w:rsid w:val="00485AB3"/>
    <w:rsid w:val="0048648F"/>
    <w:rsid w:val="004867C9"/>
    <w:rsid w:val="004867E5"/>
    <w:rsid w:val="00486F6F"/>
    <w:rsid w:val="00486F86"/>
    <w:rsid w:val="00487228"/>
    <w:rsid w:val="00487858"/>
    <w:rsid w:val="00487D06"/>
    <w:rsid w:val="00491738"/>
    <w:rsid w:val="004919CA"/>
    <w:rsid w:val="00491EE1"/>
    <w:rsid w:val="004925C0"/>
    <w:rsid w:val="004928DE"/>
    <w:rsid w:val="00495556"/>
    <w:rsid w:val="004963D3"/>
    <w:rsid w:val="00496FCA"/>
    <w:rsid w:val="00497689"/>
    <w:rsid w:val="00497F41"/>
    <w:rsid w:val="004A3475"/>
    <w:rsid w:val="004A3F5F"/>
    <w:rsid w:val="004A3FAA"/>
    <w:rsid w:val="004A48C7"/>
    <w:rsid w:val="004A4CA3"/>
    <w:rsid w:val="004A52F3"/>
    <w:rsid w:val="004A73D0"/>
    <w:rsid w:val="004A757B"/>
    <w:rsid w:val="004A7580"/>
    <w:rsid w:val="004B0D22"/>
    <w:rsid w:val="004B22E7"/>
    <w:rsid w:val="004B2CA8"/>
    <w:rsid w:val="004B4168"/>
    <w:rsid w:val="004B4AD0"/>
    <w:rsid w:val="004B5897"/>
    <w:rsid w:val="004B6554"/>
    <w:rsid w:val="004C16F4"/>
    <w:rsid w:val="004C1A40"/>
    <w:rsid w:val="004C4E72"/>
    <w:rsid w:val="004C5457"/>
    <w:rsid w:val="004C56C2"/>
    <w:rsid w:val="004C6458"/>
    <w:rsid w:val="004C7588"/>
    <w:rsid w:val="004D0923"/>
    <w:rsid w:val="004D1047"/>
    <w:rsid w:val="004D2EC5"/>
    <w:rsid w:val="004D53D4"/>
    <w:rsid w:val="004D55FD"/>
    <w:rsid w:val="004D571B"/>
    <w:rsid w:val="004D6B27"/>
    <w:rsid w:val="004D70BF"/>
    <w:rsid w:val="004D7C1D"/>
    <w:rsid w:val="004E0224"/>
    <w:rsid w:val="004E0844"/>
    <w:rsid w:val="004E0C96"/>
    <w:rsid w:val="004E0F7B"/>
    <w:rsid w:val="004E1627"/>
    <w:rsid w:val="004E1D7A"/>
    <w:rsid w:val="004E2E06"/>
    <w:rsid w:val="004E4993"/>
    <w:rsid w:val="004E535E"/>
    <w:rsid w:val="004E628B"/>
    <w:rsid w:val="004E6747"/>
    <w:rsid w:val="004E6F5B"/>
    <w:rsid w:val="004F0271"/>
    <w:rsid w:val="004F065A"/>
    <w:rsid w:val="004F113A"/>
    <w:rsid w:val="004F1DF4"/>
    <w:rsid w:val="004F2101"/>
    <w:rsid w:val="004F4AB4"/>
    <w:rsid w:val="004F4F80"/>
    <w:rsid w:val="004F56E8"/>
    <w:rsid w:val="004F6FB3"/>
    <w:rsid w:val="0050137F"/>
    <w:rsid w:val="00502AD8"/>
    <w:rsid w:val="00502FF9"/>
    <w:rsid w:val="0050331E"/>
    <w:rsid w:val="00503B4C"/>
    <w:rsid w:val="005062E3"/>
    <w:rsid w:val="00506C0A"/>
    <w:rsid w:val="00507BB7"/>
    <w:rsid w:val="00510251"/>
    <w:rsid w:val="005105FD"/>
    <w:rsid w:val="00511567"/>
    <w:rsid w:val="005118DB"/>
    <w:rsid w:val="00511AB7"/>
    <w:rsid w:val="005120C8"/>
    <w:rsid w:val="005124D1"/>
    <w:rsid w:val="00512970"/>
    <w:rsid w:val="00513849"/>
    <w:rsid w:val="0051397D"/>
    <w:rsid w:val="005139E3"/>
    <w:rsid w:val="00513FB5"/>
    <w:rsid w:val="00514AF2"/>
    <w:rsid w:val="00514B10"/>
    <w:rsid w:val="005154C6"/>
    <w:rsid w:val="00515AD8"/>
    <w:rsid w:val="0051614B"/>
    <w:rsid w:val="005161AA"/>
    <w:rsid w:val="00516408"/>
    <w:rsid w:val="00516751"/>
    <w:rsid w:val="005201ED"/>
    <w:rsid w:val="00522266"/>
    <w:rsid w:val="00522A4B"/>
    <w:rsid w:val="00522F68"/>
    <w:rsid w:val="0052322D"/>
    <w:rsid w:val="0052428C"/>
    <w:rsid w:val="00524A7B"/>
    <w:rsid w:val="00525A3D"/>
    <w:rsid w:val="00526EC5"/>
    <w:rsid w:val="005301BA"/>
    <w:rsid w:val="00530A6E"/>
    <w:rsid w:val="00530A9D"/>
    <w:rsid w:val="00531861"/>
    <w:rsid w:val="00532457"/>
    <w:rsid w:val="005326C1"/>
    <w:rsid w:val="00534444"/>
    <w:rsid w:val="0053582E"/>
    <w:rsid w:val="00535D0E"/>
    <w:rsid w:val="0053759C"/>
    <w:rsid w:val="0054098D"/>
    <w:rsid w:val="00540DD2"/>
    <w:rsid w:val="00541639"/>
    <w:rsid w:val="00542AD1"/>
    <w:rsid w:val="00543706"/>
    <w:rsid w:val="00544C88"/>
    <w:rsid w:val="00546177"/>
    <w:rsid w:val="00546387"/>
    <w:rsid w:val="00550191"/>
    <w:rsid w:val="005513B4"/>
    <w:rsid w:val="005513CA"/>
    <w:rsid w:val="0055199B"/>
    <w:rsid w:val="00551C40"/>
    <w:rsid w:val="0055274C"/>
    <w:rsid w:val="005527A5"/>
    <w:rsid w:val="00552823"/>
    <w:rsid w:val="0055283E"/>
    <w:rsid w:val="00557D15"/>
    <w:rsid w:val="005605E6"/>
    <w:rsid w:val="0056249A"/>
    <w:rsid w:val="00565EB1"/>
    <w:rsid w:val="00565F2C"/>
    <w:rsid w:val="00567352"/>
    <w:rsid w:val="00567988"/>
    <w:rsid w:val="005679B6"/>
    <w:rsid w:val="00567E90"/>
    <w:rsid w:val="00570E45"/>
    <w:rsid w:val="005729E9"/>
    <w:rsid w:val="00572DE6"/>
    <w:rsid w:val="0057349E"/>
    <w:rsid w:val="005748BB"/>
    <w:rsid w:val="0057600F"/>
    <w:rsid w:val="005767C0"/>
    <w:rsid w:val="0057691C"/>
    <w:rsid w:val="00580ED6"/>
    <w:rsid w:val="005812BC"/>
    <w:rsid w:val="005814E4"/>
    <w:rsid w:val="00581874"/>
    <w:rsid w:val="00581B5A"/>
    <w:rsid w:val="00581DD0"/>
    <w:rsid w:val="00582598"/>
    <w:rsid w:val="005828C1"/>
    <w:rsid w:val="00585D43"/>
    <w:rsid w:val="00586359"/>
    <w:rsid w:val="005866C2"/>
    <w:rsid w:val="0058757F"/>
    <w:rsid w:val="00590185"/>
    <w:rsid w:val="00590718"/>
    <w:rsid w:val="00590A3A"/>
    <w:rsid w:val="00590AC7"/>
    <w:rsid w:val="00590AFC"/>
    <w:rsid w:val="0059107F"/>
    <w:rsid w:val="005912D2"/>
    <w:rsid w:val="0059209F"/>
    <w:rsid w:val="0059295C"/>
    <w:rsid w:val="005943D9"/>
    <w:rsid w:val="0059484E"/>
    <w:rsid w:val="00594CE0"/>
    <w:rsid w:val="00597000"/>
    <w:rsid w:val="005977AD"/>
    <w:rsid w:val="005A0CA1"/>
    <w:rsid w:val="005A1161"/>
    <w:rsid w:val="005A28C8"/>
    <w:rsid w:val="005A4858"/>
    <w:rsid w:val="005A4D3C"/>
    <w:rsid w:val="005A55FB"/>
    <w:rsid w:val="005A599A"/>
    <w:rsid w:val="005B08BF"/>
    <w:rsid w:val="005B1726"/>
    <w:rsid w:val="005B1B0A"/>
    <w:rsid w:val="005B24BB"/>
    <w:rsid w:val="005B3543"/>
    <w:rsid w:val="005B4192"/>
    <w:rsid w:val="005B4337"/>
    <w:rsid w:val="005B4CB5"/>
    <w:rsid w:val="005B57B1"/>
    <w:rsid w:val="005B5D85"/>
    <w:rsid w:val="005B65D2"/>
    <w:rsid w:val="005B7501"/>
    <w:rsid w:val="005B77AB"/>
    <w:rsid w:val="005B7AD9"/>
    <w:rsid w:val="005C043A"/>
    <w:rsid w:val="005C05C8"/>
    <w:rsid w:val="005C16F7"/>
    <w:rsid w:val="005C3CED"/>
    <w:rsid w:val="005C4328"/>
    <w:rsid w:val="005C4ABA"/>
    <w:rsid w:val="005C5354"/>
    <w:rsid w:val="005C59F4"/>
    <w:rsid w:val="005C65E8"/>
    <w:rsid w:val="005C7DAD"/>
    <w:rsid w:val="005D0CC3"/>
    <w:rsid w:val="005D1951"/>
    <w:rsid w:val="005D2DF6"/>
    <w:rsid w:val="005D2FB4"/>
    <w:rsid w:val="005D319A"/>
    <w:rsid w:val="005D3EF9"/>
    <w:rsid w:val="005D4A5A"/>
    <w:rsid w:val="005D5EE6"/>
    <w:rsid w:val="005E13D3"/>
    <w:rsid w:val="005E1A32"/>
    <w:rsid w:val="005E1C51"/>
    <w:rsid w:val="005E235D"/>
    <w:rsid w:val="005E2C9B"/>
    <w:rsid w:val="005E34A2"/>
    <w:rsid w:val="005E35B6"/>
    <w:rsid w:val="005E389A"/>
    <w:rsid w:val="005E3BFE"/>
    <w:rsid w:val="005E3C62"/>
    <w:rsid w:val="005E3F48"/>
    <w:rsid w:val="005E4000"/>
    <w:rsid w:val="005E47C8"/>
    <w:rsid w:val="005E4831"/>
    <w:rsid w:val="005E4B23"/>
    <w:rsid w:val="005E7224"/>
    <w:rsid w:val="005F019A"/>
    <w:rsid w:val="005F019C"/>
    <w:rsid w:val="005F0799"/>
    <w:rsid w:val="005F07E2"/>
    <w:rsid w:val="005F08BE"/>
    <w:rsid w:val="005F5F3C"/>
    <w:rsid w:val="005F6BC0"/>
    <w:rsid w:val="005F79B4"/>
    <w:rsid w:val="005F7C3D"/>
    <w:rsid w:val="005F7EDC"/>
    <w:rsid w:val="006021CF"/>
    <w:rsid w:val="006023AF"/>
    <w:rsid w:val="006038EF"/>
    <w:rsid w:val="00605BCB"/>
    <w:rsid w:val="00605F23"/>
    <w:rsid w:val="00607B96"/>
    <w:rsid w:val="00610A45"/>
    <w:rsid w:val="00610F3E"/>
    <w:rsid w:val="006117F1"/>
    <w:rsid w:val="006131CA"/>
    <w:rsid w:val="00613A93"/>
    <w:rsid w:val="00613DBD"/>
    <w:rsid w:val="00613DE8"/>
    <w:rsid w:val="00614B39"/>
    <w:rsid w:val="00615306"/>
    <w:rsid w:val="00617BB8"/>
    <w:rsid w:val="006201F2"/>
    <w:rsid w:val="00622180"/>
    <w:rsid w:val="006223D7"/>
    <w:rsid w:val="00622B8A"/>
    <w:rsid w:val="0062330E"/>
    <w:rsid w:val="0062403B"/>
    <w:rsid w:val="00624EC3"/>
    <w:rsid w:val="00625771"/>
    <w:rsid w:val="00625831"/>
    <w:rsid w:val="00626FBA"/>
    <w:rsid w:val="00626FC9"/>
    <w:rsid w:val="00631A2F"/>
    <w:rsid w:val="00631DEC"/>
    <w:rsid w:val="00634DD5"/>
    <w:rsid w:val="00634E76"/>
    <w:rsid w:val="00635180"/>
    <w:rsid w:val="0063589E"/>
    <w:rsid w:val="00635A13"/>
    <w:rsid w:val="00636F68"/>
    <w:rsid w:val="00637031"/>
    <w:rsid w:val="006379A2"/>
    <w:rsid w:val="00637ACF"/>
    <w:rsid w:val="00641021"/>
    <w:rsid w:val="006414A4"/>
    <w:rsid w:val="0064178E"/>
    <w:rsid w:val="006428BA"/>
    <w:rsid w:val="00643AA7"/>
    <w:rsid w:val="00643BC3"/>
    <w:rsid w:val="006449B7"/>
    <w:rsid w:val="00645904"/>
    <w:rsid w:val="00646783"/>
    <w:rsid w:val="006468AB"/>
    <w:rsid w:val="00650B2D"/>
    <w:rsid w:val="00652B64"/>
    <w:rsid w:val="0065359B"/>
    <w:rsid w:val="0065404A"/>
    <w:rsid w:val="00654ADB"/>
    <w:rsid w:val="00654D93"/>
    <w:rsid w:val="0065643A"/>
    <w:rsid w:val="00657D11"/>
    <w:rsid w:val="006601B8"/>
    <w:rsid w:val="00660E3A"/>
    <w:rsid w:val="0066239F"/>
    <w:rsid w:val="00662D38"/>
    <w:rsid w:val="00662D4C"/>
    <w:rsid w:val="00662ED0"/>
    <w:rsid w:val="00663409"/>
    <w:rsid w:val="00663673"/>
    <w:rsid w:val="0066425A"/>
    <w:rsid w:val="00666D0F"/>
    <w:rsid w:val="006671BC"/>
    <w:rsid w:val="00670B44"/>
    <w:rsid w:val="00671E1A"/>
    <w:rsid w:val="00671E93"/>
    <w:rsid w:val="00672DF7"/>
    <w:rsid w:val="00674394"/>
    <w:rsid w:val="006752CB"/>
    <w:rsid w:val="00675EA3"/>
    <w:rsid w:val="0067734E"/>
    <w:rsid w:val="0067793D"/>
    <w:rsid w:val="006808B4"/>
    <w:rsid w:val="006808C1"/>
    <w:rsid w:val="00680EDB"/>
    <w:rsid w:val="00680FB1"/>
    <w:rsid w:val="0068107D"/>
    <w:rsid w:val="00681662"/>
    <w:rsid w:val="0068243E"/>
    <w:rsid w:val="006829C0"/>
    <w:rsid w:val="006864D8"/>
    <w:rsid w:val="0068690D"/>
    <w:rsid w:val="0068712E"/>
    <w:rsid w:val="00687240"/>
    <w:rsid w:val="00687FE6"/>
    <w:rsid w:val="00690DBC"/>
    <w:rsid w:val="00691C5E"/>
    <w:rsid w:val="00691E0B"/>
    <w:rsid w:val="006921F9"/>
    <w:rsid w:val="00692872"/>
    <w:rsid w:val="00692CBC"/>
    <w:rsid w:val="00692E55"/>
    <w:rsid w:val="0069373F"/>
    <w:rsid w:val="00694726"/>
    <w:rsid w:val="00694897"/>
    <w:rsid w:val="00694A11"/>
    <w:rsid w:val="00695442"/>
    <w:rsid w:val="006961E6"/>
    <w:rsid w:val="00696407"/>
    <w:rsid w:val="006A033E"/>
    <w:rsid w:val="006A0675"/>
    <w:rsid w:val="006A0DB7"/>
    <w:rsid w:val="006A0EEF"/>
    <w:rsid w:val="006A1377"/>
    <w:rsid w:val="006A151A"/>
    <w:rsid w:val="006A2A40"/>
    <w:rsid w:val="006A33AF"/>
    <w:rsid w:val="006A374F"/>
    <w:rsid w:val="006A46F0"/>
    <w:rsid w:val="006A50CA"/>
    <w:rsid w:val="006A577D"/>
    <w:rsid w:val="006A6653"/>
    <w:rsid w:val="006A665C"/>
    <w:rsid w:val="006B078D"/>
    <w:rsid w:val="006B0F92"/>
    <w:rsid w:val="006B1495"/>
    <w:rsid w:val="006B1971"/>
    <w:rsid w:val="006B298D"/>
    <w:rsid w:val="006B450A"/>
    <w:rsid w:val="006B4A50"/>
    <w:rsid w:val="006B4CB8"/>
    <w:rsid w:val="006B4E1D"/>
    <w:rsid w:val="006B5874"/>
    <w:rsid w:val="006B5FDC"/>
    <w:rsid w:val="006B6724"/>
    <w:rsid w:val="006B715D"/>
    <w:rsid w:val="006B7D54"/>
    <w:rsid w:val="006B7F59"/>
    <w:rsid w:val="006C0FF7"/>
    <w:rsid w:val="006C1090"/>
    <w:rsid w:val="006C1E19"/>
    <w:rsid w:val="006C1E2F"/>
    <w:rsid w:val="006C2ED8"/>
    <w:rsid w:val="006C4FC8"/>
    <w:rsid w:val="006C5815"/>
    <w:rsid w:val="006C5B35"/>
    <w:rsid w:val="006C6751"/>
    <w:rsid w:val="006C6B52"/>
    <w:rsid w:val="006C6EB8"/>
    <w:rsid w:val="006C7C75"/>
    <w:rsid w:val="006D01BE"/>
    <w:rsid w:val="006D07B5"/>
    <w:rsid w:val="006D0D4A"/>
    <w:rsid w:val="006D464B"/>
    <w:rsid w:val="006D507F"/>
    <w:rsid w:val="006D5E0A"/>
    <w:rsid w:val="006D60C3"/>
    <w:rsid w:val="006D6639"/>
    <w:rsid w:val="006D712F"/>
    <w:rsid w:val="006D755B"/>
    <w:rsid w:val="006D77EC"/>
    <w:rsid w:val="006D7E4A"/>
    <w:rsid w:val="006D7F68"/>
    <w:rsid w:val="006E04BE"/>
    <w:rsid w:val="006E05B8"/>
    <w:rsid w:val="006E09C2"/>
    <w:rsid w:val="006E178B"/>
    <w:rsid w:val="006E34C3"/>
    <w:rsid w:val="006E3B07"/>
    <w:rsid w:val="006E3BDE"/>
    <w:rsid w:val="006E4A9C"/>
    <w:rsid w:val="006E62F0"/>
    <w:rsid w:val="006E68C6"/>
    <w:rsid w:val="006F02D2"/>
    <w:rsid w:val="006F0D0F"/>
    <w:rsid w:val="006F1001"/>
    <w:rsid w:val="006F12EA"/>
    <w:rsid w:val="006F1875"/>
    <w:rsid w:val="006F1C71"/>
    <w:rsid w:val="006F24C8"/>
    <w:rsid w:val="006F4030"/>
    <w:rsid w:val="006F48E5"/>
    <w:rsid w:val="006F4CDC"/>
    <w:rsid w:val="006F5F7B"/>
    <w:rsid w:val="006F66C6"/>
    <w:rsid w:val="006F7193"/>
    <w:rsid w:val="006F723C"/>
    <w:rsid w:val="007006F4"/>
    <w:rsid w:val="00700D7C"/>
    <w:rsid w:val="007024D2"/>
    <w:rsid w:val="00702F55"/>
    <w:rsid w:val="007041D8"/>
    <w:rsid w:val="0070420F"/>
    <w:rsid w:val="00704510"/>
    <w:rsid w:val="00705C6D"/>
    <w:rsid w:val="00705CD6"/>
    <w:rsid w:val="00707B97"/>
    <w:rsid w:val="007104C6"/>
    <w:rsid w:val="007109E2"/>
    <w:rsid w:val="00710F32"/>
    <w:rsid w:val="00712957"/>
    <w:rsid w:val="00713CD1"/>
    <w:rsid w:val="00714054"/>
    <w:rsid w:val="0071451C"/>
    <w:rsid w:val="0071451D"/>
    <w:rsid w:val="0071494E"/>
    <w:rsid w:val="00715299"/>
    <w:rsid w:val="007160CC"/>
    <w:rsid w:val="00716F03"/>
    <w:rsid w:val="007178D5"/>
    <w:rsid w:val="00717BAE"/>
    <w:rsid w:val="00720250"/>
    <w:rsid w:val="00721F29"/>
    <w:rsid w:val="00722815"/>
    <w:rsid w:val="0072357E"/>
    <w:rsid w:val="00726716"/>
    <w:rsid w:val="007268E6"/>
    <w:rsid w:val="007269C7"/>
    <w:rsid w:val="00727652"/>
    <w:rsid w:val="0073108B"/>
    <w:rsid w:val="00731B9F"/>
    <w:rsid w:val="00732080"/>
    <w:rsid w:val="00732EA5"/>
    <w:rsid w:val="007333FC"/>
    <w:rsid w:val="007335C7"/>
    <w:rsid w:val="0073435A"/>
    <w:rsid w:val="00734708"/>
    <w:rsid w:val="0073499E"/>
    <w:rsid w:val="0073582C"/>
    <w:rsid w:val="0073672B"/>
    <w:rsid w:val="00737A81"/>
    <w:rsid w:val="007411B0"/>
    <w:rsid w:val="007416AB"/>
    <w:rsid w:val="00741F57"/>
    <w:rsid w:val="00742AAA"/>
    <w:rsid w:val="007436CB"/>
    <w:rsid w:val="00743E66"/>
    <w:rsid w:val="00744E77"/>
    <w:rsid w:val="00745914"/>
    <w:rsid w:val="00745B89"/>
    <w:rsid w:val="00745E77"/>
    <w:rsid w:val="00746619"/>
    <w:rsid w:val="00746B15"/>
    <w:rsid w:val="00746B79"/>
    <w:rsid w:val="007474E2"/>
    <w:rsid w:val="00747A4D"/>
    <w:rsid w:val="00750D58"/>
    <w:rsid w:val="00751F38"/>
    <w:rsid w:val="00752F7C"/>
    <w:rsid w:val="007530B1"/>
    <w:rsid w:val="007542D2"/>
    <w:rsid w:val="00756E5E"/>
    <w:rsid w:val="00757A89"/>
    <w:rsid w:val="00757C20"/>
    <w:rsid w:val="00760084"/>
    <w:rsid w:val="00760A24"/>
    <w:rsid w:val="00760E55"/>
    <w:rsid w:val="007617C0"/>
    <w:rsid w:val="0076212C"/>
    <w:rsid w:val="00762955"/>
    <w:rsid w:val="00762C4F"/>
    <w:rsid w:val="0076349C"/>
    <w:rsid w:val="00763AB0"/>
    <w:rsid w:val="00763F54"/>
    <w:rsid w:val="00764408"/>
    <w:rsid w:val="00764E98"/>
    <w:rsid w:val="00764EF6"/>
    <w:rsid w:val="00765DD2"/>
    <w:rsid w:val="00767564"/>
    <w:rsid w:val="0077002B"/>
    <w:rsid w:val="00770077"/>
    <w:rsid w:val="0077085A"/>
    <w:rsid w:val="0077092E"/>
    <w:rsid w:val="00770EFC"/>
    <w:rsid w:val="00771539"/>
    <w:rsid w:val="00773394"/>
    <w:rsid w:val="00773DC9"/>
    <w:rsid w:val="00773E38"/>
    <w:rsid w:val="00774310"/>
    <w:rsid w:val="007748A0"/>
    <w:rsid w:val="00774F88"/>
    <w:rsid w:val="00775B66"/>
    <w:rsid w:val="00777423"/>
    <w:rsid w:val="00777875"/>
    <w:rsid w:val="00777F8B"/>
    <w:rsid w:val="0078121D"/>
    <w:rsid w:val="00781D71"/>
    <w:rsid w:val="00782AB4"/>
    <w:rsid w:val="0078301C"/>
    <w:rsid w:val="0078336F"/>
    <w:rsid w:val="0078362C"/>
    <w:rsid w:val="00783F43"/>
    <w:rsid w:val="00786077"/>
    <w:rsid w:val="00787239"/>
    <w:rsid w:val="0079030D"/>
    <w:rsid w:val="00790AC9"/>
    <w:rsid w:val="007914AE"/>
    <w:rsid w:val="007915A0"/>
    <w:rsid w:val="0079182F"/>
    <w:rsid w:val="0079228B"/>
    <w:rsid w:val="007945CC"/>
    <w:rsid w:val="00794BC0"/>
    <w:rsid w:val="00794DBA"/>
    <w:rsid w:val="0079522E"/>
    <w:rsid w:val="007958F5"/>
    <w:rsid w:val="00797EC4"/>
    <w:rsid w:val="007A0DD9"/>
    <w:rsid w:val="007A1904"/>
    <w:rsid w:val="007A273D"/>
    <w:rsid w:val="007A33F2"/>
    <w:rsid w:val="007A34CF"/>
    <w:rsid w:val="007A3A51"/>
    <w:rsid w:val="007A3EFB"/>
    <w:rsid w:val="007A4091"/>
    <w:rsid w:val="007A417A"/>
    <w:rsid w:val="007A44FD"/>
    <w:rsid w:val="007A4DAA"/>
    <w:rsid w:val="007A4EE5"/>
    <w:rsid w:val="007A4FF1"/>
    <w:rsid w:val="007A5288"/>
    <w:rsid w:val="007A6BC0"/>
    <w:rsid w:val="007A6EE0"/>
    <w:rsid w:val="007B05CA"/>
    <w:rsid w:val="007B0C25"/>
    <w:rsid w:val="007B1CB4"/>
    <w:rsid w:val="007B388A"/>
    <w:rsid w:val="007B41F2"/>
    <w:rsid w:val="007B546C"/>
    <w:rsid w:val="007B65AD"/>
    <w:rsid w:val="007B6CAC"/>
    <w:rsid w:val="007C0DA3"/>
    <w:rsid w:val="007C1F2A"/>
    <w:rsid w:val="007C1F41"/>
    <w:rsid w:val="007C3AD9"/>
    <w:rsid w:val="007C443E"/>
    <w:rsid w:val="007C4739"/>
    <w:rsid w:val="007C53BF"/>
    <w:rsid w:val="007C5A79"/>
    <w:rsid w:val="007C5AD7"/>
    <w:rsid w:val="007C6812"/>
    <w:rsid w:val="007D0207"/>
    <w:rsid w:val="007D07CA"/>
    <w:rsid w:val="007D3D63"/>
    <w:rsid w:val="007D4858"/>
    <w:rsid w:val="007D4ED1"/>
    <w:rsid w:val="007D7264"/>
    <w:rsid w:val="007E07FE"/>
    <w:rsid w:val="007E10A9"/>
    <w:rsid w:val="007E2931"/>
    <w:rsid w:val="007E3260"/>
    <w:rsid w:val="007E3D7E"/>
    <w:rsid w:val="007E5629"/>
    <w:rsid w:val="007E6FA8"/>
    <w:rsid w:val="007E700C"/>
    <w:rsid w:val="007F024B"/>
    <w:rsid w:val="007F08C2"/>
    <w:rsid w:val="007F10E9"/>
    <w:rsid w:val="007F16D4"/>
    <w:rsid w:val="007F1DE4"/>
    <w:rsid w:val="007F2FDF"/>
    <w:rsid w:val="007F314D"/>
    <w:rsid w:val="007F31B4"/>
    <w:rsid w:val="007F566F"/>
    <w:rsid w:val="007F6307"/>
    <w:rsid w:val="007F7A9A"/>
    <w:rsid w:val="00800BFD"/>
    <w:rsid w:val="008015EE"/>
    <w:rsid w:val="00801A9A"/>
    <w:rsid w:val="00802377"/>
    <w:rsid w:val="008023E2"/>
    <w:rsid w:val="00802465"/>
    <w:rsid w:val="0080325C"/>
    <w:rsid w:val="0080352C"/>
    <w:rsid w:val="0080372F"/>
    <w:rsid w:val="00804795"/>
    <w:rsid w:val="00804BCC"/>
    <w:rsid w:val="0080524A"/>
    <w:rsid w:val="00805ABA"/>
    <w:rsid w:val="00805FDB"/>
    <w:rsid w:val="0080635A"/>
    <w:rsid w:val="0080665C"/>
    <w:rsid w:val="0080666F"/>
    <w:rsid w:val="00806BFE"/>
    <w:rsid w:val="00807420"/>
    <w:rsid w:val="00807EB3"/>
    <w:rsid w:val="00810068"/>
    <w:rsid w:val="00810139"/>
    <w:rsid w:val="00810346"/>
    <w:rsid w:val="008113FE"/>
    <w:rsid w:val="00811E92"/>
    <w:rsid w:val="008128D0"/>
    <w:rsid w:val="008136C6"/>
    <w:rsid w:val="00813B67"/>
    <w:rsid w:val="00815752"/>
    <w:rsid w:val="00815A6B"/>
    <w:rsid w:val="00815E54"/>
    <w:rsid w:val="0081612A"/>
    <w:rsid w:val="008163DC"/>
    <w:rsid w:val="00816C76"/>
    <w:rsid w:val="00817608"/>
    <w:rsid w:val="00817BFF"/>
    <w:rsid w:val="008208D6"/>
    <w:rsid w:val="00820935"/>
    <w:rsid w:val="00821BA4"/>
    <w:rsid w:val="008222E0"/>
    <w:rsid w:val="008229B3"/>
    <w:rsid w:val="00823729"/>
    <w:rsid w:val="00823DAD"/>
    <w:rsid w:val="0082468A"/>
    <w:rsid w:val="00824FE0"/>
    <w:rsid w:val="00825431"/>
    <w:rsid w:val="0082571E"/>
    <w:rsid w:val="00826521"/>
    <w:rsid w:val="00826948"/>
    <w:rsid w:val="008270C0"/>
    <w:rsid w:val="008278B1"/>
    <w:rsid w:val="008278EA"/>
    <w:rsid w:val="0083006B"/>
    <w:rsid w:val="008302F9"/>
    <w:rsid w:val="0083045D"/>
    <w:rsid w:val="008320BD"/>
    <w:rsid w:val="008331FB"/>
    <w:rsid w:val="0083366E"/>
    <w:rsid w:val="00833DB5"/>
    <w:rsid w:val="008347C7"/>
    <w:rsid w:val="00834D6D"/>
    <w:rsid w:val="00836BB3"/>
    <w:rsid w:val="00840159"/>
    <w:rsid w:val="0084148C"/>
    <w:rsid w:val="00841BBA"/>
    <w:rsid w:val="00842447"/>
    <w:rsid w:val="008427B6"/>
    <w:rsid w:val="00842E23"/>
    <w:rsid w:val="00843909"/>
    <w:rsid w:val="00843F6E"/>
    <w:rsid w:val="0084449A"/>
    <w:rsid w:val="0084454A"/>
    <w:rsid w:val="008449FF"/>
    <w:rsid w:val="00844C5C"/>
    <w:rsid w:val="00845241"/>
    <w:rsid w:val="008456B5"/>
    <w:rsid w:val="00851B4D"/>
    <w:rsid w:val="00851F10"/>
    <w:rsid w:val="00853393"/>
    <w:rsid w:val="00853B9A"/>
    <w:rsid w:val="00853F63"/>
    <w:rsid w:val="008551A2"/>
    <w:rsid w:val="008565A8"/>
    <w:rsid w:val="008566EC"/>
    <w:rsid w:val="008567D4"/>
    <w:rsid w:val="008571E3"/>
    <w:rsid w:val="00857A58"/>
    <w:rsid w:val="00861AB4"/>
    <w:rsid w:val="0086209F"/>
    <w:rsid w:val="00862561"/>
    <w:rsid w:val="00866371"/>
    <w:rsid w:val="008667AB"/>
    <w:rsid w:val="00867179"/>
    <w:rsid w:val="00867B9B"/>
    <w:rsid w:val="008723CA"/>
    <w:rsid w:val="0087388B"/>
    <w:rsid w:val="00874924"/>
    <w:rsid w:val="00876222"/>
    <w:rsid w:val="00876DD2"/>
    <w:rsid w:val="00880933"/>
    <w:rsid w:val="00880CCB"/>
    <w:rsid w:val="00881820"/>
    <w:rsid w:val="0088252C"/>
    <w:rsid w:val="00882573"/>
    <w:rsid w:val="008829FC"/>
    <w:rsid w:val="008833D3"/>
    <w:rsid w:val="00883802"/>
    <w:rsid w:val="0088472C"/>
    <w:rsid w:val="00885FAA"/>
    <w:rsid w:val="00886074"/>
    <w:rsid w:val="008860FE"/>
    <w:rsid w:val="008862CA"/>
    <w:rsid w:val="008873EC"/>
    <w:rsid w:val="008907F5"/>
    <w:rsid w:val="00891152"/>
    <w:rsid w:val="0089168B"/>
    <w:rsid w:val="00891AD6"/>
    <w:rsid w:val="00892125"/>
    <w:rsid w:val="0089228E"/>
    <w:rsid w:val="008922DD"/>
    <w:rsid w:val="00893416"/>
    <w:rsid w:val="008939E6"/>
    <w:rsid w:val="00895745"/>
    <w:rsid w:val="00895BEE"/>
    <w:rsid w:val="00895D29"/>
    <w:rsid w:val="0089792A"/>
    <w:rsid w:val="008A00BE"/>
    <w:rsid w:val="008A0197"/>
    <w:rsid w:val="008A0E35"/>
    <w:rsid w:val="008A0F83"/>
    <w:rsid w:val="008A1BB7"/>
    <w:rsid w:val="008A239B"/>
    <w:rsid w:val="008A2675"/>
    <w:rsid w:val="008A293C"/>
    <w:rsid w:val="008A5238"/>
    <w:rsid w:val="008A628F"/>
    <w:rsid w:val="008A646E"/>
    <w:rsid w:val="008A6975"/>
    <w:rsid w:val="008A6CE2"/>
    <w:rsid w:val="008B064D"/>
    <w:rsid w:val="008B07A2"/>
    <w:rsid w:val="008B0C1B"/>
    <w:rsid w:val="008B11FA"/>
    <w:rsid w:val="008B2338"/>
    <w:rsid w:val="008B2D0D"/>
    <w:rsid w:val="008B38F1"/>
    <w:rsid w:val="008B3DCC"/>
    <w:rsid w:val="008B4DD7"/>
    <w:rsid w:val="008B5BEC"/>
    <w:rsid w:val="008B5C98"/>
    <w:rsid w:val="008B6216"/>
    <w:rsid w:val="008B6400"/>
    <w:rsid w:val="008B7852"/>
    <w:rsid w:val="008C0949"/>
    <w:rsid w:val="008C0FC4"/>
    <w:rsid w:val="008C36EA"/>
    <w:rsid w:val="008C4831"/>
    <w:rsid w:val="008C5EDB"/>
    <w:rsid w:val="008C652F"/>
    <w:rsid w:val="008D0AC7"/>
    <w:rsid w:val="008D26E4"/>
    <w:rsid w:val="008D3ACF"/>
    <w:rsid w:val="008D3FCF"/>
    <w:rsid w:val="008D4514"/>
    <w:rsid w:val="008D461E"/>
    <w:rsid w:val="008D4C8A"/>
    <w:rsid w:val="008D5C9A"/>
    <w:rsid w:val="008D67A4"/>
    <w:rsid w:val="008D7AF5"/>
    <w:rsid w:val="008D7EE0"/>
    <w:rsid w:val="008E1DDE"/>
    <w:rsid w:val="008E302D"/>
    <w:rsid w:val="008E3AA6"/>
    <w:rsid w:val="008E4605"/>
    <w:rsid w:val="008E494D"/>
    <w:rsid w:val="008E50A5"/>
    <w:rsid w:val="008E56C0"/>
    <w:rsid w:val="008E6512"/>
    <w:rsid w:val="008E6F86"/>
    <w:rsid w:val="008E727A"/>
    <w:rsid w:val="008E74B8"/>
    <w:rsid w:val="008E7560"/>
    <w:rsid w:val="008F19A3"/>
    <w:rsid w:val="008F1DC4"/>
    <w:rsid w:val="008F2D35"/>
    <w:rsid w:val="008F35F3"/>
    <w:rsid w:val="008F40D6"/>
    <w:rsid w:val="008F4A14"/>
    <w:rsid w:val="008F5A34"/>
    <w:rsid w:val="008F5D5C"/>
    <w:rsid w:val="008F5D8C"/>
    <w:rsid w:val="008F6FD5"/>
    <w:rsid w:val="008F7E5A"/>
    <w:rsid w:val="009007E8"/>
    <w:rsid w:val="00902A2C"/>
    <w:rsid w:val="0090354E"/>
    <w:rsid w:val="00905DE9"/>
    <w:rsid w:val="00905E46"/>
    <w:rsid w:val="00906F01"/>
    <w:rsid w:val="009075A2"/>
    <w:rsid w:val="00907756"/>
    <w:rsid w:val="009101AE"/>
    <w:rsid w:val="0091034D"/>
    <w:rsid w:val="009109F3"/>
    <w:rsid w:val="0091120C"/>
    <w:rsid w:val="00913664"/>
    <w:rsid w:val="00913E8D"/>
    <w:rsid w:val="00914EDE"/>
    <w:rsid w:val="0091622E"/>
    <w:rsid w:val="00916553"/>
    <w:rsid w:val="009167E3"/>
    <w:rsid w:val="00917984"/>
    <w:rsid w:val="00920625"/>
    <w:rsid w:val="00920F4E"/>
    <w:rsid w:val="00921800"/>
    <w:rsid w:val="009221D9"/>
    <w:rsid w:val="00922545"/>
    <w:rsid w:val="00923D3F"/>
    <w:rsid w:val="009243FF"/>
    <w:rsid w:val="009253C7"/>
    <w:rsid w:val="00925AD0"/>
    <w:rsid w:val="00926178"/>
    <w:rsid w:val="009261E4"/>
    <w:rsid w:val="00927891"/>
    <w:rsid w:val="009314D0"/>
    <w:rsid w:val="00931585"/>
    <w:rsid w:val="009318A2"/>
    <w:rsid w:val="00931D04"/>
    <w:rsid w:val="009329F2"/>
    <w:rsid w:val="009341E5"/>
    <w:rsid w:val="0093498A"/>
    <w:rsid w:val="00936883"/>
    <w:rsid w:val="009368A1"/>
    <w:rsid w:val="009370FE"/>
    <w:rsid w:val="0093796C"/>
    <w:rsid w:val="00940200"/>
    <w:rsid w:val="009410B9"/>
    <w:rsid w:val="00941521"/>
    <w:rsid w:val="00941C5C"/>
    <w:rsid w:val="00941F7C"/>
    <w:rsid w:val="00942E4A"/>
    <w:rsid w:val="00944245"/>
    <w:rsid w:val="00944FBE"/>
    <w:rsid w:val="00945E69"/>
    <w:rsid w:val="00946E58"/>
    <w:rsid w:val="00947C1C"/>
    <w:rsid w:val="00947FCA"/>
    <w:rsid w:val="009501F4"/>
    <w:rsid w:val="00950CB0"/>
    <w:rsid w:val="00951B03"/>
    <w:rsid w:val="00953D98"/>
    <w:rsid w:val="009543D2"/>
    <w:rsid w:val="00954785"/>
    <w:rsid w:val="00954D45"/>
    <w:rsid w:val="00955FA3"/>
    <w:rsid w:val="0095698A"/>
    <w:rsid w:val="009578C1"/>
    <w:rsid w:val="0096123C"/>
    <w:rsid w:val="009613EC"/>
    <w:rsid w:val="009619C7"/>
    <w:rsid w:val="00962421"/>
    <w:rsid w:val="00962581"/>
    <w:rsid w:val="0096315D"/>
    <w:rsid w:val="009636ED"/>
    <w:rsid w:val="00964572"/>
    <w:rsid w:val="00964883"/>
    <w:rsid w:val="0096550D"/>
    <w:rsid w:val="00966B8D"/>
    <w:rsid w:val="00966CD7"/>
    <w:rsid w:val="009671CD"/>
    <w:rsid w:val="009676EE"/>
    <w:rsid w:val="00967805"/>
    <w:rsid w:val="00970043"/>
    <w:rsid w:val="0097021E"/>
    <w:rsid w:val="00970EDC"/>
    <w:rsid w:val="00972358"/>
    <w:rsid w:val="009725EA"/>
    <w:rsid w:val="00972638"/>
    <w:rsid w:val="0097299B"/>
    <w:rsid w:val="00973490"/>
    <w:rsid w:val="009744A5"/>
    <w:rsid w:val="00974AB8"/>
    <w:rsid w:val="00974C75"/>
    <w:rsid w:val="00974EC5"/>
    <w:rsid w:val="00975729"/>
    <w:rsid w:val="00976026"/>
    <w:rsid w:val="00976B68"/>
    <w:rsid w:val="009805EA"/>
    <w:rsid w:val="00980A7A"/>
    <w:rsid w:val="0098299D"/>
    <w:rsid w:val="00982A4A"/>
    <w:rsid w:val="00983BC5"/>
    <w:rsid w:val="00984207"/>
    <w:rsid w:val="00984DEC"/>
    <w:rsid w:val="00987127"/>
    <w:rsid w:val="00987A0D"/>
    <w:rsid w:val="0099102E"/>
    <w:rsid w:val="009923DC"/>
    <w:rsid w:val="00992649"/>
    <w:rsid w:val="00994271"/>
    <w:rsid w:val="0099697D"/>
    <w:rsid w:val="00996E1F"/>
    <w:rsid w:val="0099724B"/>
    <w:rsid w:val="0099788B"/>
    <w:rsid w:val="009A029F"/>
    <w:rsid w:val="009A2067"/>
    <w:rsid w:val="009A31D4"/>
    <w:rsid w:val="009A33F5"/>
    <w:rsid w:val="009A48D8"/>
    <w:rsid w:val="009A4DE4"/>
    <w:rsid w:val="009A62F5"/>
    <w:rsid w:val="009A7112"/>
    <w:rsid w:val="009B00B0"/>
    <w:rsid w:val="009B1968"/>
    <w:rsid w:val="009B4B01"/>
    <w:rsid w:val="009B5510"/>
    <w:rsid w:val="009B619B"/>
    <w:rsid w:val="009B6AB0"/>
    <w:rsid w:val="009B6C54"/>
    <w:rsid w:val="009B6FA0"/>
    <w:rsid w:val="009B748D"/>
    <w:rsid w:val="009B797F"/>
    <w:rsid w:val="009C024F"/>
    <w:rsid w:val="009C0B4F"/>
    <w:rsid w:val="009C0F93"/>
    <w:rsid w:val="009C2520"/>
    <w:rsid w:val="009C3068"/>
    <w:rsid w:val="009C3D82"/>
    <w:rsid w:val="009C4224"/>
    <w:rsid w:val="009C464C"/>
    <w:rsid w:val="009C5E94"/>
    <w:rsid w:val="009C607D"/>
    <w:rsid w:val="009C6529"/>
    <w:rsid w:val="009C7612"/>
    <w:rsid w:val="009C7C92"/>
    <w:rsid w:val="009D0EBA"/>
    <w:rsid w:val="009D2255"/>
    <w:rsid w:val="009D3FB6"/>
    <w:rsid w:val="009D50E6"/>
    <w:rsid w:val="009D5246"/>
    <w:rsid w:val="009D61EB"/>
    <w:rsid w:val="009D7A13"/>
    <w:rsid w:val="009E0189"/>
    <w:rsid w:val="009E0933"/>
    <w:rsid w:val="009E152B"/>
    <w:rsid w:val="009E161F"/>
    <w:rsid w:val="009E1BA1"/>
    <w:rsid w:val="009E2873"/>
    <w:rsid w:val="009E2A7E"/>
    <w:rsid w:val="009E3257"/>
    <w:rsid w:val="009E49E3"/>
    <w:rsid w:val="009E5F1D"/>
    <w:rsid w:val="009E6A9B"/>
    <w:rsid w:val="009E6AB5"/>
    <w:rsid w:val="009E75CA"/>
    <w:rsid w:val="009F0CA6"/>
    <w:rsid w:val="009F1C5E"/>
    <w:rsid w:val="009F1ED2"/>
    <w:rsid w:val="009F2BD0"/>
    <w:rsid w:val="009F2F49"/>
    <w:rsid w:val="009F35D7"/>
    <w:rsid w:val="009F389A"/>
    <w:rsid w:val="009F3AED"/>
    <w:rsid w:val="009F49D7"/>
    <w:rsid w:val="009F4DA3"/>
    <w:rsid w:val="009F5BED"/>
    <w:rsid w:val="009F5F19"/>
    <w:rsid w:val="009F79A4"/>
    <w:rsid w:val="009F7AFF"/>
    <w:rsid w:val="00A004EF"/>
    <w:rsid w:val="00A00EE7"/>
    <w:rsid w:val="00A01F22"/>
    <w:rsid w:val="00A02626"/>
    <w:rsid w:val="00A0296B"/>
    <w:rsid w:val="00A02B82"/>
    <w:rsid w:val="00A0332C"/>
    <w:rsid w:val="00A039B0"/>
    <w:rsid w:val="00A0430C"/>
    <w:rsid w:val="00A043D2"/>
    <w:rsid w:val="00A048B3"/>
    <w:rsid w:val="00A05EBD"/>
    <w:rsid w:val="00A06B2E"/>
    <w:rsid w:val="00A06E7B"/>
    <w:rsid w:val="00A10473"/>
    <w:rsid w:val="00A10E89"/>
    <w:rsid w:val="00A118A9"/>
    <w:rsid w:val="00A11F9A"/>
    <w:rsid w:val="00A126F8"/>
    <w:rsid w:val="00A12D44"/>
    <w:rsid w:val="00A13876"/>
    <w:rsid w:val="00A141A3"/>
    <w:rsid w:val="00A14243"/>
    <w:rsid w:val="00A14CA2"/>
    <w:rsid w:val="00A157FE"/>
    <w:rsid w:val="00A166FE"/>
    <w:rsid w:val="00A16C08"/>
    <w:rsid w:val="00A16FBF"/>
    <w:rsid w:val="00A173C2"/>
    <w:rsid w:val="00A205EE"/>
    <w:rsid w:val="00A21053"/>
    <w:rsid w:val="00A21676"/>
    <w:rsid w:val="00A2183B"/>
    <w:rsid w:val="00A2183C"/>
    <w:rsid w:val="00A21A0B"/>
    <w:rsid w:val="00A21D44"/>
    <w:rsid w:val="00A21E35"/>
    <w:rsid w:val="00A22E81"/>
    <w:rsid w:val="00A22F5B"/>
    <w:rsid w:val="00A23F9E"/>
    <w:rsid w:val="00A240A9"/>
    <w:rsid w:val="00A24CB9"/>
    <w:rsid w:val="00A25BBC"/>
    <w:rsid w:val="00A25EBC"/>
    <w:rsid w:val="00A25FCA"/>
    <w:rsid w:val="00A26A5F"/>
    <w:rsid w:val="00A26D3F"/>
    <w:rsid w:val="00A2725D"/>
    <w:rsid w:val="00A27C8A"/>
    <w:rsid w:val="00A303B7"/>
    <w:rsid w:val="00A30F93"/>
    <w:rsid w:val="00A3182E"/>
    <w:rsid w:val="00A32070"/>
    <w:rsid w:val="00A32A07"/>
    <w:rsid w:val="00A32E36"/>
    <w:rsid w:val="00A33CA6"/>
    <w:rsid w:val="00A347E8"/>
    <w:rsid w:val="00A34B43"/>
    <w:rsid w:val="00A35333"/>
    <w:rsid w:val="00A3706F"/>
    <w:rsid w:val="00A37113"/>
    <w:rsid w:val="00A37D05"/>
    <w:rsid w:val="00A37F1C"/>
    <w:rsid w:val="00A40B56"/>
    <w:rsid w:val="00A40E86"/>
    <w:rsid w:val="00A44577"/>
    <w:rsid w:val="00A461E9"/>
    <w:rsid w:val="00A46966"/>
    <w:rsid w:val="00A47BA8"/>
    <w:rsid w:val="00A5069E"/>
    <w:rsid w:val="00A513ED"/>
    <w:rsid w:val="00A5151B"/>
    <w:rsid w:val="00A51CBC"/>
    <w:rsid w:val="00A51E73"/>
    <w:rsid w:val="00A5210B"/>
    <w:rsid w:val="00A5257B"/>
    <w:rsid w:val="00A530E2"/>
    <w:rsid w:val="00A53497"/>
    <w:rsid w:val="00A53F46"/>
    <w:rsid w:val="00A54680"/>
    <w:rsid w:val="00A547ED"/>
    <w:rsid w:val="00A557AF"/>
    <w:rsid w:val="00A55C3B"/>
    <w:rsid w:val="00A568B7"/>
    <w:rsid w:val="00A5694E"/>
    <w:rsid w:val="00A56B21"/>
    <w:rsid w:val="00A56C39"/>
    <w:rsid w:val="00A570F6"/>
    <w:rsid w:val="00A576DF"/>
    <w:rsid w:val="00A57E30"/>
    <w:rsid w:val="00A602C5"/>
    <w:rsid w:val="00A609C8"/>
    <w:rsid w:val="00A6108F"/>
    <w:rsid w:val="00A61326"/>
    <w:rsid w:val="00A61D3B"/>
    <w:rsid w:val="00A62756"/>
    <w:rsid w:val="00A63EBF"/>
    <w:rsid w:val="00A648F6"/>
    <w:rsid w:val="00A64BFB"/>
    <w:rsid w:val="00A6516F"/>
    <w:rsid w:val="00A65817"/>
    <w:rsid w:val="00A67284"/>
    <w:rsid w:val="00A67350"/>
    <w:rsid w:val="00A67BA1"/>
    <w:rsid w:val="00A67C0E"/>
    <w:rsid w:val="00A70260"/>
    <w:rsid w:val="00A70350"/>
    <w:rsid w:val="00A715FD"/>
    <w:rsid w:val="00A71F75"/>
    <w:rsid w:val="00A728AE"/>
    <w:rsid w:val="00A72929"/>
    <w:rsid w:val="00A72EED"/>
    <w:rsid w:val="00A7351C"/>
    <w:rsid w:val="00A73701"/>
    <w:rsid w:val="00A74421"/>
    <w:rsid w:val="00A773E3"/>
    <w:rsid w:val="00A80095"/>
    <w:rsid w:val="00A8128A"/>
    <w:rsid w:val="00A81612"/>
    <w:rsid w:val="00A81DCC"/>
    <w:rsid w:val="00A834FC"/>
    <w:rsid w:val="00A83793"/>
    <w:rsid w:val="00A83861"/>
    <w:rsid w:val="00A84046"/>
    <w:rsid w:val="00A842CD"/>
    <w:rsid w:val="00A8447B"/>
    <w:rsid w:val="00A849D8"/>
    <w:rsid w:val="00A8503D"/>
    <w:rsid w:val="00A86137"/>
    <w:rsid w:val="00A87610"/>
    <w:rsid w:val="00A903BA"/>
    <w:rsid w:val="00A9078A"/>
    <w:rsid w:val="00A911CA"/>
    <w:rsid w:val="00A9182D"/>
    <w:rsid w:val="00A93CC8"/>
    <w:rsid w:val="00A94534"/>
    <w:rsid w:val="00A948A8"/>
    <w:rsid w:val="00A94F60"/>
    <w:rsid w:val="00A95CA1"/>
    <w:rsid w:val="00A95F79"/>
    <w:rsid w:val="00A9671E"/>
    <w:rsid w:val="00A9672E"/>
    <w:rsid w:val="00AA018E"/>
    <w:rsid w:val="00AA0F8E"/>
    <w:rsid w:val="00AA1165"/>
    <w:rsid w:val="00AA2BDD"/>
    <w:rsid w:val="00AA3D09"/>
    <w:rsid w:val="00AA431F"/>
    <w:rsid w:val="00AA4B7E"/>
    <w:rsid w:val="00AA5804"/>
    <w:rsid w:val="00AA62A8"/>
    <w:rsid w:val="00AA63E1"/>
    <w:rsid w:val="00AA694A"/>
    <w:rsid w:val="00AA77DD"/>
    <w:rsid w:val="00AB10F0"/>
    <w:rsid w:val="00AB1380"/>
    <w:rsid w:val="00AB192B"/>
    <w:rsid w:val="00AB194C"/>
    <w:rsid w:val="00AB20CD"/>
    <w:rsid w:val="00AB31C5"/>
    <w:rsid w:val="00AB36CA"/>
    <w:rsid w:val="00AB3F01"/>
    <w:rsid w:val="00AB48DA"/>
    <w:rsid w:val="00AB4C34"/>
    <w:rsid w:val="00AB59C6"/>
    <w:rsid w:val="00AB6C58"/>
    <w:rsid w:val="00AC0209"/>
    <w:rsid w:val="00AC0905"/>
    <w:rsid w:val="00AC1370"/>
    <w:rsid w:val="00AC182A"/>
    <w:rsid w:val="00AC20E9"/>
    <w:rsid w:val="00AC21DB"/>
    <w:rsid w:val="00AC21DC"/>
    <w:rsid w:val="00AC2643"/>
    <w:rsid w:val="00AC2B6E"/>
    <w:rsid w:val="00AC4FA8"/>
    <w:rsid w:val="00AC54CE"/>
    <w:rsid w:val="00AC5F76"/>
    <w:rsid w:val="00AC6551"/>
    <w:rsid w:val="00AC778F"/>
    <w:rsid w:val="00AC7D28"/>
    <w:rsid w:val="00AD1A08"/>
    <w:rsid w:val="00AD3B04"/>
    <w:rsid w:val="00AD3D1C"/>
    <w:rsid w:val="00AD45DE"/>
    <w:rsid w:val="00AD49FF"/>
    <w:rsid w:val="00AD65A6"/>
    <w:rsid w:val="00AE06EB"/>
    <w:rsid w:val="00AE3EFC"/>
    <w:rsid w:val="00AE44B4"/>
    <w:rsid w:val="00AE57C3"/>
    <w:rsid w:val="00AE5B5A"/>
    <w:rsid w:val="00AE625D"/>
    <w:rsid w:val="00AE6376"/>
    <w:rsid w:val="00AE68DE"/>
    <w:rsid w:val="00AE6C97"/>
    <w:rsid w:val="00AE726E"/>
    <w:rsid w:val="00AF0784"/>
    <w:rsid w:val="00AF19F6"/>
    <w:rsid w:val="00AF27FB"/>
    <w:rsid w:val="00AF2A0A"/>
    <w:rsid w:val="00AF2F8A"/>
    <w:rsid w:val="00AF34CF"/>
    <w:rsid w:val="00AF3ADA"/>
    <w:rsid w:val="00AF44B1"/>
    <w:rsid w:val="00AF5293"/>
    <w:rsid w:val="00AF52B3"/>
    <w:rsid w:val="00AF55A5"/>
    <w:rsid w:val="00AF584D"/>
    <w:rsid w:val="00AF7CCD"/>
    <w:rsid w:val="00B012E3"/>
    <w:rsid w:val="00B02229"/>
    <w:rsid w:val="00B037E3"/>
    <w:rsid w:val="00B04887"/>
    <w:rsid w:val="00B05014"/>
    <w:rsid w:val="00B05A35"/>
    <w:rsid w:val="00B07207"/>
    <w:rsid w:val="00B07F35"/>
    <w:rsid w:val="00B105FC"/>
    <w:rsid w:val="00B11A22"/>
    <w:rsid w:val="00B1250A"/>
    <w:rsid w:val="00B137F4"/>
    <w:rsid w:val="00B13F82"/>
    <w:rsid w:val="00B14A9B"/>
    <w:rsid w:val="00B14AC8"/>
    <w:rsid w:val="00B15180"/>
    <w:rsid w:val="00B153C4"/>
    <w:rsid w:val="00B15D3E"/>
    <w:rsid w:val="00B174B1"/>
    <w:rsid w:val="00B208B2"/>
    <w:rsid w:val="00B20962"/>
    <w:rsid w:val="00B219C4"/>
    <w:rsid w:val="00B22288"/>
    <w:rsid w:val="00B24E2C"/>
    <w:rsid w:val="00B261A0"/>
    <w:rsid w:val="00B261E2"/>
    <w:rsid w:val="00B26800"/>
    <w:rsid w:val="00B30A54"/>
    <w:rsid w:val="00B320A1"/>
    <w:rsid w:val="00B32D02"/>
    <w:rsid w:val="00B331EE"/>
    <w:rsid w:val="00B34E4F"/>
    <w:rsid w:val="00B3674D"/>
    <w:rsid w:val="00B37184"/>
    <w:rsid w:val="00B377DE"/>
    <w:rsid w:val="00B37CD7"/>
    <w:rsid w:val="00B40AC3"/>
    <w:rsid w:val="00B41062"/>
    <w:rsid w:val="00B41920"/>
    <w:rsid w:val="00B4318E"/>
    <w:rsid w:val="00B43375"/>
    <w:rsid w:val="00B43CD1"/>
    <w:rsid w:val="00B43DE1"/>
    <w:rsid w:val="00B44DC3"/>
    <w:rsid w:val="00B45E1B"/>
    <w:rsid w:val="00B500B3"/>
    <w:rsid w:val="00B500CC"/>
    <w:rsid w:val="00B501D9"/>
    <w:rsid w:val="00B5164E"/>
    <w:rsid w:val="00B51833"/>
    <w:rsid w:val="00B52454"/>
    <w:rsid w:val="00B53C91"/>
    <w:rsid w:val="00B53F70"/>
    <w:rsid w:val="00B54C25"/>
    <w:rsid w:val="00B55212"/>
    <w:rsid w:val="00B55F72"/>
    <w:rsid w:val="00B56113"/>
    <w:rsid w:val="00B576D2"/>
    <w:rsid w:val="00B57E10"/>
    <w:rsid w:val="00B57E4D"/>
    <w:rsid w:val="00B6147D"/>
    <w:rsid w:val="00B61BB1"/>
    <w:rsid w:val="00B63347"/>
    <w:rsid w:val="00B64353"/>
    <w:rsid w:val="00B653A5"/>
    <w:rsid w:val="00B66683"/>
    <w:rsid w:val="00B66BEE"/>
    <w:rsid w:val="00B67037"/>
    <w:rsid w:val="00B7030E"/>
    <w:rsid w:val="00B7091D"/>
    <w:rsid w:val="00B70A28"/>
    <w:rsid w:val="00B718AE"/>
    <w:rsid w:val="00B71B2B"/>
    <w:rsid w:val="00B722CE"/>
    <w:rsid w:val="00B7245A"/>
    <w:rsid w:val="00B73076"/>
    <w:rsid w:val="00B73BB0"/>
    <w:rsid w:val="00B772ED"/>
    <w:rsid w:val="00B77BDC"/>
    <w:rsid w:val="00B81014"/>
    <w:rsid w:val="00B81037"/>
    <w:rsid w:val="00B815EF"/>
    <w:rsid w:val="00B81D82"/>
    <w:rsid w:val="00B84196"/>
    <w:rsid w:val="00B84223"/>
    <w:rsid w:val="00B850C5"/>
    <w:rsid w:val="00B8567E"/>
    <w:rsid w:val="00B85BA6"/>
    <w:rsid w:val="00B86F5D"/>
    <w:rsid w:val="00B878FD"/>
    <w:rsid w:val="00B87B27"/>
    <w:rsid w:val="00B87EB5"/>
    <w:rsid w:val="00B87F10"/>
    <w:rsid w:val="00B90170"/>
    <w:rsid w:val="00B90BD6"/>
    <w:rsid w:val="00B90E92"/>
    <w:rsid w:val="00B90FA7"/>
    <w:rsid w:val="00B911DE"/>
    <w:rsid w:val="00B9281B"/>
    <w:rsid w:val="00B92DE1"/>
    <w:rsid w:val="00B93F0A"/>
    <w:rsid w:val="00B94482"/>
    <w:rsid w:val="00B9452B"/>
    <w:rsid w:val="00B94B63"/>
    <w:rsid w:val="00B959F7"/>
    <w:rsid w:val="00B9728F"/>
    <w:rsid w:val="00B975C1"/>
    <w:rsid w:val="00B97E69"/>
    <w:rsid w:val="00BA0C2D"/>
    <w:rsid w:val="00BA1583"/>
    <w:rsid w:val="00BA16EA"/>
    <w:rsid w:val="00BA1C47"/>
    <w:rsid w:val="00BA26DF"/>
    <w:rsid w:val="00BA2BDA"/>
    <w:rsid w:val="00BA3009"/>
    <w:rsid w:val="00BA33F3"/>
    <w:rsid w:val="00BA3EA1"/>
    <w:rsid w:val="00BA4256"/>
    <w:rsid w:val="00BA4460"/>
    <w:rsid w:val="00BA4491"/>
    <w:rsid w:val="00BA4C6D"/>
    <w:rsid w:val="00BA51C6"/>
    <w:rsid w:val="00BA6884"/>
    <w:rsid w:val="00BA7BBE"/>
    <w:rsid w:val="00BB0173"/>
    <w:rsid w:val="00BB06F9"/>
    <w:rsid w:val="00BB11FD"/>
    <w:rsid w:val="00BB1398"/>
    <w:rsid w:val="00BB160F"/>
    <w:rsid w:val="00BB2232"/>
    <w:rsid w:val="00BB24B9"/>
    <w:rsid w:val="00BB28D4"/>
    <w:rsid w:val="00BB2B99"/>
    <w:rsid w:val="00BB336D"/>
    <w:rsid w:val="00BB3FB7"/>
    <w:rsid w:val="00BB45A2"/>
    <w:rsid w:val="00BB5DA9"/>
    <w:rsid w:val="00BB7F68"/>
    <w:rsid w:val="00BC12BD"/>
    <w:rsid w:val="00BC2346"/>
    <w:rsid w:val="00BC3349"/>
    <w:rsid w:val="00BC4FB3"/>
    <w:rsid w:val="00BC612B"/>
    <w:rsid w:val="00BC7DB0"/>
    <w:rsid w:val="00BD389E"/>
    <w:rsid w:val="00BD3AB8"/>
    <w:rsid w:val="00BD3AC4"/>
    <w:rsid w:val="00BD4666"/>
    <w:rsid w:val="00BD58E9"/>
    <w:rsid w:val="00BD5A2B"/>
    <w:rsid w:val="00BD60D1"/>
    <w:rsid w:val="00BD77B8"/>
    <w:rsid w:val="00BD79A4"/>
    <w:rsid w:val="00BE06D7"/>
    <w:rsid w:val="00BE1BA7"/>
    <w:rsid w:val="00BE1E6B"/>
    <w:rsid w:val="00BE288D"/>
    <w:rsid w:val="00BE2DBA"/>
    <w:rsid w:val="00BE37EA"/>
    <w:rsid w:val="00BE4A9A"/>
    <w:rsid w:val="00BE4D50"/>
    <w:rsid w:val="00BE52B3"/>
    <w:rsid w:val="00BE5817"/>
    <w:rsid w:val="00BE6503"/>
    <w:rsid w:val="00BF02BE"/>
    <w:rsid w:val="00BF09B2"/>
    <w:rsid w:val="00BF13B4"/>
    <w:rsid w:val="00BF1FC5"/>
    <w:rsid w:val="00BF2D66"/>
    <w:rsid w:val="00BF3871"/>
    <w:rsid w:val="00BF41E5"/>
    <w:rsid w:val="00BF513B"/>
    <w:rsid w:val="00BF737F"/>
    <w:rsid w:val="00BF7AD4"/>
    <w:rsid w:val="00C000D7"/>
    <w:rsid w:val="00C0039F"/>
    <w:rsid w:val="00C01576"/>
    <w:rsid w:val="00C01D04"/>
    <w:rsid w:val="00C022F9"/>
    <w:rsid w:val="00C03183"/>
    <w:rsid w:val="00C043D6"/>
    <w:rsid w:val="00C0463E"/>
    <w:rsid w:val="00C04D63"/>
    <w:rsid w:val="00C133A0"/>
    <w:rsid w:val="00C134AB"/>
    <w:rsid w:val="00C15093"/>
    <w:rsid w:val="00C164FE"/>
    <w:rsid w:val="00C170DC"/>
    <w:rsid w:val="00C17701"/>
    <w:rsid w:val="00C1780C"/>
    <w:rsid w:val="00C178C4"/>
    <w:rsid w:val="00C20899"/>
    <w:rsid w:val="00C213FD"/>
    <w:rsid w:val="00C21E66"/>
    <w:rsid w:val="00C229D8"/>
    <w:rsid w:val="00C23757"/>
    <w:rsid w:val="00C23BA0"/>
    <w:rsid w:val="00C255D5"/>
    <w:rsid w:val="00C25909"/>
    <w:rsid w:val="00C259DF"/>
    <w:rsid w:val="00C25B14"/>
    <w:rsid w:val="00C25E91"/>
    <w:rsid w:val="00C26B6F"/>
    <w:rsid w:val="00C27E5C"/>
    <w:rsid w:val="00C30DC8"/>
    <w:rsid w:val="00C31681"/>
    <w:rsid w:val="00C31E18"/>
    <w:rsid w:val="00C32EB0"/>
    <w:rsid w:val="00C3469E"/>
    <w:rsid w:val="00C34B72"/>
    <w:rsid w:val="00C3697A"/>
    <w:rsid w:val="00C36A0E"/>
    <w:rsid w:val="00C36AFB"/>
    <w:rsid w:val="00C37722"/>
    <w:rsid w:val="00C4035D"/>
    <w:rsid w:val="00C41130"/>
    <w:rsid w:val="00C412EC"/>
    <w:rsid w:val="00C41622"/>
    <w:rsid w:val="00C42115"/>
    <w:rsid w:val="00C4271F"/>
    <w:rsid w:val="00C435D3"/>
    <w:rsid w:val="00C438AD"/>
    <w:rsid w:val="00C43FDE"/>
    <w:rsid w:val="00C4400E"/>
    <w:rsid w:val="00C440FD"/>
    <w:rsid w:val="00C44DF5"/>
    <w:rsid w:val="00C46023"/>
    <w:rsid w:val="00C500E1"/>
    <w:rsid w:val="00C50632"/>
    <w:rsid w:val="00C509AA"/>
    <w:rsid w:val="00C510B0"/>
    <w:rsid w:val="00C5191C"/>
    <w:rsid w:val="00C523E4"/>
    <w:rsid w:val="00C5301D"/>
    <w:rsid w:val="00C53153"/>
    <w:rsid w:val="00C5381D"/>
    <w:rsid w:val="00C5383A"/>
    <w:rsid w:val="00C54412"/>
    <w:rsid w:val="00C54828"/>
    <w:rsid w:val="00C55153"/>
    <w:rsid w:val="00C55F49"/>
    <w:rsid w:val="00C5687A"/>
    <w:rsid w:val="00C56940"/>
    <w:rsid w:val="00C56C53"/>
    <w:rsid w:val="00C56F09"/>
    <w:rsid w:val="00C60243"/>
    <w:rsid w:val="00C61B79"/>
    <w:rsid w:val="00C62ABA"/>
    <w:rsid w:val="00C63E46"/>
    <w:rsid w:val="00C650C6"/>
    <w:rsid w:val="00C6510C"/>
    <w:rsid w:val="00C65598"/>
    <w:rsid w:val="00C65739"/>
    <w:rsid w:val="00C65C2A"/>
    <w:rsid w:val="00C65DCD"/>
    <w:rsid w:val="00C65F3C"/>
    <w:rsid w:val="00C67021"/>
    <w:rsid w:val="00C704D2"/>
    <w:rsid w:val="00C7069D"/>
    <w:rsid w:val="00C7175E"/>
    <w:rsid w:val="00C71B1F"/>
    <w:rsid w:val="00C72146"/>
    <w:rsid w:val="00C7236F"/>
    <w:rsid w:val="00C72403"/>
    <w:rsid w:val="00C72C8E"/>
    <w:rsid w:val="00C7350D"/>
    <w:rsid w:val="00C736DA"/>
    <w:rsid w:val="00C73E0B"/>
    <w:rsid w:val="00C74521"/>
    <w:rsid w:val="00C75508"/>
    <w:rsid w:val="00C757C2"/>
    <w:rsid w:val="00C76C14"/>
    <w:rsid w:val="00C81A6D"/>
    <w:rsid w:val="00C81D90"/>
    <w:rsid w:val="00C821A2"/>
    <w:rsid w:val="00C82BA4"/>
    <w:rsid w:val="00C835F6"/>
    <w:rsid w:val="00C86439"/>
    <w:rsid w:val="00C8679A"/>
    <w:rsid w:val="00C86B61"/>
    <w:rsid w:val="00C86F67"/>
    <w:rsid w:val="00C87561"/>
    <w:rsid w:val="00C878D6"/>
    <w:rsid w:val="00C90626"/>
    <w:rsid w:val="00C9084B"/>
    <w:rsid w:val="00C91934"/>
    <w:rsid w:val="00C9237E"/>
    <w:rsid w:val="00C9505A"/>
    <w:rsid w:val="00C95FED"/>
    <w:rsid w:val="00C9611F"/>
    <w:rsid w:val="00C97B5A"/>
    <w:rsid w:val="00CA0BB6"/>
    <w:rsid w:val="00CA1025"/>
    <w:rsid w:val="00CA1B38"/>
    <w:rsid w:val="00CA37F9"/>
    <w:rsid w:val="00CA4492"/>
    <w:rsid w:val="00CA480F"/>
    <w:rsid w:val="00CA4BCE"/>
    <w:rsid w:val="00CA56F8"/>
    <w:rsid w:val="00CA58B5"/>
    <w:rsid w:val="00CA65A4"/>
    <w:rsid w:val="00CA661B"/>
    <w:rsid w:val="00CA6FB9"/>
    <w:rsid w:val="00CB04F5"/>
    <w:rsid w:val="00CB0A82"/>
    <w:rsid w:val="00CB1E8F"/>
    <w:rsid w:val="00CB2D07"/>
    <w:rsid w:val="00CB2FF5"/>
    <w:rsid w:val="00CB3658"/>
    <w:rsid w:val="00CB39A4"/>
    <w:rsid w:val="00CB44AA"/>
    <w:rsid w:val="00CB7947"/>
    <w:rsid w:val="00CB7E04"/>
    <w:rsid w:val="00CB7FA1"/>
    <w:rsid w:val="00CC0E22"/>
    <w:rsid w:val="00CC0FC6"/>
    <w:rsid w:val="00CC1090"/>
    <w:rsid w:val="00CC1C60"/>
    <w:rsid w:val="00CC2EC2"/>
    <w:rsid w:val="00CC3B9F"/>
    <w:rsid w:val="00CC4D7F"/>
    <w:rsid w:val="00CC52ED"/>
    <w:rsid w:val="00CC6435"/>
    <w:rsid w:val="00CC777C"/>
    <w:rsid w:val="00CD005E"/>
    <w:rsid w:val="00CD08F7"/>
    <w:rsid w:val="00CD09A5"/>
    <w:rsid w:val="00CD1CAF"/>
    <w:rsid w:val="00CD1EC2"/>
    <w:rsid w:val="00CD60A7"/>
    <w:rsid w:val="00CD65BE"/>
    <w:rsid w:val="00CD6620"/>
    <w:rsid w:val="00CD6AA5"/>
    <w:rsid w:val="00CE082A"/>
    <w:rsid w:val="00CE3587"/>
    <w:rsid w:val="00CE5254"/>
    <w:rsid w:val="00CE53B0"/>
    <w:rsid w:val="00CE5D20"/>
    <w:rsid w:val="00CE6686"/>
    <w:rsid w:val="00CE66CB"/>
    <w:rsid w:val="00CE746F"/>
    <w:rsid w:val="00CF1166"/>
    <w:rsid w:val="00CF1906"/>
    <w:rsid w:val="00CF21BC"/>
    <w:rsid w:val="00CF339B"/>
    <w:rsid w:val="00CF4603"/>
    <w:rsid w:val="00CF4AB9"/>
    <w:rsid w:val="00CF51A8"/>
    <w:rsid w:val="00CF543D"/>
    <w:rsid w:val="00CF5BF3"/>
    <w:rsid w:val="00CF6D82"/>
    <w:rsid w:val="00CF7864"/>
    <w:rsid w:val="00D01660"/>
    <w:rsid w:val="00D01999"/>
    <w:rsid w:val="00D01B60"/>
    <w:rsid w:val="00D02293"/>
    <w:rsid w:val="00D03083"/>
    <w:rsid w:val="00D03320"/>
    <w:rsid w:val="00D03413"/>
    <w:rsid w:val="00D0354F"/>
    <w:rsid w:val="00D03EA8"/>
    <w:rsid w:val="00D04AE6"/>
    <w:rsid w:val="00D054FD"/>
    <w:rsid w:val="00D07260"/>
    <w:rsid w:val="00D07EE8"/>
    <w:rsid w:val="00D11C04"/>
    <w:rsid w:val="00D1281B"/>
    <w:rsid w:val="00D13F5B"/>
    <w:rsid w:val="00D14031"/>
    <w:rsid w:val="00D14E6C"/>
    <w:rsid w:val="00D15CCA"/>
    <w:rsid w:val="00D166CF"/>
    <w:rsid w:val="00D169A6"/>
    <w:rsid w:val="00D17BCD"/>
    <w:rsid w:val="00D17F51"/>
    <w:rsid w:val="00D20C74"/>
    <w:rsid w:val="00D21043"/>
    <w:rsid w:val="00D21FFC"/>
    <w:rsid w:val="00D2243B"/>
    <w:rsid w:val="00D23170"/>
    <w:rsid w:val="00D238F1"/>
    <w:rsid w:val="00D252F9"/>
    <w:rsid w:val="00D27140"/>
    <w:rsid w:val="00D279F4"/>
    <w:rsid w:val="00D27B88"/>
    <w:rsid w:val="00D3000C"/>
    <w:rsid w:val="00D304D9"/>
    <w:rsid w:val="00D3073B"/>
    <w:rsid w:val="00D3254F"/>
    <w:rsid w:val="00D3295A"/>
    <w:rsid w:val="00D33007"/>
    <w:rsid w:val="00D33779"/>
    <w:rsid w:val="00D338A1"/>
    <w:rsid w:val="00D3433E"/>
    <w:rsid w:val="00D351F7"/>
    <w:rsid w:val="00D3534D"/>
    <w:rsid w:val="00D356AA"/>
    <w:rsid w:val="00D36A76"/>
    <w:rsid w:val="00D371A7"/>
    <w:rsid w:val="00D3722C"/>
    <w:rsid w:val="00D40044"/>
    <w:rsid w:val="00D41B46"/>
    <w:rsid w:val="00D4336B"/>
    <w:rsid w:val="00D4382D"/>
    <w:rsid w:val="00D43D4A"/>
    <w:rsid w:val="00D44024"/>
    <w:rsid w:val="00D44268"/>
    <w:rsid w:val="00D455B2"/>
    <w:rsid w:val="00D45FB3"/>
    <w:rsid w:val="00D47C62"/>
    <w:rsid w:val="00D5097F"/>
    <w:rsid w:val="00D51751"/>
    <w:rsid w:val="00D51FC3"/>
    <w:rsid w:val="00D52283"/>
    <w:rsid w:val="00D52735"/>
    <w:rsid w:val="00D53849"/>
    <w:rsid w:val="00D53EA0"/>
    <w:rsid w:val="00D541BF"/>
    <w:rsid w:val="00D54978"/>
    <w:rsid w:val="00D55444"/>
    <w:rsid w:val="00D5603E"/>
    <w:rsid w:val="00D57389"/>
    <w:rsid w:val="00D5796E"/>
    <w:rsid w:val="00D57B31"/>
    <w:rsid w:val="00D57E3A"/>
    <w:rsid w:val="00D60DDD"/>
    <w:rsid w:val="00D6333C"/>
    <w:rsid w:val="00D6357A"/>
    <w:rsid w:val="00D6486F"/>
    <w:rsid w:val="00D64E44"/>
    <w:rsid w:val="00D66489"/>
    <w:rsid w:val="00D67627"/>
    <w:rsid w:val="00D67A7D"/>
    <w:rsid w:val="00D70D21"/>
    <w:rsid w:val="00D72379"/>
    <w:rsid w:val="00D72BB0"/>
    <w:rsid w:val="00D73370"/>
    <w:rsid w:val="00D7505C"/>
    <w:rsid w:val="00D7541C"/>
    <w:rsid w:val="00D75932"/>
    <w:rsid w:val="00D75A44"/>
    <w:rsid w:val="00D762F1"/>
    <w:rsid w:val="00D76E68"/>
    <w:rsid w:val="00D77575"/>
    <w:rsid w:val="00D77E4D"/>
    <w:rsid w:val="00D804DE"/>
    <w:rsid w:val="00D808FF"/>
    <w:rsid w:val="00D80AC0"/>
    <w:rsid w:val="00D80DB2"/>
    <w:rsid w:val="00D810CC"/>
    <w:rsid w:val="00D818EF"/>
    <w:rsid w:val="00D82934"/>
    <w:rsid w:val="00D84AAC"/>
    <w:rsid w:val="00D85015"/>
    <w:rsid w:val="00D851C6"/>
    <w:rsid w:val="00D8594D"/>
    <w:rsid w:val="00D85AC9"/>
    <w:rsid w:val="00D86C44"/>
    <w:rsid w:val="00D87440"/>
    <w:rsid w:val="00D91FCF"/>
    <w:rsid w:val="00D93345"/>
    <w:rsid w:val="00D95EF0"/>
    <w:rsid w:val="00D963AF"/>
    <w:rsid w:val="00D968C0"/>
    <w:rsid w:val="00D96E51"/>
    <w:rsid w:val="00DA098C"/>
    <w:rsid w:val="00DA1412"/>
    <w:rsid w:val="00DA1686"/>
    <w:rsid w:val="00DA2166"/>
    <w:rsid w:val="00DA244A"/>
    <w:rsid w:val="00DA27D7"/>
    <w:rsid w:val="00DA2988"/>
    <w:rsid w:val="00DA2B46"/>
    <w:rsid w:val="00DA2FB1"/>
    <w:rsid w:val="00DA3B28"/>
    <w:rsid w:val="00DA41C0"/>
    <w:rsid w:val="00DA5351"/>
    <w:rsid w:val="00DA5A4D"/>
    <w:rsid w:val="00DA66DB"/>
    <w:rsid w:val="00DA7D6C"/>
    <w:rsid w:val="00DB0B1C"/>
    <w:rsid w:val="00DB11E8"/>
    <w:rsid w:val="00DB1ACF"/>
    <w:rsid w:val="00DB1BD9"/>
    <w:rsid w:val="00DB2F05"/>
    <w:rsid w:val="00DB2F3A"/>
    <w:rsid w:val="00DB3394"/>
    <w:rsid w:val="00DB346D"/>
    <w:rsid w:val="00DB35BD"/>
    <w:rsid w:val="00DB38A2"/>
    <w:rsid w:val="00DB4485"/>
    <w:rsid w:val="00DB5F67"/>
    <w:rsid w:val="00DB6057"/>
    <w:rsid w:val="00DB6DAC"/>
    <w:rsid w:val="00DB712A"/>
    <w:rsid w:val="00DC02BA"/>
    <w:rsid w:val="00DC1007"/>
    <w:rsid w:val="00DC1686"/>
    <w:rsid w:val="00DC3986"/>
    <w:rsid w:val="00DC3DDF"/>
    <w:rsid w:val="00DC41B6"/>
    <w:rsid w:val="00DC4252"/>
    <w:rsid w:val="00DC4B95"/>
    <w:rsid w:val="00DC52AF"/>
    <w:rsid w:val="00DC6BD9"/>
    <w:rsid w:val="00DC7341"/>
    <w:rsid w:val="00DD0813"/>
    <w:rsid w:val="00DD4192"/>
    <w:rsid w:val="00DD45D3"/>
    <w:rsid w:val="00DD5013"/>
    <w:rsid w:val="00DD50C1"/>
    <w:rsid w:val="00DD51A7"/>
    <w:rsid w:val="00DD6903"/>
    <w:rsid w:val="00DE0213"/>
    <w:rsid w:val="00DE21FD"/>
    <w:rsid w:val="00DE2671"/>
    <w:rsid w:val="00DE2BDC"/>
    <w:rsid w:val="00DE2E17"/>
    <w:rsid w:val="00DE3555"/>
    <w:rsid w:val="00DE4DB0"/>
    <w:rsid w:val="00DE5796"/>
    <w:rsid w:val="00DF0967"/>
    <w:rsid w:val="00DF1831"/>
    <w:rsid w:val="00DF228C"/>
    <w:rsid w:val="00DF3089"/>
    <w:rsid w:val="00DF3EA9"/>
    <w:rsid w:val="00DF49E9"/>
    <w:rsid w:val="00DF4C09"/>
    <w:rsid w:val="00DF4D13"/>
    <w:rsid w:val="00DF4F92"/>
    <w:rsid w:val="00DF7F53"/>
    <w:rsid w:val="00E00330"/>
    <w:rsid w:val="00E00C6C"/>
    <w:rsid w:val="00E0156B"/>
    <w:rsid w:val="00E01D23"/>
    <w:rsid w:val="00E035BE"/>
    <w:rsid w:val="00E043E3"/>
    <w:rsid w:val="00E0445E"/>
    <w:rsid w:val="00E045DE"/>
    <w:rsid w:val="00E060F2"/>
    <w:rsid w:val="00E07436"/>
    <w:rsid w:val="00E07663"/>
    <w:rsid w:val="00E079B9"/>
    <w:rsid w:val="00E07B4A"/>
    <w:rsid w:val="00E07DBA"/>
    <w:rsid w:val="00E1001A"/>
    <w:rsid w:val="00E108C7"/>
    <w:rsid w:val="00E115A6"/>
    <w:rsid w:val="00E12758"/>
    <w:rsid w:val="00E14F67"/>
    <w:rsid w:val="00E15224"/>
    <w:rsid w:val="00E15DAE"/>
    <w:rsid w:val="00E15E08"/>
    <w:rsid w:val="00E1792B"/>
    <w:rsid w:val="00E17C8A"/>
    <w:rsid w:val="00E2022B"/>
    <w:rsid w:val="00E20AA2"/>
    <w:rsid w:val="00E21CCB"/>
    <w:rsid w:val="00E229BE"/>
    <w:rsid w:val="00E229D8"/>
    <w:rsid w:val="00E23616"/>
    <w:rsid w:val="00E2410B"/>
    <w:rsid w:val="00E24543"/>
    <w:rsid w:val="00E250B4"/>
    <w:rsid w:val="00E26DA7"/>
    <w:rsid w:val="00E2758A"/>
    <w:rsid w:val="00E27665"/>
    <w:rsid w:val="00E30A4D"/>
    <w:rsid w:val="00E30DD2"/>
    <w:rsid w:val="00E341DD"/>
    <w:rsid w:val="00E34335"/>
    <w:rsid w:val="00E34447"/>
    <w:rsid w:val="00E3629A"/>
    <w:rsid w:val="00E375A2"/>
    <w:rsid w:val="00E37B5A"/>
    <w:rsid w:val="00E40205"/>
    <w:rsid w:val="00E4089C"/>
    <w:rsid w:val="00E40998"/>
    <w:rsid w:val="00E41A97"/>
    <w:rsid w:val="00E42528"/>
    <w:rsid w:val="00E43B75"/>
    <w:rsid w:val="00E43E3B"/>
    <w:rsid w:val="00E45410"/>
    <w:rsid w:val="00E4645C"/>
    <w:rsid w:val="00E47272"/>
    <w:rsid w:val="00E47433"/>
    <w:rsid w:val="00E47A6F"/>
    <w:rsid w:val="00E5212C"/>
    <w:rsid w:val="00E523F3"/>
    <w:rsid w:val="00E5312D"/>
    <w:rsid w:val="00E5380F"/>
    <w:rsid w:val="00E538B6"/>
    <w:rsid w:val="00E5402F"/>
    <w:rsid w:val="00E5667A"/>
    <w:rsid w:val="00E56C53"/>
    <w:rsid w:val="00E56F5E"/>
    <w:rsid w:val="00E57A18"/>
    <w:rsid w:val="00E57E16"/>
    <w:rsid w:val="00E60491"/>
    <w:rsid w:val="00E607F6"/>
    <w:rsid w:val="00E60CD7"/>
    <w:rsid w:val="00E60ECA"/>
    <w:rsid w:val="00E6167D"/>
    <w:rsid w:val="00E617BA"/>
    <w:rsid w:val="00E61D22"/>
    <w:rsid w:val="00E61EC1"/>
    <w:rsid w:val="00E624B3"/>
    <w:rsid w:val="00E62624"/>
    <w:rsid w:val="00E62CAE"/>
    <w:rsid w:val="00E63F8C"/>
    <w:rsid w:val="00E64A5C"/>
    <w:rsid w:val="00E64A95"/>
    <w:rsid w:val="00E65722"/>
    <w:rsid w:val="00E66000"/>
    <w:rsid w:val="00E66630"/>
    <w:rsid w:val="00E675BF"/>
    <w:rsid w:val="00E67E59"/>
    <w:rsid w:val="00E70596"/>
    <w:rsid w:val="00E70BF6"/>
    <w:rsid w:val="00E727AC"/>
    <w:rsid w:val="00E72A2B"/>
    <w:rsid w:val="00E72EBD"/>
    <w:rsid w:val="00E7338D"/>
    <w:rsid w:val="00E7348C"/>
    <w:rsid w:val="00E73E82"/>
    <w:rsid w:val="00E74380"/>
    <w:rsid w:val="00E74AD2"/>
    <w:rsid w:val="00E75252"/>
    <w:rsid w:val="00E75504"/>
    <w:rsid w:val="00E760C3"/>
    <w:rsid w:val="00E7665E"/>
    <w:rsid w:val="00E777F6"/>
    <w:rsid w:val="00E77BE1"/>
    <w:rsid w:val="00E77DAF"/>
    <w:rsid w:val="00E81B1D"/>
    <w:rsid w:val="00E81E7F"/>
    <w:rsid w:val="00E82717"/>
    <w:rsid w:val="00E828F1"/>
    <w:rsid w:val="00E83A73"/>
    <w:rsid w:val="00E83D74"/>
    <w:rsid w:val="00E84DA4"/>
    <w:rsid w:val="00E8734B"/>
    <w:rsid w:val="00E87E8F"/>
    <w:rsid w:val="00E90522"/>
    <w:rsid w:val="00E90B12"/>
    <w:rsid w:val="00E90BD6"/>
    <w:rsid w:val="00E91614"/>
    <w:rsid w:val="00E91C82"/>
    <w:rsid w:val="00E920D7"/>
    <w:rsid w:val="00E92251"/>
    <w:rsid w:val="00E923D9"/>
    <w:rsid w:val="00E9289D"/>
    <w:rsid w:val="00E92C51"/>
    <w:rsid w:val="00E93F30"/>
    <w:rsid w:val="00E947B2"/>
    <w:rsid w:val="00E9551A"/>
    <w:rsid w:val="00E9582D"/>
    <w:rsid w:val="00E96963"/>
    <w:rsid w:val="00E97164"/>
    <w:rsid w:val="00E97222"/>
    <w:rsid w:val="00E97490"/>
    <w:rsid w:val="00E97CF7"/>
    <w:rsid w:val="00EA1034"/>
    <w:rsid w:val="00EA17BD"/>
    <w:rsid w:val="00EA1A20"/>
    <w:rsid w:val="00EA1FDE"/>
    <w:rsid w:val="00EA27EA"/>
    <w:rsid w:val="00EA3C85"/>
    <w:rsid w:val="00EA3CB3"/>
    <w:rsid w:val="00EA3DEF"/>
    <w:rsid w:val="00EA434A"/>
    <w:rsid w:val="00EA491F"/>
    <w:rsid w:val="00EA4C4D"/>
    <w:rsid w:val="00EA5A2C"/>
    <w:rsid w:val="00EA674E"/>
    <w:rsid w:val="00EA6870"/>
    <w:rsid w:val="00EA6932"/>
    <w:rsid w:val="00EA7474"/>
    <w:rsid w:val="00EA7623"/>
    <w:rsid w:val="00EA76EA"/>
    <w:rsid w:val="00EB0E07"/>
    <w:rsid w:val="00EB23E9"/>
    <w:rsid w:val="00EB34A3"/>
    <w:rsid w:val="00EB39F6"/>
    <w:rsid w:val="00EB413D"/>
    <w:rsid w:val="00EB42DC"/>
    <w:rsid w:val="00EB4732"/>
    <w:rsid w:val="00EB4E37"/>
    <w:rsid w:val="00EB5955"/>
    <w:rsid w:val="00EB6FA3"/>
    <w:rsid w:val="00EB7A6B"/>
    <w:rsid w:val="00EB7E9C"/>
    <w:rsid w:val="00EC01B8"/>
    <w:rsid w:val="00EC0D2B"/>
    <w:rsid w:val="00EC1E2D"/>
    <w:rsid w:val="00EC3B5B"/>
    <w:rsid w:val="00EC4F0E"/>
    <w:rsid w:val="00EC6280"/>
    <w:rsid w:val="00EC67A2"/>
    <w:rsid w:val="00EC6EDF"/>
    <w:rsid w:val="00EC712F"/>
    <w:rsid w:val="00ED05B2"/>
    <w:rsid w:val="00ED1104"/>
    <w:rsid w:val="00ED1397"/>
    <w:rsid w:val="00ED196A"/>
    <w:rsid w:val="00ED1985"/>
    <w:rsid w:val="00ED2070"/>
    <w:rsid w:val="00ED217B"/>
    <w:rsid w:val="00ED21C2"/>
    <w:rsid w:val="00ED3616"/>
    <w:rsid w:val="00ED3858"/>
    <w:rsid w:val="00ED457B"/>
    <w:rsid w:val="00ED4B85"/>
    <w:rsid w:val="00ED508B"/>
    <w:rsid w:val="00ED53F3"/>
    <w:rsid w:val="00ED562E"/>
    <w:rsid w:val="00ED6C5B"/>
    <w:rsid w:val="00EE07E1"/>
    <w:rsid w:val="00EE3D3C"/>
    <w:rsid w:val="00EE544D"/>
    <w:rsid w:val="00EE5CAB"/>
    <w:rsid w:val="00EE62D8"/>
    <w:rsid w:val="00EE68DD"/>
    <w:rsid w:val="00EE6F2D"/>
    <w:rsid w:val="00EE741C"/>
    <w:rsid w:val="00EF0577"/>
    <w:rsid w:val="00EF05EA"/>
    <w:rsid w:val="00EF2195"/>
    <w:rsid w:val="00EF4E07"/>
    <w:rsid w:val="00EF63F2"/>
    <w:rsid w:val="00EF660B"/>
    <w:rsid w:val="00EF7460"/>
    <w:rsid w:val="00EF7A8D"/>
    <w:rsid w:val="00F00E88"/>
    <w:rsid w:val="00F03779"/>
    <w:rsid w:val="00F040E5"/>
    <w:rsid w:val="00F041BF"/>
    <w:rsid w:val="00F0518C"/>
    <w:rsid w:val="00F058CF"/>
    <w:rsid w:val="00F0597F"/>
    <w:rsid w:val="00F07C94"/>
    <w:rsid w:val="00F102B3"/>
    <w:rsid w:val="00F10E33"/>
    <w:rsid w:val="00F11EB1"/>
    <w:rsid w:val="00F125DE"/>
    <w:rsid w:val="00F12BD4"/>
    <w:rsid w:val="00F1417B"/>
    <w:rsid w:val="00F144EE"/>
    <w:rsid w:val="00F1490A"/>
    <w:rsid w:val="00F14ED4"/>
    <w:rsid w:val="00F15A0C"/>
    <w:rsid w:val="00F15B63"/>
    <w:rsid w:val="00F16C6E"/>
    <w:rsid w:val="00F17503"/>
    <w:rsid w:val="00F236D5"/>
    <w:rsid w:val="00F24D94"/>
    <w:rsid w:val="00F25CF8"/>
    <w:rsid w:val="00F27BAD"/>
    <w:rsid w:val="00F301B2"/>
    <w:rsid w:val="00F30807"/>
    <w:rsid w:val="00F3083A"/>
    <w:rsid w:val="00F30CAC"/>
    <w:rsid w:val="00F31548"/>
    <w:rsid w:val="00F31D40"/>
    <w:rsid w:val="00F31FF3"/>
    <w:rsid w:val="00F328C2"/>
    <w:rsid w:val="00F33CB9"/>
    <w:rsid w:val="00F34013"/>
    <w:rsid w:val="00F359DD"/>
    <w:rsid w:val="00F36119"/>
    <w:rsid w:val="00F370F4"/>
    <w:rsid w:val="00F37683"/>
    <w:rsid w:val="00F40214"/>
    <w:rsid w:val="00F40900"/>
    <w:rsid w:val="00F42AB2"/>
    <w:rsid w:val="00F431A0"/>
    <w:rsid w:val="00F436F4"/>
    <w:rsid w:val="00F43CAE"/>
    <w:rsid w:val="00F45B97"/>
    <w:rsid w:val="00F46136"/>
    <w:rsid w:val="00F46B02"/>
    <w:rsid w:val="00F46F42"/>
    <w:rsid w:val="00F47F0F"/>
    <w:rsid w:val="00F515DA"/>
    <w:rsid w:val="00F5166E"/>
    <w:rsid w:val="00F519A2"/>
    <w:rsid w:val="00F51A28"/>
    <w:rsid w:val="00F522DF"/>
    <w:rsid w:val="00F52404"/>
    <w:rsid w:val="00F52CFB"/>
    <w:rsid w:val="00F52DA6"/>
    <w:rsid w:val="00F53CF3"/>
    <w:rsid w:val="00F542BC"/>
    <w:rsid w:val="00F54625"/>
    <w:rsid w:val="00F54843"/>
    <w:rsid w:val="00F54A4D"/>
    <w:rsid w:val="00F55133"/>
    <w:rsid w:val="00F5538C"/>
    <w:rsid w:val="00F5567F"/>
    <w:rsid w:val="00F55E4E"/>
    <w:rsid w:val="00F55FE0"/>
    <w:rsid w:val="00F56837"/>
    <w:rsid w:val="00F57085"/>
    <w:rsid w:val="00F570B9"/>
    <w:rsid w:val="00F614F3"/>
    <w:rsid w:val="00F61CBF"/>
    <w:rsid w:val="00F621C7"/>
    <w:rsid w:val="00F62309"/>
    <w:rsid w:val="00F634F9"/>
    <w:rsid w:val="00F63E68"/>
    <w:rsid w:val="00F641A8"/>
    <w:rsid w:val="00F65332"/>
    <w:rsid w:val="00F6672F"/>
    <w:rsid w:val="00F671C0"/>
    <w:rsid w:val="00F6782A"/>
    <w:rsid w:val="00F67BC8"/>
    <w:rsid w:val="00F70210"/>
    <w:rsid w:val="00F70710"/>
    <w:rsid w:val="00F722BC"/>
    <w:rsid w:val="00F804BE"/>
    <w:rsid w:val="00F804ED"/>
    <w:rsid w:val="00F808CC"/>
    <w:rsid w:val="00F80960"/>
    <w:rsid w:val="00F80DB7"/>
    <w:rsid w:val="00F81D4D"/>
    <w:rsid w:val="00F82DCF"/>
    <w:rsid w:val="00F83845"/>
    <w:rsid w:val="00F83C5D"/>
    <w:rsid w:val="00F85150"/>
    <w:rsid w:val="00F85586"/>
    <w:rsid w:val="00F85EAC"/>
    <w:rsid w:val="00F85EB6"/>
    <w:rsid w:val="00F86B36"/>
    <w:rsid w:val="00F87680"/>
    <w:rsid w:val="00F90ADB"/>
    <w:rsid w:val="00F90B3F"/>
    <w:rsid w:val="00F91A45"/>
    <w:rsid w:val="00F91B75"/>
    <w:rsid w:val="00F91CFA"/>
    <w:rsid w:val="00F928C4"/>
    <w:rsid w:val="00F932EC"/>
    <w:rsid w:val="00F932F5"/>
    <w:rsid w:val="00F936D0"/>
    <w:rsid w:val="00F93793"/>
    <w:rsid w:val="00F9485B"/>
    <w:rsid w:val="00F95A3C"/>
    <w:rsid w:val="00F95E9D"/>
    <w:rsid w:val="00F96618"/>
    <w:rsid w:val="00F9689A"/>
    <w:rsid w:val="00FA09C1"/>
    <w:rsid w:val="00FA0CBE"/>
    <w:rsid w:val="00FA0F6B"/>
    <w:rsid w:val="00FA25EF"/>
    <w:rsid w:val="00FA3DFE"/>
    <w:rsid w:val="00FA434D"/>
    <w:rsid w:val="00FA5E54"/>
    <w:rsid w:val="00FA639A"/>
    <w:rsid w:val="00FA6BF5"/>
    <w:rsid w:val="00FA6CD2"/>
    <w:rsid w:val="00FA7F3C"/>
    <w:rsid w:val="00FB14DC"/>
    <w:rsid w:val="00FB25D0"/>
    <w:rsid w:val="00FB4E8B"/>
    <w:rsid w:val="00FB5756"/>
    <w:rsid w:val="00FB5BE5"/>
    <w:rsid w:val="00FB67B1"/>
    <w:rsid w:val="00FB76B9"/>
    <w:rsid w:val="00FB784F"/>
    <w:rsid w:val="00FC05AF"/>
    <w:rsid w:val="00FC0E52"/>
    <w:rsid w:val="00FC1414"/>
    <w:rsid w:val="00FC1884"/>
    <w:rsid w:val="00FC271D"/>
    <w:rsid w:val="00FC302C"/>
    <w:rsid w:val="00FC373E"/>
    <w:rsid w:val="00FC3B99"/>
    <w:rsid w:val="00FC510D"/>
    <w:rsid w:val="00FC5AA5"/>
    <w:rsid w:val="00FC5B47"/>
    <w:rsid w:val="00FC6594"/>
    <w:rsid w:val="00FC6F4C"/>
    <w:rsid w:val="00FC7443"/>
    <w:rsid w:val="00FD0091"/>
    <w:rsid w:val="00FD114E"/>
    <w:rsid w:val="00FD2737"/>
    <w:rsid w:val="00FD3082"/>
    <w:rsid w:val="00FD581A"/>
    <w:rsid w:val="00FD5C88"/>
    <w:rsid w:val="00FD651A"/>
    <w:rsid w:val="00FD6561"/>
    <w:rsid w:val="00FD7C2C"/>
    <w:rsid w:val="00FE0009"/>
    <w:rsid w:val="00FE00C0"/>
    <w:rsid w:val="00FE033F"/>
    <w:rsid w:val="00FE281B"/>
    <w:rsid w:val="00FE30A2"/>
    <w:rsid w:val="00FE3917"/>
    <w:rsid w:val="00FE3AD4"/>
    <w:rsid w:val="00FE3C43"/>
    <w:rsid w:val="00FE3EE1"/>
    <w:rsid w:val="00FE458B"/>
    <w:rsid w:val="00FE4734"/>
    <w:rsid w:val="00FE48B7"/>
    <w:rsid w:val="00FE5277"/>
    <w:rsid w:val="00FE73C6"/>
    <w:rsid w:val="00FE745E"/>
    <w:rsid w:val="00FE7E3B"/>
    <w:rsid w:val="00FF000B"/>
    <w:rsid w:val="00FF20FA"/>
    <w:rsid w:val="00FF45DF"/>
    <w:rsid w:val="00FF4FA3"/>
    <w:rsid w:val="00FF50BB"/>
    <w:rsid w:val="00FF52EE"/>
    <w:rsid w:val="00FF67B4"/>
    <w:rsid w:val="00FF69EF"/>
    <w:rsid w:val="00FF6C9C"/>
    <w:rsid w:val="00FF7240"/>
    <w:rsid w:val="00FF76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C6551"/>
    <w:pPr>
      <w:spacing w:after="0" w:line="240" w:lineRule="auto"/>
    </w:pPr>
    <w:rPr>
      <w:rFonts w:ascii="Calibri" w:hAnsi="Calibri" w:cs="Times New Roman"/>
      <w:lang w:eastAsia="ru-RU"/>
    </w:rPr>
  </w:style>
  <w:style w:type="paragraph" w:styleId="1">
    <w:name w:val="heading 1"/>
    <w:basedOn w:val="a0"/>
    <w:next w:val="a0"/>
    <w:link w:val="10"/>
    <w:qFormat/>
    <w:rsid w:val="00EE6F2D"/>
    <w:pPr>
      <w:keepNext/>
      <w:keepLines/>
      <w:numPr>
        <w:numId w:val="1"/>
      </w:numPr>
      <w:spacing w:before="240" w:after="240"/>
      <w:jc w:val="both"/>
      <w:outlineLvl w:val="0"/>
    </w:pPr>
    <w:rPr>
      <w:rFonts w:ascii="Times New Roman" w:eastAsia="Times New Roman" w:hAnsi="Times New Roman"/>
      <w:b/>
      <w:bCs/>
      <w:kern w:val="32"/>
      <w:sz w:val="28"/>
      <w:szCs w:val="28"/>
    </w:rPr>
  </w:style>
  <w:style w:type="paragraph" w:styleId="2">
    <w:name w:val="heading 2"/>
    <w:basedOn w:val="a0"/>
    <w:next w:val="a0"/>
    <w:link w:val="20"/>
    <w:qFormat/>
    <w:rsid w:val="00EE6F2D"/>
    <w:pPr>
      <w:keepNext/>
      <w:keepLines/>
      <w:numPr>
        <w:ilvl w:val="1"/>
        <w:numId w:val="1"/>
      </w:numPr>
      <w:spacing w:before="240" w:after="60"/>
      <w:outlineLvl w:val="1"/>
    </w:pPr>
    <w:rPr>
      <w:rFonts w:ascii="Times New Roman" w:eastAsia="Times New Roman" w:hAnsi="Times New Roman"/>
      <w:b/>
      <w:bCs/>
      <w:iCs/>
      <w:sz w:val="28"/>
      <w:szCs w:val="28"/>
    </w:rPr>
  </w:style>
  <w:style w:type="paragraph" w:styleId="3">
    <w:name w:val="heading 3"/>
    <w:basedOn w:val="a0"/>
    <w:next w:val="a0"/>
    <w:link w:val="30"/>
    <w:qFormat/>
    <w:rsid w:val="00EE6F2D"/>
    <w:pPr>
      <w:keepNext/>
      <w:numPr>
        <w:ilvl w:val="2"/>
        <w:numId w:val="1"/>
      </w:numPr>
      <w:spacing w:before="240" w:after="60"/>
      <w:outlineLvl w:val="2"/>
    </w:pPr>
    <w:rPr>
      <w:rFonts w:ascii="Cambria" w:eastAsia="Times New Roman" w:hAnsi="Cambria"/>
      <w:b/>
      <w:bCs/>
      <w:sz w:val="26"/>
      <w:szCs w:val="26"/>
      <w:lang w:eastAsia="en-US"/>
    </w:rPr>
  </w:style>
  <w:style w:type="paragraph" w:styleId="4">
    <w:name w:val="heading 4"/>
    <w:basedOn w:val="a0"/>
    <w:next w:val="a0"/>
    <w:link w:val="40"/>
    <w:qFormat/>
    <w:rsid w:val="00EE6F2D"/>
    <w:pPr>
      <w:keepNext/>
      <w:numPr>
        <w:ilvl w:val="3"/>
        <w:numId w:val="1"/>
      </w:numPr>
      <w:spacing w:before="240" w:after="60"/>
      <w:outlineLvl w:val="3"/>
    </w:pPr>
    <w:rPr>
      <w:rFonts w:eastAsia="Times New Roman"/>
      <w:b/>
      <w:bCs/>
      <w:sz w:val="28"/>
      <w:szCs w:val="28"/>
      <w:lang w:eastAsia="en-US"/>
    </w:rPr>
  </w:style>
  <w:style w:type="paragraph" w:styleId="5">
    <w:name w:val="heading 5"/>
    <w:basedOn w:val="a0"/>
    <w:next w:val="a0"/>
    <w:link w:val="50"/>
    <w:qFormat/>
    <w:rsid w:val="00EE6F2D"/>
    <w:pPr>
      <w:numPr>
        <w:ilvl w:val="4"/>
        <w:numId w:val="1"/>
      </w:numPr>
      <w:spacing w:before="240" w:after="60"/>
      <w:outlineLvl w:val="4"/>
    </w:pPr>
    <w:rPr>
      <w:rFonts w:eastAsia="Times New Roman"/>
      <w:b/>
      <w:bCs/>
      <w:i/>
      <w:iCs/>
      <w:sz w:val="26"/>
      <w:szCs w:val="26"/>
      <w:lang w:eastAsia="en-US"/>
    </w:rPr>
  </w:style>
  <w:style w:type="paragraph" w:styleId="6">
    <w:name w:val="heading 6"/>
    <w:basedOn w:val="a0"/>
    <w:next w:val="a0"/>
    <w:link w:val="60"/>
    <w:qFormat/>
    <w:rsid w:val="00EE6F2D"/>
    <w:pPr>
      <w:numPr>
        <w:ilvl w:val="5"/>
        <w:numId w:val="1"/>
      </w:numPr>
      <w:spacing w:before="240" w:after="60"/>
      <w:outlineLvl w:val="5"/>
    </w:pPr>
    <w:rPr>
      <w:rFonts w:eastAsia="Times New Roman"/>
      <w:b/>
      <w:bCs/>
      <w:lang w:eastAsia="en-US"/>
    </w:rPr>
  </w:style>
  <w:style w:type="paragraph" w:styleId="7">
    <w:name w:val="heading 7"/>
    <w:basedOn w:val="a0"/>
    <w:next w:val="a0"/>
    <w:link w:val="70"/>
    <w:qFormat/>
    <w:rsid w:val="00EE6F2D"/>
    <w:pPr>
      <w:numPr>
        <w:ilvl w:val="6"/>
        <w:numId w:val="1"/>
      </w:numPr>
      <w:spacing w:before="240" w:after="60"/>
      <w:outlineLvl w:val="6"/>
    </w:pPr>
    <w:rPr>
      <w:rFonts w:eastAsia="Times New Roman"/>
      <w:sz w:val="24"/>
      <w:szCs w:val="24"/>
      <w:lang w:eastAsia="en-US"/>
    </w:rPr>
  </w:style>
  <w:style w:type="paragraph" w:styleId="8">
    <w:name w:val="heading 8"/>
    <w:basedOn w:val="a0"/>
    <w:next w:val="a0"/>
    <w:link w:val="80"/>
    <w:qFormat/>
    <w:rsid w:val="00EE6F2D"/>
    <w:pPr>
      <w:numPr>
        <w:ilvl w:val="7"/>
        <w:numId w:val="1"/>
      </w:numPr>
      <w:spacing w:before="240" w:after="60"/>
      <w:outlineLvl w:val="7"/>
    </w:pPr>
    <w:rPr>
      <w:rFonts w:eastAsia="Times New Roman"/>
      <w:i/>
      <w:iCs/>
      <w:sz w:val="24"/>
      <w:szCs w:val="24"/>
      <w:lang w:eastAsia="en-US"/>
    </w:rPr>
  </w:style>
  <w:style w:type="paragraph" w:styleId="9">
    <w:name w:val="heading 9"/>
    <w:basedOn w:val="a0"/>
    <w:next w:val="a0"/>
    <w:link w:val="90"/>
    <w:qFormat/>
    <w:rsid w:val="00EE6F2D"/>
    <w:pPr>
      <w:numPr>
        <w:ilvl w:val="8"/>
        <w:numId w:val="1"/>
      </w:numPr>
      <w:spacing w:before="240" w:after="60"/>
      <w:outlineLvl w:val="8"/>
    </w:pPr>
    <w:rPr>
      <w:rFonts w:ascii="Cambria" w:eastAsia="Times New Roman" w:hAnsi="Cambria"/>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625771"/>
    <w:rPr>
      <w:rFonts w:ascii="Tahoma" w:eastAsia="Calibri" w:hAnsi="Tahoma" w:cs="Tahoma"/>
      <w:sz w:val="16"/>
      <w:szCs w:val="16"/>
      <w:lang w:eastAsia="en-US"/>
    </w:rPr>
  </w:style>
  <w:style w:type="character" w:customStyle="1" w:styleId="a5">
    <w:name w:val="Текст выноски Знак"/>
    <w:basedOn w:val="a1"/>
    <w:link w:val="a4"/>
    <w:rsid w:val="00625771"/>
    <w:rPr>
      <w:rFonts w:ascii="Tahoma" w:eastAsia="Calibri" w:hAnsi="Tahoma" w:cs="Tahoma"/>
      <w:sz w:val="16"/>
      <w:szCs w:val="16"/>
    </w:rPr>
  </w:style>
  <w:style w:type="paragraph" w:customStyle="1" w:styleId="ConsPlusNormal">
    <w:name w:val="ConsPlusNormal"/>
    <w:link w:val="ConsPlusNormal0"/>
    <w:rsid w:val="00941F7C"/>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1"/>
    <w:link w:val="1"/>
    <w:rsid w:val="00EE6F2D"/>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1"/>
    <w:link w:val="2"/>
    <w:rsid w:val="00EE6F2D"/>
    <w:rPr>
      <w:rFonts w:ascii="Times New Roman" w:eastAsia="Times New Roman" w:hAnsi="Times New Roman" w:cs="Times New Roman"/>
      <w:b/>
      <w:bCs/>
      <w:iCs/>
      <w:sz w:val="28"/>
      <w:szCs w:val="28"/>
      <w:lang w:eastAsia="ru-RU"/>
    </w:rPr>
  </w:style>
  <w:style w:type="character" w:customStyle="1" w:styleId="30">
    <w:name w:val="Заголовок 3 Знак"/>
    <w:basedOn w:val="a1"/>
    <w:link w:val="3"/>
    <w:rsid w:val="00EE6F2D"/>
    <w:rPr>
      <w:rFonts w:ascii="Cambria" w:eastAsia="Times New Roman" w:hAnsi="Cambria" w:cs="Times New Roman"/>
      <w:b/>
      <w:bCs/>
      <w:sz w:val="26"/>
      <w:szCs w:val="26"/>
    </w:rPr>
  </w:style>
  <w:style w:type="character" w:customStyle="1" w:styleId="40">
    <w:name w:val="Заголовок 4 Знак"/>
    <w:basedOn w:val="a1"/>
    <w:link w:val="4"/>
    <w:rsid w:val="00EE6F2D"/>
    <w:rPr>
      <w:rFonts w:ascii="Calibri" w:eastAsia="Times New Roman" w:hAnsi="Calibri" w:cs="Times New Roman"/>
      <w:b/>
      <w:bCs/>
      <w:sz w:val="28"/>
      <w:szCs w:val="28"/>
    </w:rPr>
  </w:style>
  <w:style w:type="character" w:customStyle="1" w:styleId="50">
    <w:name w:val="Заголовок 5 Знак"/>
    <w:basedOn w:val="a1"/>
    <w:link w:val="5"/>
    <w:rsid w:val="00EE6F2D"/>
    <w:rPr>
      <w:rFonts w:ascii="Calibri" w:eastAsia="Times New Roman" w:hAnsi="Calibri" w:cs="Times New Roman"/>
      <w:b/>
      <w:bCs/>
      <w:i/>
      <w:iCs/>
      <w:sz w:val="26"/>
      <w:szCs w:val="26"/>
    </w:rPr>
  </w:style>
  <w:style w:type="character" w:customStyle="1" w:styleId="60">
    <w:name w:val="Заголовок 6 Знак"/>
    <w:basedOn w:val="a1"/>
    <w:link w:val="6"/>
    <w:rsid w:val="00EE6F2D"/>
    <w:rPr>
      <w:rFonts w:ascii="Calibri" w:eastAsia="Times New Roman" w:hAnsi="Calibri" w:cs="Times New Roman"/>
      <w:b/>
      <w:bCs/>
    </w:rPr>
  </w:style>
  <w:style w:type="character" w:customStyle="1" w:styleId="70">
    <w:name w:val="Заголовок 7 Знак"/>
    <w:basedOn w:val="a1"/>
    <w:link w:val="7"/>
    <w:rsid w:val="00EE6F2D"/>
    <w:rPr>
      <w:rFonts w:ascii="Calibri" w:eastAsia="Times New Roman" w:hAnsi="Calibri" w:cs="Times New Roman"/>
      <w:sz w:val="24"/>
      <w:szCs w:val="24"/>
    </w:rPr>
  </w:style>
  <w:style w:type="character" w:customStyle="1" w:styleId="80">
    <w:name w:val="Заголовок 8 Знак"/>
    <w:basedOn w:val="a1"/>
    <w:link w:val="8"/>
    <w:rsid w:val="00EE6F2D"/>
    <w:rPr>
      <w:rFonts w:ascii="Calibri" w:eastAsia="Times New Roman" w:hAnsi="Calibri" w:cs="Times New Roman"/>
      <w:i/>
      <w:iCs/>
      <w:sz w:val="24"/>
      <w:szCs w:val="24"/>
    </w:rPr>
  </w:style>
  <w:style w:type="character" w:customStyle="1" w:styleId="90">
    <w:name w:val="Заголовок 9 Знак"/>
    <w:basedOn w:val="a1"/>
    <w:link w:val="9"/>
    <w:rsid w:val="00EE6F2D"/>
    <w:rPr>
      <w:rFonts w:ascii="Cambria" w:eastAsia="Times New Roman" w:hAnsi="Cambria" w:cs="Times New Roman"/>
    </w:rPr>
  </w:style>
  <w:style w:type="paragraph" w:styleId="a6">
    <w:name w:val="Body Text"/>
    <w:basedOn w:val="a0"/>
    <w:link w:val="a7"/>
    <w:rsid w:val="00EE6F2D"/>
    <w:pPr>
      <w:ind w:firstLine="708"/>
      <w:jc w:val="both"/>
    </w:pPr>
    <w:rPr>
      <w:rFonts w:ascii="Times New Roman CYR" w:eastAsia="Times New Roman" w:hAnsi="Times New Roman CYR"/>
      <w:sz w:val="28"/>
      <w:szCs w:val="24"/>
      <w:lang w:eastAsia="en-US"/>
    </w:rPr>
  </w:style>
  <w:style w:type="character" w:customStyle="1" w:styleId="a7">
    <w:name w:val="Основной текст Знак"/>
    <w:basedOn w:val="a1"/>
    <w:link w:val="a6"/>
    <w:rsid w:val="00EE6F2D"/>
    <w:rPr>
      <w:rFonts w:ascii="Times New Roman CYR" w:eastAsia="Times New Roman" w:hAnsi="Times New Roman CYR" w:cs="Times New Roman"/>
      <w:sz w:val="28"/>
      <w:szCs w:val="24"/>
    </w:rPr>
  </w:style>
  <w:style w:type="paragraph" w:customStyle="1" w:styleId="21">
    <w:name w:val="Основной текст 21"/>
    <w:basedOn w:val="a0"/>
    <w:rsid w:val="00EE6F2D"/>
    <w:pPr>
      <w:overflowPunct w:val="0"/>
      <w:autoSpaceDE w:val="0"/>
      <w:autoSpaceDN w:val="0"/>
      <w:adjustRightInd w:val="0"/>
      <w:spacing w:line="320" w:lineRule="exact"/>
      <w:ind w:firstLine="720"/>
      <w:jc w:val="both"/>
      <w:textAlignment w:val="baseline"/>
    </w:pPr>
    <w:rPr>
      <w:rFonts w:ascii="Times New Roman CYR" w:eastAsia="Times New Roman" w:hAnsi="Times New Roman CYR"/>
      <w:sz w:val="28"/>
      <w:szCs w:val="20"/>
    </w:rPr>
  </w:style>
  <w:style w:type="paragraph" w:styleId="22">
    <w:name w:val="Body Text 2"/>
    <w:basedOn w:val="a0"/>
    <w:link w:val="23"/>
    <w:uiPriority w:val="99"/>
    <w:rsid w:val="00EE6F2D"/>
    <w:pPr>
      <w:spacing w:after="120" w:line="480" w:lineRule="auto"/>
    </w:pPr>
    <w:rPr>
      <w:rFonts w:ascii="Times New Roman" w:eastAsia="Times New Roman" w:hAnsi="Times New Roman"/>
      <w:sz w:val="24"/>
      <w:szCs w:val="24"/>
      <w:lang w:eastAsia="en-US"/>
    </w:rPr>
  </w:style>
  <w:style w:type="character" w:customStyle="1" w:styleId="23">
    <w:name w:val="Основной текст 2 Знак"/>
    <w:basedOn w:val="a1"/>
    <w:link w:val="22"/>
    <w:uiPriority w:val="99"/>
    <w:rsid w:val="00EE6F2D"/>
    <w:rPr>
      <w:rFonts w:ascii="Times New Roman" w:eastAsia="Times New Roman" w:hAnsi="Times New Roman" w:cs="Times New Roman"/>
      <w:sz w:val="24"/>
      <w:szCs w:val="24"/>
    </w:rPr>
  </w:style>
  <w:style w:type="paragraph" w:styleId="a8">
    <w:name w:val="Body Text Indent"/>
    <w:basedOn w:val="a0"/>
    <w:link w:val="a9"/>
    <w:uiPriority w:val="99"/>
    <w:rsid w:val="00EE6F2D"/>
    <w:pPr>
      <w:spacing w:after="120"/>
      <w:ind w:left="283"/>
    </w:pPr>
    <w:rPr>
      <w:rFonts w:ascii="Times New Roman" w:eastAsia="Times New Roman" w:hAnsi="Times New Roman"/>
      <w:sz w:val="24"/>
      <w:szCs w:val="24"/>
    </w:rPr>
  </w:style>
  <w:style w:type="character" w:customStyle="1" w:styleId="a9">
    <w:name w:val="Основной текст с отступом Знак"/>
    <w:basedOn w:val="a1"/>
    <w:link w:val="a8"/>
    <w:uiPriority w:val="99"/>
    <w:rsid w:val="00EE6F2D"/>
    <w:rPr>
      <w:rFonts w:ascii="Times New Roman" w:eastAsia="Times New Roman" w:hAnsi="Times New Roman" w:cs="Times New Roman"/>
      <w:sz w:val="24"/>
      <w:szCs w:val="24"/>
      <w:lang w:eastAsia="ru-RU"/>
    </w:rPr>
  </w:style>
  <w:style w:type="paragraph" w:customStyle="1" w:styleId="ConsNormal">
    <w:name w:val="ConsNormal"/>
    <w:rsid w:val="00EE6F2D"/>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24">
    <w:name w:val="Body Text Indent 2"/>
    <w:basedOn w:val="a0"/>
    <w:link w:val="25"/>
    <w:rsid w:val="00EE6F2D"/>
    <w:pPr>
      <w:spacing w:after="120" w:line="480" w:lineRule="auto"/>
      <w:ind w:left="283"/>
    </w:pPr>
    <w:rPr>
      <w:rFonts w:ascii="Times New Roman" w:eastAsia="Times New Roman" w:hAnsi="Times New Roman"/>
      <w:sz w:val="24"/>
      <w:szCs w:val="24"/>
      <w:lang w:eastAsia="en-US"/>
    </w:rPr>
  </w:style>
  <w:style w:type="character" w:customStyle="1" w:styleId="25">
    <w:name w:val="Основной текст с отступом 2 Знак"/>
    <w:basedOn w:val="a1"/>
    <w:link w:val="24"/>
    <w:rsid w:val="00EE6F2D"/>
    <w:rPr>
      <w:rFonts w:ascii="Times New Roman" w:eastAsia="Times New Roman" w:hAnsi="Times New Roman" w:cs="Times New Roman"/>
      <w:sz w:val="24"/>
      <w:szCs w:val="24"/>
    </w:rPr>
  </w:style>
  <w:style w:type="paragraph" w:styleId="aa">
    <w:name w:val="header"/>
    <w:basedOn w:val="a0"/>
    <w:link w:val="ab"/>
    <w:rsid w:val="00EE6F2D"/>
    <w:pPr>
      <w:tabs>
        <w:tab w:val="center" w:pos="4153"/>
        <w:tab w:val="right" w:pos="8306"/>
      </w:tabs>
    </w:pPr>
    <w:rPr>
      <w:rFonts w:ascii="Times New Roman" w:eastAsia="Times New Roman" w:hAnsi="Times New Roman"/>
      <w:sz w:val="20"/>
      <w:szCs w:val="20"/>
    </w:rPr>
  </w:style>
  <w:style w:type="character" w:customStyle="1" w:styleId="ab">
    <w:name w:val="Верхний колонтитул Знак"/>
    <w:basedOn w:val="a1"/>
    <w:link w:val="aa"/>
    <w:rsid w:val="00EE6F2D"/>
    <w:rPr>
      <w:rFonts w:ascii="Times New Roman" w:eastAsia="Times New Roman" w:hAnsi="Times New Roman" w:cs="Times New Roman"/>
      <w:sz w:val="20"/>
      <w:szCs w:val="20"/>
      <w:lang w:eastAsia="ru-RU"/>
    </w:rPr>
  </w:style>
  <w:style w:type="character" w:styleId="ac">
    <w:name w:val="page number"/>
    <w:basedOn w:val="a1"/>
    <w:rsid w:val="00EE6F2D"/>
  </w:style>
  <w:style w:type="table" w:styleId="ad">
    <w:name w:val="Table Grid"/>
    <w:basedOn w:val="a2"/>
    <w:uiPriority w:val="59"/>
    <w:rsid w:val="00EE6F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Document Map"/>
    <w:basedOn w:val="a0"/>
    <w:link w:val="af"/>
    <w:semiHidden/>
    <w:rsid w:val="00EE6F2D"/>
    <w:pPr>
      <w:shd w:val="clear" w:color="auto" w:fill="000080"/>
    </w:pPr>
    <w:rPr>
      <w:rFonts w:ascii="Tahoma" w:eastAsia="Times New Roman" w:hAnsi="Tahoma" w:cs="Tahoma"/>
      <w:sz w:val="20"/>
      <w:szCs w:val="20"/>
    </w:rPr>
  </w:style>
  <w:style w:type="character" w:customStyle="1" w:styleId="af">
    <w:name w:val="Схема документа Знак"/>
    <w:basedOn w:val="a1"/>
    <w:link w:val="ae"/>
    <w:semiHidden/>
    <w:rsid w:val="00EE6F2D"/>
    <w:rPr>
      <w:rFonts w:ascii="Tahoma" w:eastAsia="Times New Roman" w:hAnsi="Tahoma" w:cs="Tahoma"/>
      <w:sz w:val="20"/>
      <w:szCs w:val="20"/>
      <w:shd w:val="clear" w:color="auto" w:fill="000080"/>
      <w:lang w:eastAsia="ru-RU"/>
    </w:rPr>
  </w:style>
  <w:style w:type="paragraph" w:styleId="af0">
    <w:name w:val="footer"/>
    <w:basedOn w:val="a0"/>
    <w:link w:val="af1"/>
    <w:rsid w:val="00EE6F2D"/>
    <w:pPr>
      <w:tabs>
        <w:tab w:val="center" w:pos="4677"/>
        <w:tab w:val="right" w:pos="9355"/>
      </w:tabs>
    </w:pPr>
    <w:rPr>
      <w:rFonts w:ascii="Times New Roman" w:eastAsia="Times New Roman" w:hAnsi="Times New Roman"/>
      <w:sz w:val="24"/>
      <w:szCs w:val="24"/>
    </w:rPr>
  </w:style>
  <w:style w:type="character" w:customStyle="1" w:styleId="af1">
    <w:name w:val="Нижний колонтитул Знак"/>
    <w:basedOn w:val="a1"/>
    <w:link w:val="af0"/>
    <w:rsid w:val="00EE6F2D"/>
    <w:rPr>
      <w:rFonts w:ascii="Times New Roman" w:eastAsia="Times New Roman" w:hAnsi="Times New Roman" w:cs="Times New Roman"/>
      <w:sz w:val="24"/>
      <w:szCs w:val="24"/>
      <w:lang w:eastAsia="ru-RU"/>
    </w:rPr>
  </w:style>
  <w:style w:type="paragraph" w:styleId="11">
    <w:name w:val="toc 1"/>
    <w:basedOn w:val="a0"/>
    <w:next w:val="a0"/>
    <w:autoRedefine/>
    <w:uiPriority w:val="39"/>
    <w:qFormat/>
    <w:rsid w:val="00443795"/>
    <w:pPr>
      <w:tabs>
        <w:tab w:val="right" w:leader="dot" w:pos="9356"/>
      </w:tabs>
      <w:jc w:val="both"/>
    </w:pPr>
    <w:rPr>
      <w:rFonts w:ascii="Times New Roman" w:eastAsia="Times New Roman" w:hAnsi="Times New Roman"/>
      <w:bCs/>
      <w:noProof/>
      <w:sz w:val="28"/>
      <w:szCs w:val="28"/>
    </w:rPr>
  </w:style>
  <w:style w:type="paragraph" w:styleId="26">
    <w:name w:val="toc 2"/>
    <w:basedOn w:val="a0"/>
    <w:next w:val="a0"/>
    <w:autoRedefine/>
    <w:uiPriority w:val="39"/>
    <w:qFormat/>
    <w:rsid w:val="00125162"/>
    <w:pPr>
      <w:tabs>
        <w:tab w:val="right" w:leader="dot" w:pos="9356"/>
      </w:tabs>
      <w:spacing w:line="276" w:lineRule="auto"/>
    </w:pPr>
    <w:rPr>
      <w:rFonts w:ascii="Times New Roman" w:eastAsia="Times New Roman" w:hAnsi="Times New Roman"/>
      <w:i/>
      <w:iCs/>
      <w:noProof/>
      <w:sz w:val="28"/>
      <w:szCs w:val="28"/>
    </w:rPr>
  </w:style>
  <w:style w:type="character" w:styleId="af2">
    <w:name w:val="Hyperlink"/>
    <w:uiPriority w:val="99"/>
    <w:rsid w:val="00EE6F2D"/>
    <w:rPr>
      <w:color w:val="0000FF"/>
      <w:u w:val="single"/>
    </w:rPr>
  </w:style>
  <w:style w:type="paragraph" w:styleId="af3">
    <w:name w:val="No Spacing"/>
    <w:uiPriority w:val="1"/>
    <w:qFormat/>
    <w:rsid w:val="00EE6F2D"/>
    <w:pPr>
      <w:spacing w:after="0" w:line="240" w:lineRule="auto"/>
    </w:pPr>
    <w:rPr>
      <w:rFonts w:ascii="Calibri" w:eastAsia="Calibri" w:hAnsi="Calibri" w:cs="Times New Roman"/>
    </w:rPr>
  </w:style>
  <w:style w:type="paragraph" w:customStyle="1" w:styleId="12">
    <w:name w:val="Без интервала1"/>
    <w:rsid w:val="00EE6F2D"/>
    <w:pPr>
      <w:spacing w:after="0" w:line="240" w:lineRule="auto"/>
    </w:pPr>
    <w:rPr>
      <w:rFonts w:ascii="Calibri" w:eastAsia="Times New Roman" w:hAnsi="Calibri" w:cs="Times New Roman"/>
    </w:rPr>
  </w:style>
  <w:style w:type="paragraph" w:styleId="31">
    <w:name w:val="Body Text Indent 3"/>
    <w:basedOn w:val="a0"/>
    <w:link w:val="32"/>
    <w:rsid w:val="00EE6F2D"/>
    <w:pPr>
      <w:spacing w:after="120"/>
      <w:ind w:left="283"/>
    </w:pPr>
    <w:rPr>
      <w:rFonts w:ascii="Times New Roman" w:eastAsia="Times New Roman" w:hAnsi="Times New Roman"/>
      <w:sz w:val="16"/>
      <w:szCs w:val="16"/>
    </w:rPr>
  </w:style>
  <w:style w:type="character" w:customStyle="1" w:styleId="32">
    <w:name w:val="Основной текст с отступом 3 Знак"/>
    <w:basedOn w:val="a1"/>
    <w:link w:val="31"/>
    <w:rsid w:val="00EE6F2D"/>
    <w:rPr>
      <w:rFonts w:ascii="Times New Roman" w:eastAsia="Times New Roman" w:hAnsi="Times New Roman" w:cs="Times New Roman"/>
      <w:sz w:val="16"/>
      <w:szCs w:val="16"/>
      <w:lang w:eastAsia="ru-RU"/>
    </w:rPr>
  </w:style>
  <w:style w:type="paragraph" w:customStyle="1" w:styleId="211">
    <w:name w:val="Основной текст 211"/>
    <w:basedOn w:val="a0"/>
    <w:rsid w:val="00EE6F2D"/>
    <w:pPr>
      <w:overflowPunct w:val="0"/>
      <w:autoSpaceDE w:val="0"/>
      <w:autoSpaceDN w:val="0"/>
      <w:adjustRightInd w:val="0"/>
      <w:spacing w:line="320" w:lineRule="exact"/>
      <w:ind w:firstLine="720"/>
      <w:jc w:val="both"/>
      <w:textAlignment w:val="baseline"/>
    </w:pPr>
    <w:rPr>
      <w:rFonts w:ascii="Times New Roman CYR" w:eastAsia="Times New Roman" w:hAnsi="Times New Roman CYR"/>
      <w:sz w:val="28"/>
      <w:szCs w:val="20"/>
    </w:rPr>
  </w:style>
  <w:style w:type="paragraph" w:styleId="af4">
    <w:name w:val="List Paragraph"/>
    <w:aliases w:val="Абзац списка основной,ПАРАГРАФ,Абзац списка3,Абзац списка1,Абзац списка2,List Paragraph2,Нумерация,список 1,List Paragraph1,Абзац списка11,Bullet 1,Use Case List Paragraph,Второй абзац списка,Абзац списка в таблице,List Paragraph,Маркер"/>
    <w:basedOn w:val="a0"/>
    <w:link w:val="af5"/>
    <w:uiPriority w:val="34"/>
    <w:qFormat/>
    <w:rsid w:val="00EE6F2D"/>
    <w:pPr>
      <w:spacing w:after="200" w:line="276" w:lineRule="auto"/>
      <w:ind w:left="720"/>
      <w:contextualSpacing/>
    </w:pPr>
    <w:rPr>
      <w:rFonts w:eastAsia="Calibri"/>
      <w:lang w:eastAsia="en-US"/>
    </w:rPr>
  </w:style>
  <w:style w:type="paragraph" w:customStyle="1" w:styleId="a">
    <w:name w:val="Основной текст с дефисом и отступом"/>
    <w:basedOn w:val="a6"/>
    <w:link w:val="af6"/>
    <w:qFormat/>
    <w:rsid w:val="00EE6F2D"/>
    <w:pPr>
      <w:numPr>
        <w:numId w:val="2"/>
      </w:numPr>
    </w:pPr>
  </w:style>
  <w:style w:type="paragraph" w:customStyle="1" w:styleId="ConsPlusNonformat">
    <w:name w:val="ConsPlusNonformat"/>
    <w:uiPriority w:val="99"/>
    <w:rsid w:val="00EE6F2D"/>
    <w:pPr>
      <w:autoSpaceDE w:val="0"/>
      <w:autoSpaceDN w:val="0"/>
      <w:adjustRightInd w:val="0"/>
      <w:spacing w:after="0" w:line="240" w:lineRule="auto"/>
    </w:pPr>
    <w:rPr>
      <w:rFonts w:ascii="Courier New" w:eastAsia="Calibri" w:hAnsi="Courier New" w:cs="Courier New"/>
      <w:sz w:val="20"/>
      <w:szCs w:val="20"/>
    </w:rPr>
  </w:style>
  <w:style w:type="character" w:customStyle="1" w:styleId="af6">
    <w:name w:val="Основной текст с дефисом и отступом Знак"/>
    <w:link w:val="a"/>
    <w:rsid w:val="00EE6F2D"/>
    <w:rPr>
      <w:rFonts w:ascii="Times New Roman CYR" w:eastAsia="Times New Roman" w:hAnsi="Times New Roman CYR" w:cs="Times New Roman"/>
      <w:sz w:val="28"/>
      <w:szCs w:val="24"/>
    </w:rPr>
  </w:style>
  <w:style w:type="paragraph" w:styleId="af7">
    <w:name w:val="Normal (Web)"/>
    <w:basedOn w:val="a0"/>
    <w:uiPriority w:val="99"/>
    <w:unhideWhenUsed/>
    <w:rsid w:val="00EE6F2D"/>
    <w:pPr>
      <w:spacing w:before="100" w:beforeAutospacing="1" w:after="100" w:afterAutospacing="1"/>
    </w:pPr>
    <w:rPr>
      <w:rFonts w:ascii="Times New Roman" w:eastAsia="Times New Roman" w:hAnsi="Times New Roman"/>
      <w:sz w:val="24"/>
      <w:szCs w:val="24"/>
    </w:rPr>
  </w:style>
  <w:style w:type="character" w:styleId="af8">
    <w:name w:val="Strong"/>
    <w:uiPriority w:val="22"/>
    <w:qFormat/>
    <w:rsid w:val="00EE6F2D"/>
    <w:rPr>
      <w:b/>
      <w:bCs/>
    </w:rPr>
  </w:style>
  <w:style w:type="paragraph" w:customStyle="1" w:styleId="af9">
    <w:name w:val="для таблиц"/>
    <w:basedOn w:val="a0"/>
    <w:rsid w:val="00EE6F2D"/>
    <w:pPr>
      <w:jc w:val="both"/>
    </w:pPr>
    <w:rPr>
      <w:rFonts w:ascii="Times New Roman" w:eastAsia="Times New Roman" w:hAnsi="Times New Roman"/>
      <w:bCs/>
      <w:szCs w:val="20"/>
    </w:rPr>
  </w:style>
  <w:style w:type="paragraph" w:customStyle="1" w:styleId="ConsPlusCell">
    <w:name w:val="ConsPlusCell"/>
    <w:rsid w:val="00EE6F2D"/>
    <w:pPr>
      <w:autoSpaceDE w:val="0"/>
      <w:autoSpaceDN w:val="0"/>
      <w:adjustRightInd w:val="0"/>
      <w:spacing w:after="0" w:line="240" w:lineRule="auto"/>
    </w:pPr>
    <w:rPr>
      <w:rFonts w:ascii="Times New Roman" w:eastAsia="Times New Roman" w:hAnsi="Times New Roman" w:cs="Times New Roman"/>
      <w:sz w:val="28"/>
      <w:szCs w:val="28"/>
      <w:lang w:eastAsia="ja-JP"/>
    </w:rPr>
  </w:style>
  <w:style w:type="paragraph" w:styleId="afa">
    <w:name w:val="TOC Heading"/>
    <w:basedOn w:val="1"/>
    <w:next w:val="a0"/>
    <w:uiPriority w:val="39"/>
    <w:unhideWhenUsed/>
    <w:qFormat/>
    <w:rsid w:val="00EE6F2D"/>
    <w:pPr>
      <w:numPr>
        <w:numId w:val="0"/>
      </w:numPr>
      <w:spacing w:before="480" w:after="0" w:line="276" w:lineRule="auto"/>
      <w:jc w:val="left"/>
      <w:outlineLvl w:val="9"/>
    </w:pPr>
    <w:rPr>
      <w:rFonts w:ascii="Cambria" w:hAnsi="Cambria"/>
      <w:color w:val="365F91"/>
      <w:kern w:val="0"/>
      <w:lang w:eastAsia="en-US"/>
    </w:rPr>
  </w:style>
  <w:style w:type="paragraph" w:styleId="33">
    <w:name w:val="toc 3"/>
    <w:basedOn w:val="a0"/>
    <w:next w:val="a0"/>
    <w:autoRedefine/>
    <w:uiPriority w:val="39"/>
    <w:unhideWhenUsed/>
    <w:qFormat/>
    <w:rsid w:val="00765DD2"/>
    <w:pPr>
      <w:tabs>
        <w:tab w:val="right" w:leader="dot" w:pos="9345"/>
      </w:tabs>
      <w:ind w:firstLine="284"/>
    </w:pPr>
    <w:rPr>
      <w:rFonts w:eastAsia="Times New Roman"/>
      <w:sz w:val="20"/>
      <w:szCs w:val="20"/>
    </w:rPr>
  </w:style>
  <w:style w:type="paragraph" w:styleId="41">
    <w:name w:val="toc 4"/>
    <w:basedOn w:val="a0"/>
    <w:next w:val="a0"/>
    <w:autoRedefine/>
    <w:uiPriority w:val="39"/>
    <w:unhideWhenUsed/>
    <w:rsid w:val="00EE6F2D"/>
    <w:pPr>
      <w:ind w:left="720"/>
    </w:pPr>
    <w:rPr>
      <w:rFonts w:eastAsia="Times New Roman"/>
      <w:sz w:val="20"/>
      <w:szCs w:val="20"/>
    </w:rPr>
  </w:style>
  <w:style w:type="paragraph" w:styleId="51">
    <w:name w:val="toc 5"/>
    <w:basedOn w:val="a0"/>
    <w:next w:val="a0"/>
    <w:autoRedefine/>
    <w:uiPriority w:val="39"/>
    <w:unhideWhenUsed/>
    <w:rsid w:val="00EE6F2D"/>
    <w:pPr>
      <w:ind w:left="960"/>
    </w:pPr>
    <w:rPr>
      <w:rFonts w:eastAsia="Times New Roman"/>
      <w:sz w:val="20"/>
      <w:szCs w:val="20"/>
    </w:rPr>
  </w:style>
  <w:style w:type="paragraph" w:styleId="61">
    <w:name w:val="toc 6"/>
    <w:basedOn w:val="a0"/>
    <w:next w:val="a0"/>
    <w:autoRedefine/>
    <w:uiPriority w:val="39"/>
    <w:unhideWhenUsed/>
    <w:rsid w:val="00EE6F2D"/>
    <w:pPr>
      <w:ind w:left="1200"/>
    </w:pPr>
    <w:rPr>
      <w:rFonts w:eastAsia="Times New Roman"/>
      <w:sz w:val="20"/>
      <w:szCs w:val="20"/>
    </w:rPr>
  </w:style>
  <w:style w:type="paragraph" w:styleId="71">
    <w:name w:val="toc 7"/>
    <w:basedOn w:val="a0"/>
    <w:next w:val="a0"/>
    <w:autoRedefine/>
    <w:uiPriority w:val="39"/>
    <w:unhideWhenUsed/>
    <w:rsid w:val="00EE6F2D"/>
    <w:pPr>
      <w:ind w:left="1440"/>
    </w:pPr>
    <w:rPr>
      <w:rFonts w:eastAsia="Times New Roman"/>
      <w:sz w:val="20"/>
      <w:szCs w:val="20"/>
    </w:rPr>
  </w:style>
  <w:style w:type="paragraph" w:styleId="81">
    <w:name w:val="toc 8"/>
    <w:basedOn w:val="a0"/>
    <w:next w:val="a0"/>
    <w:autoRedefine/>
    <w:uiPriority w:val="39"/>
    <w:unhideWhenUsed/>
    <w:rsid w:val="00EE6F2D"/>
    <w:pPr>
      <w:ind w:left="1680"/>
    </w:pPr>
    <w:rPr>
      <w:rFonts w:eastAsia="Times New Roman"/>
      <w:sz w:val="20"/>
      <w:szCs w:val="20"/>
    </w:rPr>
  </w:style>
  <w:style w:type="paragraph" w:styleId="91">
    <w:name w:val="toc 9"/>
    <w:basedOn w:val="a0"/>
    <w:next w:val="a0"/>
    <w:autoRedefine/>
    <w:uiPriority w:val="39"/>
    <w:unhideWhenUsed/>
    <w:rsid w:val="00EE6F2D"/>
    <w:pPr>
      <w:ind w:left="1920"/>
    </w:pPr>
    <w:rPr>
      <w:rFonts w:eastAsia="Times New Roman"/>
      <w:sz w:val="20"/>
      <w:szCs w:val="20"/>
    </w:rPr>
  </w:style>
  <w:style w:type="paragraph" w:styleId="afb">
    <w:name w:val="Subtitle"/>
    <w:basedOn w:val="a0"/>
    <w:link w:val="afc"/>
    <w:qFormat/>
    <w:rsid w:val="00EE6F2D"/>
    <w:pPr>
      <w:jc w:val="center"/>
    </w:pPr>
    <w:rPr>
      <w:rFonts w:ascii="Times New Roman" w:eastAsia="Times New Roman" w:hAnsi="Times New Roman"/>
      <w:sz w:val="28"/>
      <w:szCs w:val="24"/>
      <w:lang w:eastAsia="en-US"/>
    </w:rPr>
  </w:style>
  <w:style w:type="character" w:customStyle="1" w:styleId="afc">
    <w:name w:val="Подзаголовок Знак"/>
    <w:basedOn w:val="a1"/>
    <w:link w:val="afb"/>
    <w:rsid w:val="00EE6F2D"/>
    <w:rPr>
      <w:rFonts w:ascii="Times New Roman" w:eastAsia="Times New Roman" w:hAnsi="Times New Roman" w:cs="Times New Roman"/>
      <w:sz w:val="28"/>
      <w:szCs w:val="24"/>
    </w:rPr>
  </w:style>
  <w:style w:type="character" w:customStyle="1" w:styleId="af5">
    <w:name w:val="Абзац списка Знак"/>
    <w:aliases w:val="Абзац списка основной Знак,ПАРАГРАФ Знак,Абзац списка3 Знак,Абзац списка1 Знак,Абзац списка2 Знак,List Paragraph2 Знак,Нумерация Знак,список 1 Знак,List Paragraph1 Знак,Абзац списка11 Знак,Bullet 1 Знак,Use Case List Paragraph Знак"/>
    <w:link w:val="af4"/>
    <w:uiPriority w:val="99"/>
    <w:locked/>
    <w:rsid w:val="00EE6F2D"/>
    <w:rPr>
      <w:rFonts w:ascii="Calibri" w:eastAsia="Calibri" w:hAnsi="Calibri" w:cs="Times New Roman"/>
    </w:rPr>
  </w:style>
  <w:style w:type="paragraph" w:customStyle="1" w:styleId="ConsPlusTitle">
    <w:name w:val="ConsPlusTitle"/>
    <w:uiPriority w:val="99"/>
    <w:rsid w:val="00EE6F2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d">
    <w:name w:val="Title"/>
    <w:basedOn w:val="a0"/>
    <w:link w:val="afe"/>
    <w:qFormat/>
    <w:rsid w:val="00EE6F2D"/>
    <w:pPr>
      <w:jc w:val="center"/>
    </w:pPr>
    <w:rPr>
      <w:rFonts w:ascii="Times New Roman" w:eastAsia="Times New Roman" w:hAnsi="Times New Roman"/>
      <w:b/>
      <w:sz w:val="28"/>
      <w:szCs w:val="20"/>
      <w:lang w:eastAsia="en-US"/>
    </w:rPr>
  </w:style>
  <w:style w:type="character" w:customStyle="1" w:styleId="afe">
    <w:name w:val="Название Знак"/>
    <w:basedOn w:val="a1"/>
    <w:link w:val="afd"/>
    <w:rsid w:val="00EE6F2D"/>
    <w:rPr>
      <w:rFonts w:ascii="Times New Roman" w:eastAsia="Times New Roman" w:hAnsi="Times New Roman" w:cs="Times New Roman"/>
      <w:b/>
      <w:sz w:val="28"/>
      <w:szCs w:val="20"/>
    </w:rPr>
  </w:style>
  <w:style w:type="paragraph" w:customStyle="1" w:styleId="aff">
    <w:name w:val="Знак"/>
    <w:basedOn w:val="a0"/>
    <w:rsid w:val="00EE6F2D"/>
    <w:pPr>
      <w:widowControl w:val="0"/>
      <w:adjustRightInd w:val="0"/>
      <w:spacing w:after="160" w:line="240" w:lineRule="exact"/>
      <w:jc w:val="right"/>
    </w:pPr>
    <w:rPr>
      <w:rFonts w:ascii="Times New Roman" w:eastAsia="Times New Roman" w:hAnsi="Times New Roman"/>
      <w:sz w:val="20"/>
      <w:szCs w:val="20"/>
      <w:lang w:val="en-GB" w:eastAsia="en-US"/>
    </w:rPr>
  </w:style>
  <w:style w:type="character" w:customStyle="1" w:styleId="postbody1">
    <w:name w:val="postbody1"/>
    <w:rsid w:val="00EE6F2D"/>
    <w:rPr>
      <w:sz w:val="18"/>
      <w:szCs w:val="18"/>
    </w:rPr>
  </w:style>
  <w:style w:type="paragraph" w:customStyle="1" w:styleId="Style8">
    <w:name w:val="Style8"/>
    <w:basedOn w:val="a0"/>
    <w:rsid w:val="00EE6F2D"/>
    <w:pPr>
      <w:widowControl w:val="0"/>
      <w:autoSpaceDE w:val="0"/>
      <w:autoSpaceDN w:val="0"/>
      <w:adjustRightInd w:val="0"/>
      <w:spacing w:line="278" w:lineRule="exact"/>
      <w:ind w:firstLine="984"/>
      <w:jc w:val="both"/>
    </w:pPr>
    <w:rPr>
      <w:rFonts w:ascii="Times New Roman" w:eastAsia="Times New Roman" w:hAnsi="Times New Roman"/>
      <w:sz w:val="24"/>
      <w:szCs w:val="24"/>
    </w:rPr>
  </w:style>
  <w:style w:type="character" w:customStyle="1" w:styleId="FontStyle19">
    <w:name w:val="Font Style19"/>
    <w:rsid w:val="00EE6F2D"/>
    <w:rPr>
      <w:rFonts w:ascii="Times New Roman" w:hAnsi="Times New Roman" w:cs="Times New Roman" w:hint="default"/>
      <w:sz w:val="22"/>
      <w:szCs w:val="22"/>
    </w:rPr>
  </w:style>
  <w:style w:type="paragraph" w:customStyle="1" w:styleId="Web">
    <w:name w:val="Обычный (Web)"/>
    <w:aliases w:val="Обычный (веб)1"/>
    <w:basedOn w:val="a0"/>
    <w:rsid w:val="00EE6F2D"/>
    <w:pPr>
      <w:spacing w:before="100" w:after="100"/>
    </w:pPr>
    <w:rPr>
      <w:rFonts w:ascii="Arial Unicode MS" w:eastAsia="Arial Unicode MS" w:hAnsi="Arial Unicode MS"/>
      <w:color w:val="000000"/>
      <w:sz w:val="24"/>
      <w:szCs w:val="20"/>
    </w:rPr>
  </w:style>
  <w:style w:type="paragraph" w:customStyle="1" w:styleId="Standard">
    <w:name w:val="Standard"/>
    <w:rsid w:val="00EE6F2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FreeForm">
    <w:name w:val="Free Form"/>
    <w:rsid w:val="00EE6F2D"/>
    <w:pPr>
      <w:spacing w:after="0" w:line="240" w:lineRule="auto"/>
    </w:pPr>
    <w:rPr>
      <w:rFonts w:ascii="Helvetica" w:eastAsia="ヒラギノ角ゴ Pro W3" w:hAnsi="Helvetica" w:cs="Times New Roman"/>
      <w:color w:val="000000"/>
      <w:sz w:val="24"/>
      <w:szCs w:val="20"/>
      <w:lang w:eastAsia="ru-RU"/>
    </w:rPr>
  </w:style>
  <w:style w:type="paragraph" w:customStyle="1" w:styleId="ConsTitle">
    <w:name w:val="ConsTitle"/>
    <w:rsid w:val="00EE6F2D"/>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FontStyle23">
    <w:name w:val="Font Style23"/>
    <w:uiPriority w:val="99"/>
    <w:rsid w:val="00EE6F2D"/>
    <w:rPr>
      <w:rFonts w:ascii="Times New Roman" w:hAnsi="Times New Roman" w:cs="Times New Roman"/>
      <w:sz w:val="24"/>
      <w:szCs w:val="24"/>
    </w:rPr>
  </w:style>
  <w:style w:type="paragraph" w:customStyle="1" w:styleId="Style3">
    <w:name w:val="Style3"/>
    <w:basedOn w:val="a0"/>
    <w:uiPriority w:val="99"/>
    <w:rsid w:val="00EE6F2D"/>
    <w:pPr>
      <w:widowControl w:val="0"/>
      <w:autoSpaceDE w:val="0"/>
      <w:autoSpaceDN w:val="0"/>
      <w:adjustRightInd w:val="0"/>
      <w:spacing w:line="320" w:lineRule="exact"/>
      <w:ind w:firstLine="598"/>
      <w:jc w:val="both"/>
    </w:pPr>
    <w:rPr>
      <w:rFonts w:ascii="Times New Roman" w:eastAsia="Times New Roman" w:hAnsi="Times New Roman"/>
      <w:sz w:val="24"/>
      <w:szCs w:val="24"/>
    </w:rPr>
  </w:style>
  <w:style w:type="character" w:customStyle="1" w:styleId="FontStyle14">
    <w:name w:val="Font Style14"/>
    <w:uiPriority w:val="99"/>
    <w:rsid w:val="00EE6F2D"/>
    <w:rPr>
      <w:rFonts w:ascii="Times New Roman" w:hAnsi="Times New Roman" w:cs="Times New Roman"/>
      <w:b/>
      <w:bCs/>
      <w:sz w:val="24"/>
      <w:szCs w:val="24"/>
    </w:rPr>
  </w:style>
  <w:style w:type="paragraph" w:customStyle="1" w:styleId="Style4">
    <w:name w:val="Style4"/>
    <w:basedOn w:val="a0"/>
    <w:uiPriority w:val="99"/>
    <w:rsid w:val="00EE6F2D"/>
    <w:pPr>
      <w:widowControl w:val="0"/>
      <w:autoSpaceDE w:val="0"/>
      <w:autoSpaceDN w:val="0"/>
      <w:adjustRightInd w:val="0"/>
      <w:spacing w:line="317" w:lineRule="exact"/>
      <w:jc w:val="both"/>
    </w:pPr>
    <w:rPr>
      <w:rFonts w:ascii="Times New Roman" w:eastAsia="Times New Roman" w:hAnsi="Times New Roman"/>
      <w:sz w:val="24"/>
      <w:szCs w:val="24"/>
    </w:rPr>
  </w:style>
  <w:style w:type="character" w:customStyle="1" w:styleId="FontStyle44">
    <w:name w:val="Font Style44"/>
    <w:uiPriority w:val="99"/>
    <w:rsid w:val="00EE6F2D"/>
    <w:rPr>
      <w:rFonts w:ascii="Times New Roman" w:hAnsi="Times New Roman" w:cs="Times New Roman"/>
      <w:sz w:val="26"/>
      <w:szCs w:val="26"/>
    </w:rPr>
  </w:style>
  <w:style w:type="character" w:customStyle="1" w:styleId="aff0">
    <w:name w:val="Основной текст_"/>
    <w:link w:val="27"/>
    <w:rsid w:val="00EE6F2D"/>
    <w:rPr>
      <w:sz w:val="28"/>
      <w:szCs w:val="28"/>
      <w:shd w:val="clear" w:color="auto" w:fill="FFFFFF"/>
    </w:rPr>
  </w:style>
  <w:style w:type="paragraph" w:customStyle="1" w:styleId="27">
    <w:name w:val="Основной текст2"/>
    <w:basedOn w:val="a0"/>
    <w:link w:val="aff0"/>
    <w:rsid w:val="00EE6F2D"/>
    <w:pPr>
      <w:shd w:val="clear" w:color="auto" w:fill="FFFFFF"/>
      <w:spacing w:before="240" w:line="317" w:lineRule="exact"/>
      <w:jc w:val="both"/>
    </w:pPr>
    <w:rPr>
      <w:rFonts w:asciiTheme="minorHAnsi" w:hAnsiTheme="minorHAnsi" w:cstheme="minorBidi"/>
      <w:sz w:val="28"/>
      <w:szCs w:val="28"/>
      <w:lang w:eastAsia="en-US"/>
    </w:rPr>
  </w:style>
  <w:style w:type="paragraph" w:customStyle="1" w:styleId="aff1">
    <w:name w:val="Цитаты"/>
    <w:basedOn w:val="a0"/>
    <w:rsid w:val="00EE6F2D"/>
    <w:pPr>
      <w:spacing w:before="100" w:after="100"/>
      <w:ind w:left="360" w:right="360"/>
    </w:pPr>
    <w:rPr>
      <w:rFonts w:ascii="Times New Roman" w:eastAsia="Times New Roman" w:hAnsi="Times New Roman"/>
      <w:snapToGrid w:val="0"/>
      <w:sz w:val="24"/>
      <w:szCs w:val="20"/>
    </w:rPr>
  </w:style>
  <w:style w:type="character" w:customStyle="1" w:styleId="newsinnercnt">
    <w:name w:val="newsinner_cnt"/>
    <w:basedOn w:val="a1"/>
    <w:rsid w:val="00EE6F2D"/>
  </w:style>
  <w:style w:type="paragraph" w:customStyle="1" w:styleId="p1">
    <w:name w:val="p1"/>
    <w:basedOn w:val="a0"/>
    <w:rsid w:val="00EE6F2D"/>
    <w:pPr>
      <w:spacing w:before="100" w:beforeAutospacing="1" w:after="100" w:afterAutospacing="1"/>
    </w:pPr>
    <w:rPr>
      <w:rFonts w:ascii="Times New Roman" w:eastAsia="Times New Roman" w:hAnsi="Times New Roman"/>
      <w:sz w:val="24"/>
      <w:szCs w:val="24"/>
    </w:rPr>
  </w:style>
  <w:style w:type="paragraph" w:styleId="aff2">
    <w:name w:val="footnote text"/>
    <w:basedOn w:val="a0"/>
    <w:link w:val="aff3"/>
    <w:uiPriority w:val="99"/>
    <w:rsid w:val="00EE6F2D"/>
    <w:rPr>
      <w:rFonts w:ascii="Times New Roman" w:eastAsia="Times New Roman" w:hAnsi="Times New Roman"/>
      <w:sz w:val="20"/>
      <w:szCs w:val="20"/>
    </w:rPr>
  </w:style>
  <w:style w:type="character" w:customStyle="1" w:styleId="aff3">
    <w:name w:val="Текст сноски Знак"/>
    <w:basedOn w:val="a1"/>
    <w:link w:val="aff2"/>
    <w:uiPriority w:val="99"/>
    <w:rsid w:val="00EE6F2D"/>
    <w:rPr>
      <w:rFonts w:ascii="Times New Roman" w:eastAsia="Times New Roman" w:hAnsi="Times New Roman" w:cs="Times New Roman"/>
      <w:sz w:val="20"/>
      <w:szCs w:val="20"/>
      <w:lang w:eastAsia="ru-RU"/>
    </w:rPr>
  </w:style>
  <w:style w:type="character" w:styleId="aff4">
    <w:name w:val="footnote reference"/>
    <w:rsid w:val="00EE6F2D"/>
    <w:rPr>
      <w:vertAlign w:val="superscript"/>
    </w:rPr>
  </w:style>
  <w:style w:type="character" w:customStyle="1" w:styleId="logo-title2">
    <w:name w:val="logo-title2"/>
    <w:rsid w:val="00EE6F2D"/>
    <w:rPr>
      <w:rFonts w:ascii="Arial" w:hAnsi="Arial" w:cs="Arial" w:hint="default"/>
    </w:rPr>
  </w:style>
  <w:style w:type="paragraph" w:styleId="aff5">
    <w:name w:val="endnote text"/>
    <w:basedOn w:val="a0"/>
    <w:link w:val="aff6"/>
    <w:uiPriority w:val="99"/>
    <w:semiHidden/>
    <w:unhideWhenUsed/>
    <w:rsid w:val="00EE6F2D"/>
    <w:rPr>
      <w:rFonts w:ascii="Times New Roman" w:eastAsia="Times New Roman" w:hAnsi="Times New Roman"/>
      <w:sz w:val="20"/>
      <w:szCs w:val="20"/>
    </w:rPr>
  </w:style>
  <w:style w:type="character" w:customStyle="1" w:styleId="aff6">
    <w:name w:val="Текст концевой сноски Знак"/>
    <w:basedOn w:val="a1"/>
    <w:link w:val="aff5"/>
    <w:uiPriority w:val="99"/>
    <w:semiHidden/>
    <w:rsid w:val="00EE6F2D"/>
    <w:rPr>
      <w:rFonts w:ascii="Times New Roman" w:eastAsia="Times New Roman" w:hAnsi="Times New Roman" w:cs="Times New Roman"/>
      <w:sz w:val="20"/>
      <w:szCs w:val="20"/>
      <w:lang w:eastAsia="ru-RU"/>
    </w:rPr>
  </w:style>
  <w:style w:type="character" w:styleId="aff7">
    <w:name w:val="endnote reference"/>
    <w:uiPriority w:val="99"/>
    <w:semiHidden/>
    <w:unhideWhenUsed/>
    <w:rsid w:val="00EE6F2D"/>
    <w:rPr>
      <w:vertAlign w:val="superscript"/>
    </w:rPr>
  </w:style>
  <w:style w:type="character" w:styleId="aff8">
    <w:name w:val="annotation reference"/>
    <w:uiPriority w:val="99"/>
    <w:semiHidden/>
    <w:unhideWhenUsed/>
    <w:rsid w:val="00EE6F2D"/>
    <w:rPr>
      <w:sz w:val="16"/>
      <w:szCs w:val="16"/>
    </w:rPr>
  </w:style>
  <w:style w:type="paragraph" w:styleId="aff9">
    <w:name w:val="annotation text"/>
    <w:basedOn w:val="a0"/>
    <w:link w:val="affa"/>
    <w:uiPriority w:val="99"/>
    <w:semiHidden/>
    <w:unhideWhenUsed/>
    <w:rsid w:val="00EE6F2D"/>
    <w:rPr>
      <w:rFonts w:ascii="Times New Roman" w:eastAsia="Times New Roman" w:hAnsi="Times New Roman"/>
      <w:sz w:val="20"/>
      <w:szCs w:val="20"/>
    </w:rPr>
  </w:style>
  <w:style w:type="character" w:customStyle="1" w:styleId="affa">
    <w:name w:val="Текст примечания Знак"/>
    <w:basedOn w:val="a1"/>
    <w:link w:val="aff9"/>
    <w:uiPriority w:val="99"/>
    <w:semiHidden/>
    <w:rsid w:val="00EE6F2D"/>
    <w:rPr>
      <w:rFonts w:ascii="Times New Roman" w:eastAsia="Times New Roman" w:hAnsi="Times New Roman" w:cs="Times New Roman"/>
      <w:sz w:val="20"/>
      <w:szCs w:val="20"/>
      <w:lang w:eastAsia="ru-RU"/>
    </w:rPr>
  </w:style>
  <w:style w:type="paragraph" w:styleId="affb">
    <w:name w:val="annotation subject"/>
    <w:basedOn w:val="aff9"/>
    <w:next w:val="aff9"/>
    <w:link w:val="affc"/>
    <w:uiPriority w:val="99"/>
    <w:semiHidden/>
    <w:unhideWhenUsed/>
    <w:rsid w:val="00EE6F2D"/>
    <w:rPr>
      <w:b/>
      <w:bCs/>
    </w:rPr>
  </w:style>
  <w:style w:type="character" w:customStyle="1" w:styleId="affc">
    <w:name w:val="Тема примечания Знак"/>
    <w:basedOn w:val="affa"/>
    <w:link w:val="affb"/>
    <w:uiPriority w:val="99"/>
    <w:semiHidden/>
    <w:rsid w:val="00EE6F2D"/>
    <w:rPr>
      <w:rFonts w:ascii="Times New Roman" w:eastAsia="Times New Roman" w:hAnsi="Times New Roman" w:cs="Times New Roman"/>
      <w:b/>
      <w:bCs/>
      <w:sz w:val="20"/>
      <w:szCs w:val="20"/>
      <w:lang w:eastAsia="ru-RU"/>
    </w:rPr>
  </w:style>
  <w:style w:type="paragraph" w:styleId="34">
    <w:name w:val="Body Text 3"/>
    <w:basedOn w:val="a0"/>
    <w:link w:val="35"/>
    <w:rsid w:val="00EE6F2D"/>
    <w:pPr>
      <w:spacing w:after="120"/>
    </w:pPr>
    <w:rPr>
      <w:rFonts w:ascii="Times New Roman" w:eastAsia="Times New Roman" w:hAnsi="Times New Roman"/>
      <w:sz w:val="16"/>
      <w:szCs w:val="16"/>
      <w:lang w:eastAsia="en-US"/>
    </w:rPr>
  </w:style>
  <w:style w:type="character" w:customStyle="1" w:styleId="35">
    <w:name w:val="Основной текст 3 Знак"/>
    <w:basedOn w:val="a1"/>
    <w:link w:val="34"/>
    <w:rsid w:val="00EE6F2D"/>
    <w:rPr>
      <w:rFonts w:ascii="Times New Roman" w:eastAsia="Times New Roman" w:hAnsi="Times New Roman" w:cs="Times New Roman"/>
      <w:sz w:val="16"/>
      <w:szCs w:val="16"/>
    </w:rPr>
  </w:style>
  <w:style w:type="paragraph" w:customStyle="1" w:styleId="p22">
    <w:name w:val="p22"/>
    <w:basedOn w:val="a0"/>
    <w:rsid w:val="00EE6F2D"/>
    <w:pPr>
      <w:spacing w:before="100" w:beforeAutospacing="1" w:after="100" w:afterAutospacing="1"/>
    </w:pPr>
    <w:rPr>
      <w:rFonts w:ascii="Times New Roman" w:eastAsia="Times New Roman" w:hAnsi="Times New Roman"/>
      <w:sz w:val="24"/>
      <w:szCs w:val="24"/>
    </w:rPr>
  </w:style>
  <w:style w:type="paragraph" w:customStyle="1" w:styleId="p11">
    <w:name w:val="p11"/>
    <w:basedOn w:val="a0"/>
    <w:rsid w:val="00EE6F2D"/>
    <w:pPr>
      <w:spacing w:before="100" w:beforeAutospacing="1" w:after="100" w:afterAutospacing="1"/>
    </w:pPr>
    <w:rPr>
      <w:rFonts w:ascii="Times New Roman" w:eastAsia="Times New Roman" w:hAnsi="Times New Roman"/>
      <w:sz w:val="24"/>
      <w:szCs w:val="24"/>
    </w:rPr>
  </w:style>
  <w:style w:type="character" w:customStyle="1" w:styleId="ConsPlusNormal0">
    <w:name w:val="ConsPlusNormal Знак"/>
    <w:link w:val="ConsPlusNormal"/>
    <w:rsid w:val="00FE3EE1"/>
    <w:rPr>
      <w:rFonts w:ascii="Calibri" w:eastAsia="Times New Roman" w:hAnsi="Calibri" w:cs="Calibri"/>
      <w:szCs w:val="20"/>
      <w:lang w:eastAsia="ru-RU"/>
    </w:rPr>
  </w:style>
  <w:style w:type="table" w:customStyle="1" w:styleId="13">
    <w:name w:val="Сетка таблицы1"/>
    <w:basedOn w:val="a2"/>
    <w:next w:val="ad"/>
    <w:uiPriority w:val="59"/>
    <w:rsid w:val="00451F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s-rtefontface-3">
    <w:name w:val="ms-rtefontface-3"/>
    <w:basedOn w:val="a1"/>
    <w:rsid w:val="00451F7B"/>
  </w:style>
  <w:style w:type="paragraph" w:styleId="affd">
    <w:name w:val="Block Text"/>
    <w:basedOn w:val="a0"/>
    <w:rsid w:val="00E81B1D"/>
    <w:pPr>
      <w:widowControl w:val="0"/>
      <w:autoSpaceDE w:val="0"/>
      <w:autoSpaceDN w:val="0"/>
      <w:adjustRightInd w:val="0"/>
      <w:ind w:left="425" w:right="-1582"/>
    </w:pPr>
    <w:rPr>
      <w:rFonts w:ascii="Arial CYR" w:eastAsia="Times New Roman" w:hAnsi="Arial CYR" w:cs="Arial CYR"/>
      <w:sz w:val="28"/>
      <w:szCs w:val="28"/>
    </w:rPr>
  </w:style>
  <w:style w:type="character" w:customStyle="1" w:styleId="FontStyle25">
    <w:name w:val="Font Style25"/>
    <w:basedOn w:val="a1"/>
    <w:uiPriority w:val="99"/>
    <w:rsid w:val="00E81B1D"/>
    <w:rPr>
      <w:rFonts w:ascii="Times New Roman" w:hAnsi="Times New Roman" w:cs="Times New Roman"/>
      <w:sz w:val="24"/>
      <w:szCs w:val="24"/>
    </w:rPr>
  </w:style>
  <w:style w:type="paragraph" w:customStyle="1" w:styleId="Style16">
    <w:name w:val="Style16"/>
    <w:basedOn w:val="a0"/>
    <w:uiPriority w:val="99"/>
    <w:rsid w:val="00E81B1D"/>
    <w:pPr>
      <w:widowControl w:val="0"/>
      <w:autoSpaceDE w:val="0"/>
      <w:autoSpaceDN w:val="0"/>
      <w:adjustRightInd w:val="0"/>
      <w:spacing w:line="299" w:lineRule="exact"/>
      <w:ind w:firstLine="566"/>
    </w:pPr>
    <w:rPr>
      <w:rFonts w:ascii="Times New Roman" w:eastAsia="Times New Roman" w:hAnsi="Times New Roman"/>
      <w:sz w:val="24"/>
      <w:szCs w:val="24"/>
    </w:rPr>
  </w:style>
  <w:style w:type="paragraph" w:customStyle="1" w:styleId="28">
    <w:name w:val="Стиль обычный + по ширине2"/>
    <w:basedOn w:val="a0"/>
    <w:rsid w:val="00053206"/>
    <w:pPr>
      <w:keepNext/>
      <w:spacing w:line="360" w:lineRule="auto"/>
      <w:ind w:firstLine="567"/>
      <w:jc w:val="both"/>
    </w:pPr>
    <w:rPr>
      <w:rFonts w:ascii="Times New Roman" w:eastAsia="Times New Roman" w:hAnsi="Times New Roman"/>
      <w:spacing w:val="10"/>
      <w:sz w:val="28"/>
      <w:szCs w:val="20"/>
    </w:rPr>
  </w:style>
  <w:style w:type="paragraph" w:customStyle="1" w:styleId="14">
    <w:name w:val="Основной текст1"/>
    <w:basedOn w:val="a0"/>
    <w:rsid w:val="00CC1090"/>
    <w:pPr>
      <w:widowControl w:val="0"/>
      <w:shd w:val="clear" w:color="auto" w:fill="FFFFFF"/>
      <w:spacing w:line="322" w:lineRule="exact"/>
      <w:ind w:firstLine="660"/>
      <w:jc w:val="both"/>
    </w:pPr>
    <w:rPr>
      <w:rFonts w:asciiTheme="minorHAnsi" w:hAnsiTheme="minorHAnsi" w:cstheme="minorBidi"/>
      <w:spacing w:val="-2"/>
      <w:sz w:val="27"/>
      <w:szCs w:val="27"/>
      <w:lang w:eastAsia="en-US"/>
    </w:rPr>
  </w:style>
  <w:style w:type="paragraph" w:customStyle="1" w:styleId="affe">
    <w:name w:val="Нормальный"/>
    <w:rsid w:val="001C515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st">
    <w:name w:val="st"/>
    <w:basedOn w:val="a1"/>
    <w:rsid w:val="00AB192B"/>
  </w:style>
  <w:style w:type="character" w:styleId="afff">
    <w:name w:val="Emphasis"/>
    <w:basedOn w:val="a1"/>
    <w:uiPriority w:val="20"/>
    <w:qFormat/>
    <w:rsid w:val="00AB192B"/>
    <w:rPr>
      <w:i/>
      <w:iCs/>
    </w:rPr>
  </w:style>
  <w:style w:type="character" w:customStyle="1" w:styleId="29">
    <w:name w:val="Основной текст (2)_"/>
    <w:basedOn w:val="a1"/>
    <w:link w:val="2a"/>
    <w:rsid w:val="004919CA"/>
    <w:rPr>
      <w:sz w:val="28"/>
      <w:szCs w:val="28"/>
      <w:shd w:val="clear" w:color="auto" w:fill="FFFFFF"/>
    </w:rPr>
  </w:style>
  <w:style w:type="paragraph" w:customStyle="1" w:styleId="2a">
    <w:name w:val="Основной текст (2)"/>
    <w:basedOn w:val="a0"/>
    <w:link w:val="29"/>
    <w:rsid w:val="004919CA"/>
    <w:pPr>
      <w:widowControl w:val="0"/>
      <w:shd w:val="clear" w:color="auto" w:fill="FFFFFF"/>
      <w:spacing w:before="60" w:line="0" w:lineRule="atLeast"/>
      <w:jc w:val="both"/>
    </w:pPr>
    <w:rPr>
      <w:rFonts w:asciiTheme="minorHAnsi" w:hAnsiTheme="minorHAnsi" w:cstheme="minorBidi"/>
      <w:sz w:val="28"/>
      <w:szCs w:val="28"/>
      <w:lang w:eastAsia="en-US"/>
    </w:rPr>
  </w:style>
  <w:style w:type="character" w:customStyle="1" w:styleId="212pt">
    <w:name w:val="Основной текст (2) + 12 pt"/>
    <w:basedOn w:val="29"/>
    <w:rsid w:val="00F5538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copre1">
    <w:name w:val="acopre1"/>
    <w:basedOn w:val="a1"/>
    <w:rsid w:val="00512970"/>
  </w:style>
  <w:style w:type="paragraph" w:customStyle="1" w:styleId="Default">
    <w:name w:val="Default"/>
    <w:rsid w:val="000E090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msonormalmrcssattr">
    <w:name w:val="msonormal_mr_css_attr"/>
    <w:basedOn w:val="a0"/>
    <w:rsid w:val="00A8503D"/>
    <w:pPr>
      <w:spacing w:before="100" w:beforeAutospacing="1" w:after="100" w:afterAutospacing="1"/>
    </w:pPr>
    <w:rPr>
      <w:rFonts w:ascii="Times New Roman" w:eastAsia="Times New Roman" w:hAnsi="Times New Roman"/>
      <w:sz w:val="24"/>
      <w:szCs w:val="24"/>
    </w:rPr>
  </w:style>
  <w:style w:type="paragraph" w:styleId="afff0">
    <w:name w:val="Body Text First Indent"/>
    <w:basedOn w:val="a6"/>
    <w:link w:val="afff1"/>
    <w:uiPriority w:val="99"/>
    <w:semiHidden/>
    <w:unhideWhenUsed/>
    <w:rsid w:val="00702F55"/>
    <w:pPr>
      <w:ind w:firstLine="360"/>
      <w:jc w:val="left"/>
    </w:pPr>
    <w:rPr>
      <w:rFonts w:ascii="Calibri" w:eastAsiaTheme="minorHAnsi" w:hAnsi="Calibri"/>
      <w:sz w:val="22"/>
      <w:szCs w:val="22"/>
      <w:lang w:eastAsia="ru-RU"/>
    </w:rPr>
  </w:style>
  <w:style w:type="character" w:customStyle="1" w:styleId="afff1">
    <w:name w:val="Красная строка Знак"/>
    <w:basedOn w:val="a7"/>
    <w:link w:val="afff0"/>
    <w:uiPriority w:val="99"/>
    <w:semiHidden/>
    <w:rsid w:val="00702F55"/>
    <w:rPr>
      <w:rFonts w:ascii="Calibri" w:eastAsia="Times New Roman" w:hAnsi="Calibri" w:cs="Times New Roman"/>
      <w:sz w:val="28"/>
      <w:szCs w:val="24"/>
      <w:lang w:eastAsia="ru-RU"/>
    </w:rPr>
  </w:style>
  <w:style w:type="character" w:customStyle="1" w:styleId="link">
    <w:name w:val="link"/>
    <w:basedOn w:val="a1"/>
    <w:rsid w:val="00DF18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379740">
      <w:bodyDiv w:val="1"/>
      <w:marLeft w:val="0"/>
      <w:marRight w:val="0"/>
      <w:marTop w:val="0"/>
      <w:marBottom w:val="0"/>
      <w:divBdr>
        <w:top w:val="none" w:sz="0" w:space="0" w:color="auto"/>
        <w:left w:val="none" w:sz="0" w:space="0" w:color="auto"/>
        <w:bottom w:val="none" w:sz="0" w:space="0" w:color="auto"/>
        <w:right w:val="none" w:sz="0" w:space="0" w:color="auto"/>
      </w:divBdr>
    </w:div>
    <w:div w:id="136729363">
      <w:bodyDiv w:val="1"/>
      <w:marLeft w:val="0"/>
      <w:marRight w:val="0"/>
      <w:marTop w:val="0"/>
      <w:marBottom w:val="0"/>
      <w:divBdr>
        <w:top w:val="none" w:sz="0" w:space="0" w:color="auto"/>
        <w:left w:val="none" w:sz="0" w:space="0" w:color="auto"/>
        <w:bottom w:val="none" w:sz="0" w:space="0" w:color="auto"/>
        <w:right w:val="none" w:sz="0" w:space="0" w:color="auto"/>
      </w:divBdr>
    </w:div>
    <w:div w:id="157579408">
      <w:bodyDiv w:val="1"/>
      <w:marLeft w:val="0"/>
      <w:marRight w:val="0"/>
      <w:marTop w:val="0"/>
      <w:marBottom w:val="0"/>
      <w:divBdr>
        <w:top w:val="none" w:sz="0" w:space="0" w:color="auto"/>
        <w:left w:val="none" w:sz="0" w:space="0" w:color="auto"/>
        <w:bottom w:val="none" w:sz="0" w:space="0" w:color="auto"/>
        <w:right w:val="none" w:sz="0" w:space="0" w:color="auto"/>
      </w:divBdr>
      <w:divsChild>
        <w:div w:id="704713880">
          <w:marLeft w:val="0"/>
          <w:marRight w:val="0"/>
          <w:marTop w:val="0"/>
          <w:marBottom w:val="0"/>
          <w:divBdr>
            <w:top w:val="none" w:sz="0" w:space="0" w:color="auto"/>
            <w:left w:val="none" w:sz="0" w:space="0" w:color="auto"/>
            <w:bottom w:val="none" w:sz="0" w:space="0" w:color="auto"/>
            <w:right w:val="none" w:sz="0" w:space="0" w:color="auto"/>
          </w:divBdr>
          <w:divsChild>
            <w:div w:id="1036737907">
              <w:marLeft w:val="0"/>
              <w:marRight w:val="0"/>
              <w:marTop w:val="0"/>
              <w:marBottom w:val="0"/>
              <w:divBdr>
                <w:top w:val="none" w:sz="0" w:space="0" w:color="auto"/>
                <w:left w:val="none" w:sz="0" w:space="0" w:color="auto"/>
                <w:bottom w:val="none" w:sz="0" w:space="0" w:color="auto"/>
                <w:right w:val="none" w:sz="0" w:space="0" w:color="auto"/>
              </w:divBdr>
              <w:divsChild>
                <w:div w:id="86970677">
                  <w:marLeft w:val="0"/>
                  <w:marRight w:val="0"/>
                  <w:marTop w:val="0"/>
                  <w:marBottom w:val="0"/>
                  <w:divBdr>
                    <w:top w:val="none" w:sz="0" w:space="0" w:color="auto"/>
                    <w:left w:val="none" w:sz="0" w:space="0" w:color="auto"/>
                    <w:bottom w:val="none" w:sz="0" w:space="0" w:color="auto"/>
                    <w:right w:val="none" w:sz="0" w:space="0" w:color="auto"/>
                  </w:divBdr>
                  <w:divsChild>
                    <w:div w:id="1624533199">
                      <w:marLeft w:val="0"/>
                      <w:marRight w:val="0"/>
                      <w:marTop w:val="0"/>
                      <w:marBottom w:val="0"/>
                      <w:divBdr>
                        <w:top w:val="none" w:sz="0" w:space="0" w:color="auto"/>
                        <w:left w:val="none" w:sz="0" w:space="0" w:color="auto"/>
                        <w:bottom w:val="none" w:sz="0" w:space="0" w:color="auto"/>
                        <w:right w:val="none" w:sz="0" w:space="0" w:color="auto"/>
                      </w:divBdr>
                      <w:divsChild>
                        <w:div w:id="936209692">
                          <w:marLeft w:val="0"/>
                          <w:marRight w:val="0"/>
                          <w:marTop w:val="0"/>
                          <w:marBottom w:val="0"/>
                          <w:divBdr>
                            <w:top w:val="none" w:sz="0" w:space="0" w:color="auto"/>
                            <w:left w:val="none" w:sz="0" w:space="0" w:color="auto"/>
                            <w:bottom w:val="none" w:sz="0" w:space="0" w:color="auto"/>
                            <w:right w:val="none" w:sz="0" w:space="0" w:color="auto"/>
                          </w:divBdr>
                          <w:divsChild>
                            <w:div w:id="1327830062">
                              <w:marLeft w:val="0"/>
                              <w:marRight w:val="0"/>
                              <w:marTop w:val="0"/>
                              <w:marBottom w:val="0"/>
                              <w:divBdr>
                                <w:top w:val="none" w:sz="0" w:space="0" w:color="auto"/>
                                <w:left w:val="none" w:sz="0" w:space="0" w:color="auto"/>
                                <w:bottom w:val="none" w:sz="0" w:space="0" w:color="auto"/>
                                <w:right w:val="none" w:sz="0" w:space="0" w:color="auto"/>
                              </w:divBdr>
                              <w:divsChild>
                                <w:div w:id="1128164495">
                                  <w:marLeft w:val="3260"/>
                                  <w:marRight w:val="3233"/>
                                  <w:marTop w:val="0"/>
                                  <w:marBottom w:val="0"/>
                                  <w:divBdr>
                                    <w:top w:val="none" w:sz="0" w:space="0" w:color="auto"/>
                                    <w:left w:val="none" w:sz="0" w:space="0" w:color="auto"/>
                                    <w:bottom w:val="none" w:sz="0" w:space="0" w:color="auto"/>
                                    <w:right w:val="none" w:sz="0" w:space="0" w:color="auto"/>
                                  </w:divBdr>
                                  <w:divsChild>
                                    <w:div w:id="682049008">
                                      <w:marLeft w:val="95"/>
                                      <w:marRight w:val="95"/>
                                      <w:marTop w:val="0"/>
                                      <w:marBottom w:val="190"/>
                                      <w:divBdr>
                                        <w:top w:val="single" w:sz="6" w:space="0" w:color="C5C5C5"/>
                                        <w:left w:val="single" w:sz="6" w:space="0" w:color="C5C5C5"/>
                                        <w:bottom w:val="single" w:sz="6" w:space="0" w:color="C5C5C5"/>
                                        <w:right w:val="single" w:sz="6" w:space="0" w:color="C5C5C5"/>
                                      </w:divBdr>
                                      <w:divsChild>
                                        <w:div w:id="809787496">
                                          <w:marLeft w:val="0"/>
                                          <w:marRight w:val="0"/>
                                          <w:marTop w:val="0"/>
                                          <w:marBottom w:val="0"/>
                                          <w:divBdr>
                                            <w:top w:val="none" w:sz="0" w:space="0" w:color="auto"/>
                                            <w:left w:val="none" w:sz="0" w:space="0" w:color="auto"/>
                                            <w:bottom w:val="none" w:sz="0" w:space="0" w:color="auto"/>
                                            <w:right w:val="none" w:sz="0" w:space="0" w:color="auto"/>
                                          </w:divBdr>
                                          <w:divsChild>
                                            <w:div w:id="1844936374">
                                              <w:marLeft w:val="0"/>
                                              <w:marRight w:val="0"/>
                                              <w:marTop w:val="0"/>
                                              <w:marBottom w:val="0"/>
                                              <w:divBdr>
                                                <w:top w:val="none" w:sz="0" w:space="0" w:color="auto"/>
                                                <w:left w:val="none" w:sz="0" w:space="0" w:color="auto"/>
                                                <w:bottom w:val="none" w:sz="0" w:space="0" w:color="auto"/>
                                                <w:right w:val="none" w:sz="0" w:space="0" w:color="auto"/>
                                              </w:divBdr>
                                              <w:divsChild>
                                                <w:div w:id="207712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598877">
      <w:bodyDiv w:val="1"/>
      <w:marLeft w:val="0"/>
      <w:marRight w:val="0"/>
      <w:marTop w:val="0"/>
      <w:marBottom w:val="0"/>
      <w:divBdr>
        <w:top w:val="none" w:sz="0" w:space="0" w:color="auto"/>
        <w:left w:val="none" w:sz="0" w:space="0" w:color="auto"/>
        <w:bottom w:val="none" w:sz="0" w:space="0" w:color="auto"/>
        <w:right w:val="none" w:sz="0" w:space="0" w:color="auto"/>
      </w:divBdr>
    </w:div>
    <w:div w:id="213930649">
      <w:bodyDiv w:val="1"/>
      <w:marLeft w:val="0"/>
      <w:marRight w:val="0"/>
      <w:marTop w:val="0"/>
      <w:marBottom w:val="0"/>
      <w:divBdr>
        <w:top w:val="none" w:sz="0" w:space="0" w:color="auto"/>
        <w:left w:val="none" w:sz="0" w:space="0" w:color="auto"/>
        <w:bottom w:val="none" w:sz="0" w:space="0" w:color="auto"/>
        <w:right w:val="none" w:sz="0" w:space="0" w:color="auto"/>
      </w:divBdr>
    </w:div>
    <w:div w:id="234440430">
      <w:bodyDiv w:val="1"/>
      <w:marLeft w:val="0"/>
      <w:marRight w:val="0"/>
      <w:marTop w:val="0"/>
      <w:marBottom w:val="0"/>
      <w:divBdr>
        <w:top w:val="none" w:sz="0" w:space="0" w:color="auto"/>
        <w:left w:val="none" w:sz="0" w:space="0" w:color="auto"/>
        <w:bottom w:val="none" w:sz="0" w:space="0" w:color="auto"/>
        <w:right w:val="none" w:sz="0" w:space="0" w:color="auto"/>
      </w:divBdr>
    </w:div>
    <w:div w:id="317927557">
      <w:bodyDiv w:val="1"/>
      <w:marLeft w:val="0"/>
      <w:marRight w:val="0"/>
      <w:marTop w:val="0"/>
      <w:marBottom w:val="0"/>
      <w:divBdr>
        <w:top w:val="none" w:sz="0" w:space="0" w:color="auto"/>
        <w:left w:val="none" w:sz="0" w:space="0" w:color="auto"/>
        <w:bottom w:val="none" w:sz="0" w:space="0" w:color="auto"/>
        <w:right w:val="none" w:sz="0" w:space="0" w:color="auto"/>
      </w:divBdr>
    </w:div>
    <w:div w:id="448742878">
      <w:bodyDiv w:val="1"/>
      <w:marLeft w:val="0"/>
      <w:marRight w:val="0"/>
      <w:marTop w:val="0"/>
      <w:marBottom w:val="0"/>
      <w:divBdr>
        <w:top w:val="none" w:sz="0" w:space="0" w:color="auto"/>
        <w:left w:val="none" w:sz="0" w:space="0" w:color="auto"/>
        <w:bottom w:val="none" w:sz="0" w:space="0" w:color="auto"/>
        <w:right w:val="none" w:sz="0" w:space="0" w:color="auto"/>
      </w:divBdr>
    </w:div>
    <w:div w:id="489178644">
      <w:bodyDiv w:val="1"/>
      <w:marLeft w:val="0"/>
      <w:marRight w:val="0"/>
      <w:marTop w:val="0"/>
      <w:marBottom w:val="0"/>
      <w:divBdr>
        <w:top w:val="none" w:sz="0" w:space="0" w:color="auto"/>
        <w:left w:val="none" w:sz="0" w:space="0" w:color="auto"/>
        <w:bottom w:val="none" w:sz="0" w:space="0" w:color="auto"/>
        <w:right w:val="none" w:sz="0" w:space="0" w:color="auto"/>
      </w:divBdr>
    </w:div>
    <w:div w:id="495003098">
      <w:bodyDiv w:val="1"/>
      <w:marLeft w:val="0"/>
      <w:marRight w:val="0"/>
      <w:marTop w:val="0"/>
      <w:marBottom w:val="0"/>
      <w:divBdr>
        <w:top w:val="none" w:sz="0" w:space="0" w:color="auto"/>
        <w:left w:val="none" w:sz="0" w:space="0" w:color="auto"/>
        <w:bottom w:val="none" w:sz="0" w:space="0" w:color="auto"/>
        <w:right w:val="none" w:sz="0" w:space="0" w:color="auto"/>
      </w:divBdr>
    </w:div>
    <w:div w:id="511531312">
      <w:bodyDiv w:val="1"/>
      <w:marLeft w:val="0"/>
      <w:marRight w:val="0"/>
      <w:marTop w:val="0"/>
      <w:marBottom w:val="0"/>
      <w:divBdr>
        <w:top w:val="none" w:sz="0" w:space="0" w:color="auto"/>
        <w:left w:val="none" w:sz="0" w:space="0" w:color="auto"/>
        <w:bottom w:val="none" w:sz="0" w:space="0" w:color="auto"/>
        <w:right w:val="none" w:sz="0" w:space="0" w:color="auto"/>
      </w:divBdr>
    </w:div>
    <w:div w:id="554052261">
      <w:bodyDiv w:val="1"/>
      <w:marLeft w:val="0"/>
      <w:marRight w:val="0"/>
      <w:marTop w:val="0"/>
      <w:marBottom w:val="0"/>
      <w:divBdr>
        <w:top w:val="none" w:sz="0" w:space="0" w:color="auto"/>
        <w:left w:val="none" w:sz="0" w:space="0" w:color="auto"/>
        <w:bottom w:val="none" w:sz="0" w:space="0" w:color="auto"/>
        <w:right w:val="none" w:sz="0" w:space="0" w:color="auto"/>
      </w:divBdr>
    </w:div>
    <w:div w:id="596057777">
      <w:bodyDiv w:val="1"/>
      <w:marLeft w:val="0"/>
      <w:marRight w:val="0"/>
      <w:marTop w:val="0"/>
      <w:marBottom w:val="0"/>
      <w:divBdr>
        <w:top w:val="none" w:sz="0" w:space="0" w:color="auto"/>
        <w:left w:val="none" w:sz="0" w:space="0" w:color="auto"/>
        <w:bottom w:val="none" w:sz="0" w:space="0" w:color="auto"/>
        <w:right w:val="none" w:sz="0" w:space="0" w:color="auto"/>
      </w:divBdr>
    </w:div>
    <w:div w:id="603926028">
      <w:bodyDiv w:val="1"/>
      <w:marLeft w:val="0"/>
      <w:marRight w:val="0"/>
      <w:marTop w:val="0"/>
      <w:marBottom w:val="0"/>
      <w:divBdr>
        <w:top w:val="none" w:sz="0" w:space="0" w:color="auto"/>
        <w:left w:val="none" w:sz="0" w:space="0" w:color="auto"/>
        <w:bottom w:val="none" w:sz="0" w:space="0" w:color="auto"/>
        <w:right w:val="none" w:sz="0" w:space="0" w:color="auto"/>
      </w:divBdr>
    </w:div>
    <w:div w:id="685323877">
      <w:bodyDiv w:val="1"/>
      <w:marLeft w:val="0"/>
      <w:marRight w:val="0"/>
      <w:marTop w:val="0"/>
      <w:marBottom w:val="0"/>
      <w:divBdr>
        <w:top w:val="none" w:sz="0" w:space="0" w:color="auto"/>
        <w:left w:val="none" w:sz="0" w:space="0" w:color="auto"/>
        <w:bottom w:val="none" w:sz="0" w:space="0" w:color="auto"/>
        <w:right w:val="none" w:sz="0" w:space="0" w:color="auto"/>
      </w:divBdr>
    </w:div>
    <w:div w:id="691106377">
      <w:bodyDiv w:val="1"/>
      <w:marLeft w:val="0"/>
      <w:marRight w:val="0"/>
      <w:marTop w:val="0"/>
      <w:marBottom w:val="0"/>
      <w:divBdr>
        <w:top w:val="none" w:sz="0" w:space="0" w:color="auto"/>
        <w:left w:val="none" w:sz="0" w:space="0" w:color="auto"/>
        <w:bottom w:val="none" w:sz="0" w:space="0" w:color="auto"/>
        <w:right w:val="none" w:sz="0" w:space="0" w:color="auto"/>
      </w:divBdr>
    </w:div>
    <w:div w:id="735081260">
      <w:bodyDiv w:val="1"/>
      <w:marLeft w:val="0"/>
      <w:marRight w:val="0"/>
      <w:marTop w:val="0"/>
      <w:marBottom w:val="0"/>
      <w:divBdr>
        <w:top w:val="none" w:sz="0" w:space="0" w:color="auto"/>
        <w:left w:val="none" w:sz="0" w:space="0" w:color="auto"/>
        <w:bottom w:val="none" w:sz="0" w:space="0" w:color="auto"/>
        <w:right w:val="none" w:sz="0" w:space="0" w:color="auto"/>
      </w:divBdr>
    </w:div>
    <w:div w:id="787967932">
      <w:bodyDiv w:val="1"/>
      <w:marLeft w:val="0"/>
      <w:marRight w:val="0"/>
      <w:marTop w:val="0"/>
      <w:marBottom w:val="0"/>
      <w:divBdr>
        <w:top w:val="none" w:sz="0" w:space="0" w:color="auto"/>
        <w:left w:val="none" w:sz="0" w:space="0" w:color="auto"/>
        <w:bottom w:val="none" w:sz="0" w:space="0" w:color="auto"/>
        <w:right w:val="none" w:sz="0" w:space="0" w:color="auto"/>
      </w:divBdr>
    </w:div>
    <w:div w:id="809133550">
      <w:bodyDiv w:val="1"/>
      <w:marLeft w:val="0"/>
      <w:marRight w:val="0"/>
      <w:marTop w:val="0"/>
      <w:marBottom w:val="0"/>
      <w:divBdr>
        <w:top w:val="none" w:sz="0" w:space="0" w:color="auto"/>
        <w:left w:val="none" w:sz="0" w:space="0" w:color="auto"/>
        <w:bottom w:val="none" w:sz="0" w:space="0" w:color="auto"/>
        <w:right w:val="none" w:sz="0" w:space="0" w:color="auto"/>
      </w:divBdr>
    </w:div>
    <w:div w:id="978026344">
      <w:bodyDiv w:val="1"/>
      <w:marLeft w:val="0"/>
      <w:marRight w:val="0"/>
      <w:marTop w:val="0"/>
      <w:marBottom w:val="0"/>
      <w:divBdr>
        <w:top w:val="none" w:sz="0" w:space="0" w:color="auto"/>
        <w:left w:val="none" w:sz="0" w:space="0" w:color="auto"/>
        <w:bottom w:val="none" w:sz="0" w:space="0" w:color="auto"/>
        <w:right w:val="none" w:sz="0" w:space="0" w:color="auto"/>
      </w:divBdr>
    </w:div>
    <w:div w:id="1079132993">
      <w:bodyDiv w:val="1"/>
      <w:marLeft w:val="0"/>
      <w:marRight w:val="0"/>
      <w:marTop w:val="0"/>
      <w:marBottom w:val="0"/>
      <w:divBdr>
        <w:top w:val="none" w:sz="0" w:space="0" w:color="auto"/>
        <w:left w:val="none" w:sz="0" w:space="0" w:color="auto"/>
        <w:bottom w:val="none" w:sz="0" w:space="0" w:color="auto"/>
        <w:right w:val="none" w:sz="0" w:space="0" w:color="auto"/>
      </w:divBdr>
    </w:div>
    <w:div w:id="1118840977">
      <w:bodyDiv w:val="1"/>
      <w:marLeft w:val="0"/>
      <w:marRight w:val="0"/>
      <w:marTop w:val="0"/>
      <w:marBottom w:val="0"/>
      <w:divBdr>
        <w:top w:val="none" w:sz="0" w:space="0" w:color="auto"/>
        <w:left w:val="none" w:sz="0" w:space="0" w:color="auto"/>
        <w:bottom w:val="none" w:sz="0" w:space="0" w:color="auto"/>
        <w:right w:val="none" w:sz="0" w:space="0" w:color="auto"/>
      </w:divBdr>
    </w:div>
    <w:div w:id="1125540331">
      <w:bodyDiv w:val="1"/>
      <w:marLeft w:val="0"/>
      <w:marRight w:val="0"/>
      <w:marTop w:val="0"/>
      <w:marBottom w:val="0"/>
      <w:divBdr>
        <w:top w:val="none" w:sz="0" w:space="0" w:color="auto"/>
        <w:left w:val="none" w:sz="0" w:space="0" w:color="auto"/>
        <w:bottom w:val="none" w:sz="0" w:space="0" w:color="auto"/>
        <w:right w:val="none" w:sz="0" w:space="0" w:color="auto"/>
      </w:divBdr>
    </w:div>
    <w:div w:id="1131872296">
      <w:bodyDiv w:val="1"/>
      <w:marLeft w:val="0"/>
      <w:marRight w:val="0"/>
      <w:marTop w:val="0"/>
      <w:marBottom w:val="0"/>
      <w:divBdr>
        <w:top w:val="none" w:sz="0" w:space="0" w:color="auto"/>
        <w:left w:val="none" w:sz="0" w:space="0" w:color="auto"/>
        <w:bottom w:val="none" w:sz="0" w:space="0" w:color="auto"/>
        <w:right w:val="none" w:sz="0" w:space="0" w:color="auto"/>
      </w:divBdr>
    </w:div>
    <w:div w:id="1190685837">
      <w:bodyDiv w:val="1"/>
      <w:marLeft w:val="0"/>
      <w:marRight w:val="0"/>
      <w:marTop w:val="0"/>
      <w:marBottom w:val="0"/>
      <w:divBdr>
        <w:top w:val="none" w:sz="0" w:space="0" w:color="auto"/>
        <w:left w:val="none" w:sz="0" w:space="0" w:color="auto"/>
        <w:bottom w:val="none" w:sz="0" w:space="0" w:color="auto"/>
        <w:right w:val="none" w:sz="0" w:space="0" w:color="auto"/>
      </w:divBdr>
    </w:div>
    <w:div w:id="1260795816">
      <w:bodyDiv w:val="1"/>
      <w:marLeft w:val="0"/>
      <w:marRight w:val="0"/>
      <w:marTop w:val="0"/>
      <w:marBottom w:val="0"/>
      <w:divBdr>
        <w:top w:val="none" w:sz="0" w:space="0" w:color="auto"/>
        <w:left w:val="none" w:sz="0" w:space="0" w:color="auto"/>
        <w:bottom w:val="none" w:sz="0" w:space="0" w:color="auto"/>
        <w:right w:val="none" w:sz="0" w:space="0" w:color="auto"/>
      </w:divBdr>
    </w:div>
    <w:div w:id="1282148428">
      <w:bodyDiv w:val="1"/>
      <w:marLeft w:val="0"/>
      <w:marRight w:val="0"/>
      <w:marTop w:val="0"/>
      <w:marBottom w:val="0"/>
      <w:divBdr>
        <w:top w:val="none" w:sz="0" w:space="0" w:color="auto"/>
        <w:left w:val="none" w:sz="0" w:space="0" w:color="auto"/>
        <w:bottom w:val="none" w:sz="0" w:space="0" w:color="auto"/>
        <w:right w:val="none" w:sz="0" w:space="0" w:color="auto"/>
      </w:divBdr>
    </w:div>
    <w:div w:id="1282178463">
      <w:bodyDiv w:val="1"/>
      <w:marLeft w:val="0"/>
      <w:marRight w:val="0"/>
      <w:marTop w:val="0"/>
      <w:marBottom w:val="0"/>
      <w:divBdr>
        <w:top w:val="none" w:sz="0" w:space="0" w:color="auto"/>
        <w:left w:val="none" w:sz="0" w:space="0" w:color="auto"/>
        <w:bottom w:val="none" w:sz="0" w:space="0" w:color="auto"/>
        <w:right w:val="none" w:sz="0" w:space="0" w:color="auto"/>
      </w:divBdr>
    </w:div>
    <w:div w:id="1320188899">
      <w:bodyDiv w:val="1"/>
      <w:marLeft w:val="0"/>
      <w:marRight w:val="0"/>
      <w:marTop w:val="0"/>
      <w:marBottom w:val="0"/>
      <w:divBdr>
        <w:top w:val="none" w:sz="0" w:space="0" w:color="auto"/>
        <w:left w:val="none" w:sz="0" w:space="0" w:color="auto"/>
        <w:bottom w:val="none" w:sz="0" w:space="0" w:color="auto"/>
        <w:right w:val="none" w:sz="0" w:space="0" w:color="auto"/>
      </w:divBdr>
    </w:div>
    <w:div w:id="1329823256">
      <w:bodyDiv w:val="1"/>
      <w:marLeft w:val="0"/>
      <w:marRight w:val="0"/>
      <w:marTop w:val="0"/>
      <w:marBottom w:val="0"/>
      <w:divBdr>
        <w:top w:val="none" w:sz="0" w:space="0" w:color="auto"/>
        <w:left w:val="none" w:sz="0" w:space="0" w:color="auto"/>
        <w:bottom w:val="none" w:sz="0" w:space="0" w:color="auto"/>
        <w:right w:val="none" w:sz="0" w:space="0" w:color="auto"/>
      </w:divBdr>
    </w:div>
    <w:div w:id="1332877096">
      <w:bodyDiv w:val="1"/>
      <w:marLeft w:val="0"/>
      <w:marRight w:val="0"/>
      <w:marTop w:val="0"/>
      <w:marBottom w:val="0"/>
      <w:divBdr>
        <w:top w:val="none" w:sz="0" w:space="0" w:color="auto"/>
        <w:left w:val="none" w:sz="0" w:space="0" w:color="auto"/>
        <w:bottom w:val="none" w:sz="0" w:space="0" w:color="auto"/>
        <w:right w:val="none" w:sz="0" w:space="0" w:color="auto"/>
      </w:divBdr>
    </w:div>
    <w:div w:id="1454254778">
      <w:bodyDiv w:val="1"/>
      <w:marLeft w:val="0"/>
      <w:marRight w:val="0"/>
      <w:marTop w:val="0"/>
      <w:marBottom w:val="0"/>
      <w:divBdr>
        <w:top w:val="none" w:sz="0" w:space="0" w:color="auto"/>
        <w:left w:val="none" w:sz="0" w:space="0" w:color="auto"/>
        <w:bottom w:val="none" w:sz="0" w:space="0" w:color="auto"/>
        <w:right w:val="none" w:sz="0" w:space="0" w:color="auto"/>
      </w:divBdr>
    </w:div>
    <w:div w:id="1456093359">
      <w:bodyDiv w:val="1"/>
      <w:marLeft w:val="0"/>
      <w:marRight w:val="0"/>
      <w:marTop w:val="0"/>
      <w:marBottom w:val="0"/>
      <w:divBdr>
        <w:top w:val="none" w:sz="0" w:space="0" w:color="auto"/>
        <w:left w:val="none" w:sz="0" w:space="0" w:color="auto"/>
        <w:bottom w:val="none" w:sz="0" w:space="0" w:color="auto"/>
        <w:right w:val="none" w:sz="0" w:space="0" w:color="auto"/>
      </w:divBdr>
    </w:div>
    <w:div w:id="1464689748">
      <w:bodyDiv w:val="1"/>
      <w:marLeft w:val="0"/>
      <w:marRight w:val="0"/>
      <w:marTop w:val="0"/>
      <w:marBottom w:val="0"/>
      <w:divBdr>
        <w:top w:val="none" w:sz="0" w:space="0" w:color="auto"/>
        <w:left w:val="none" w:sz="0" w:space="0" w:color="auto"/>
        <w:bottom w:val="none" w:sz="0" w:space="0" w:color="auto"/>
        <w:right w:val="none" w:sz="0" w:space="0" w:color="auto"/>
      </w:divBdr>
    </w:div>
    <w:div w:id="1470592273">
      <w:bodyDiv w:val="1"/>
      <w:marLeft w:val="0"/>
      <w:marRight w:val="0"/>
      <w:marTop w:val="0"/>
      <w:marBottom w:val="0"/>
      <w:divBdr>
        <w:top w:val="none" w:sz="0" w:space="0" w:color="auto"/>
        <w:left w:val="none" w:sz="0" w:space="0" w:color="auto"/>
        <w:bottom w:val="none" w:sz="0" w:space="0" w:color="auto"/>
        <w:right w:val="none" w:sz="0" w:space="0" w:color="auto"/>
      </w:divBdr>
    </w:div>
    <w:div w:id="1470785108">
      <w:bodyDiv w:val="1"/>
      <w:marLeft w:val="0"/>
      <w:marRight w:val="0"/>
      <w:marTop w:val="0"/>
      <w:marBottom w:val="0"/>
      <w:divBdr>
        <w:top w:val="none" w:sz="0" w:space="0" w:color="auto"/>
        <w:left w:val="none" w:sz="0" w:space="0" w:color="auto"/>
        <w:bottom w:val="none" w:sz="0" w:space="0" w:color="auto"/>
        <w:right w:val="none" w:sz="0" w:space="0" w:color="auto"/>
      </w:divBdr>
    </w:div>
    <w:div w:id="1478301772">
      <w:bodyDiv w:val="1"/>
      <w:marLeft w:val="0"/>
      <w:marRight w:val="0"/>
      <w:marTop w:val="0"/>
      <w:marBottom w:val="0"/>
      <w:divBdr>
        <w:top w:val="none" w:sz="0" w:space="0" w:color="auto"/>
        <w:left w:val="none" w:sz="0" w:space="0" w:color="auto"/>
        <w:bottom w:val="none" w:sz="0" w:space="0" w:color="auto"/>
        <w:right w:val="none" w:sz="0" w:space="0" w:color="auto"/>
      </w:divBdr>
    </w:div>
    <w:div w:id="1522934031">
      <w:bodyDiv w:val="1"/>
      <w:marLeft w:val="0"/>
      <w:marRight w:val="0"/>
      <w:marTop w:val="0"/>
      <w:marBottom w:val="0"/>
      <w:divBdr>
        <w:top w:val="none" w:sz="0" w:space="0" w:color="auto"/>
        <w:left w:val="none" w:sz="0" w:space="0" w:color="auto"/>
        <w:bottom w:val="none" w:sz="0" w:space="0" w:color="auto"/>
        <w:right w:val="none" w:sz="0" w:space="0" w:color="auto"/>
      </w:divBdr>
    </w:div>
    <w:div w:id="1566136176">
      <w:bodyDiv w:val="1"/>
      <w:marLeft w:val="0"/>
      <w:marRight w:val="0"/>
      <w:marTop w:val="0"/>
      <w:marBottom w:val="0"/>
      <w:divBdr>
        <w:top w:val="none" w:sz="0" w:space="0" w:color="auto"/>
        <w:left w:val="none" w:sz="0" w:space="0" w:color="auto"/>
        <w:bottom w:val="none" w:sz="0" w:space="0" w:color="auto"/>
        <w:right w:val="none" w:sz="0" w:space="0" w:color="auto"/>
      </w:divBdr>
    </w:div>
    <w:div w:id="1570918257">
      <w:bodyDiv w:val="1"/>
      <w:marLeft w:val="0"/>
      <w:marRight w:val="0"/>
      <w:marTop w:val="0"/>
      <w:marBottom w:val="0"/>
      <w:divBdr>
        <w:top w:val="none" w:sz="0" w:space="0" w:color="auto"/>
        <w:left w:val="none" w:sz="0" w:space="0" w:color="auto"/>
        <w:bottom w:val="none" w:sz="0" w:space="0" w:color="auto"/>
        <w:right w:val="none" w:sz="0" w:space="0" w:color="auto"/>
      </w:divBdr>
    </w:div>
    <w:div w:id="1571191276">
      <w:bodyDiv w:val="1"/>
      <w:marLeft w:val="0"/>
      <w:marRight w:val="0"/>
      <w:marTop w:val="0"/>
      <w:marBottom w:val="0"/>
      <w:divBdr>
        <w:top w:val="none" w:sz="0" w:space="0" w:color="auto"/>
        <w:left w:val="none" w:sz="0" w:space="0" w:color="auto"/>
        <w:bottom w:val="none" w:sz="0" w:space="0" w:color="auto"/>
        <w:right w:val="none" w:sz="0" w:space="0" w:color="auto"/>
      </w:divBdr>
    </w:div>
    <w:div w:id="1597521992">
      <w:bodyDiv w:val="1"/>
      <w:marLeft w:val="0"/>
      <w:marRight w:val="0"/>
      <w:marTop w:val="0"/>
      <w:marBottom w:val="0"/>
      <w:divBdr>
        <w:top w:val="none" w:sz="0" w:space="0" w:color="auto"/>
        <w:left w:val="none" w:sz="0" w:space="0" w:color="auto"/>
        <w:bottom w:val="none" w:sz="0" w:space="0" w:color="auto"/>
        <w:right w:val="none" w:sz="0" w:space="0" w:color="auto"/>
      </w:divBdr>
    </w:div>
    <w:div w:id="1611818814">
      <w:bodyDiv w:val="1"/>
      <w:marLeft w:val="0"/>
      <w:marRight w:val="0"/>
      <w:marTop w:val="0"/>
      <w:marBottom w:val="0"/>
      <w:divBdr>
        <w:top w:val="none" w:sz="0" w:space="0" w:color="auto"/>
        <w:left w:val="none" w:sz="0" w:space="0" w:color="auto"/>
        <w:bottom w:val="none" w:sz="0" w:space="0" w:color="auto"/>
        <w:right w:val="none" w:sz="0" w:space="0" w:color="auto"/>
      </w:divBdr>
    </w:div>
    <w:div w:id="1721512119">
      <w:bodyDiv w:val="1"/>
      <w:marLeft w:val="0"/>
      <w:marRight w:val="0"/>
      <w:marTop w:val="0"/>
      <w:marBottom w:val="0"/>
      <w:divBdr>
        <w:top w:val="none" w:sz="0" w:space="0" w:color="auto"/>
        <w:left w:val="none" w:sz="0" w:space="0" w:color="auto"/>
        <w:bottom w:val="none" w:sz="0" w:space="0" w:color="auto"/>
        <w:right w:val="none" w:sz="0" w:space="0" w:color="auto"/>
      </w:divBdr>
      <w:divsChild>
        <w:div w:id="2136285636">
          <w:marLeft w:val="0"/>
          <w:marRight w:val="0"/>
          <w:marTop w:val="0"/>
          <w:marBottom w:val="0"/>
          <w:divBdr>
            <w:top w:val="none" w:sz="0" w:space="0" w:color="auto"/>
            <w:left w:val="none" w:sz="0" w:space="0" w:color="auto"/>
            <w:bottom w:val="none" w:sz="0" w:space="0" w:color="auto"/>
            <w:right w:val="none" w:sz="0" w:space="0" w:color="auto"/>
          </w:divBdr>
          <w:divsChild>
            <w:div w:id="15889683">
              <w:marLeft w:val="0"/>
              <w:marRight w:val="0"/>
              <w:marTop w:val="0"/>
              <w:marBottom w:val="0"/>
              <w:divBdr>
                <w:top w:val="none" w:sz="0" w:space="0" w:color="auto"/>
                <w:left w:val="none" w:sz="0" w:space="0" w:color="auto"/>
                <w:bottom w:val="none" w:sz="0" w:space="0" w:color="auto"/>
                <w:right w:val="none" w:sz="0" w:space="0" w:color="auto"/>
              </w:divBdr>
              <w:divsChild>
                <w:div w:id="172571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810080">
      <w:bodyDiv w:val="1"/>
      <w:marLeft w:val="0"/>
      <w:marRight w:val="0"/>
      <w:marTop w:val="0"/>
      <w:marBottom w:val="0"/>
      <w:divBdr>
        <w:top w:val="none" w:sz="0" w:space="0" w:color="auto"/>
        <w:left w:val="none" w:sz="0" w:space="0" w:color="auto"/>
        <w:bottom w:val="none" w:sz="0" w:space="0" w:color="auto"/>
        <w:right w:val="none" w:sz="0" w:space="0" w:color="auto"/>
      </w:divBdr>
    </w:div>
    <w:div w:id="1766337056">
      <w:bodyDiv w:val="1"/>
      <w:marLeft w:val="0"/>
      <w:marRight w:val="0"/>
      <w:marTop w:val="0"/>
      <w:marBottom w:val="0"/>
      <w:divBdr>
        <w:top w:val="none" w:sz="0" w:space="0" w:color="auto"/>
        <w:left w:val="none" w:sz="0" w:space="0" w:color="auto"/>
        <w:bottom w:val="none" w:sz="0" w:space="0" w:color="auto"/>
        <w:right w:val="none" w:sz="0" w:space="0" w:color="auto"/>
      </w:divBdr>
    </w:div>
    <w:div w:id="1769883347">
      <w:bodyDiv w:val="1"/>
      <w:marLeft w:val="0"/>
      <w:marRight w:val="0"/>
      <w:marTop w:val="0"/>
      <w:marBottom w:val="0"/>
      <w:divBdr>
        <w:top w:val="none" w:sz="0" w:space="0" w:color="auto"/>
        <w:left w:val="none" w:sz="0" w:space="0" w:color="auto"/>
        <w:bottom w:val="none" w:sz="0" w:space="0" w:color="auto"/>
        <w:right w:val="none" w:sz="0" w:space="0" w:color="auto"/>
      </w:divBdr>
    </w:div>
    <w:div w:id="1882938869">
      <w:bodyDiv w:val="1"/>
      <w:marLeft w:val="0"/>
      <w:marRight w:val="0"/>
      <w:marTop w:val="0"/>
      <w:marBottom w:val="0"/>
      <w:divBdr>
        <w:top w:val="none" w:sz="0" w:space="0" w:color="auto"/>
        <w:left w:val="none" w:sz="0" w:space="0" w:color="auto"/>
        <w:bottom w:val="none" w:sz="0" w:space="0" w:color="auto"/>
        <w:right w:val="none" w:sz="0" w:space="0" w:color="auto"/>
      </w:divBdr>
    </w:div>
    <w:div w:id="1981382286">
      <w:bodyDiv w:val="1"/>
      <w:marLeft w:val="0"/>
      <w:marRight w:val="0"/>
      <w:marTop w:val="0"/>
      <w:marBottom w:val="0"/>
      <w:divBdr>
        <w:top w:val="none" w:sz="0" w:space="0" w:color="auto"/>
        <w:left w:val="none" w:sz="0" w:space="0" w:color="auto"/>
        <w:bottom w:val="none" w:sz="0" w:space="0" w:color="auto"/>
        <w:right w:val="none" w:sz="0" w:space="0" w:color="auto"/>
      </w:divBdr>
    </w:div>
    <w:div w:id="2001617931">
      <w:bodyDiv w:val="1"/>
      <w:marLeft w:val="0"/>
      <w:marRight w:val="0"/>
      <w:marTop w:val="0"/>
      <w:marBottom w:val="0"/>
      <w:divBdr>
        <w:top w:val="none" w:sz="0" w:space="0" w:color="auto"/>
        <w:left w:val="none" w:sz="0" w:space="0" w:color="auto"/>
        <w:bottom w:val="none" w:sz="0" w:space="0" w:color="auto"/>
        <w:right w:val="none" w:sz="0" w:space="0" w:color="auto"/>
      </w:divBdr>
    </w:div>
    <w:div w:id="2014061872">
      <w:bodyDiv w:val="1"/>
      <w:marLeft w:val="0"/>
      <w:marRight w:val="0"/>
      <w:marTop w:val="0"/>
      <w:marBottom w:val="0"/>
      <w:divBdr>
        <w:top w:val="none" w:sz="0" w:space="0" w:color="auto"/>
        <w:left w:val="none" w:sz="0" w:space="0" w:color="auto"/>
        <w:bottom w:val="none" w:sz="0" w:space="0" w:color="auto"/>
        <w:right w:val="none" w:sz="0" w:space="0" w:color="auto"/>
      </w:divBdr>
    </w:div>
    <w:div w:id="2031836893">
      <w:bodyDiv w:val="1"/>
      <w:marLeft w:val="0"/>
      <w:marRight w:val="0"/>
      <w:marTop w:val="0"/>
      <w:marBottom w:val="0"/>
      <w:divBdr>
        <w:top w:val="none" w:sz="0" w:space="0" w:color="auto"/>
        <w:left w:val="none" w:sz="0" w:space="0" w:color="auto"/>
        <w:bottom w:val="none" w:sz="0" w:space="0" w:color="auto"/>
        <w:right w:val="none" w:sz="0" w:space="0" w:color="auto"/>
      </w:divBdr>
    </w:div>
    <w:div w:id="2044357000">
      <w:bodyDiv w:val="1"/>
      <w:marLeft w:val="0"/>
      <w:marRight w:val="0"/>
      <w:marTop w:val="0"/>
      <w:marBottom w:val="0"/>
      <w:divBdr>
        <w:top w:val="none" w:sz="0" w:space="0" w:color="auto"/>
        <w:left w:val="none" w:sz="0" w:space="0" w:color="auto"/>
        <w:bottom w:val="none" w:sz="0" w:space="0" w:color="auto"/>
        <w:right w:val="none" w:sz="0" w:space="0" w:color="auto"/>
      </w:divBdr>
    </w:div>
    <w:div w:id="2119137546">
      <w:bodyDiv w:val="1"/>
      <w:marLeft w:val="0"/>
      <w:marRight w:val="0"/>
      <w:marTop w:val="0"/>
      <w:marBottom w:val="0"/>
      <w:divBdr>
        <w:top w:val="none" w:sz="0" w:space="0" w:color="auto"/>
        <w:left w:val="none" w:sz="0" w:space="0" w:color="auto"/>
        <w:bottom w:val="none" w:sz="0" w:space="0" w:color="auto"/>
        <w:right w:val="none" w:sz="0" w:space="0" w:color="auto"/>
      </w:divBdr>
    </w:div>
    <w:div w:id="213964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A925D4AB2373D804522E5F51A204C08B2312F7BBAB1E1F89B49FB4B99F398C441024782FF327C13F8F24332Di3D1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89DA475ED358B03F8BB8560D259513487983F41BFD9A3222F9003FBB2E385DADD091EB67663D525B9630E7F20182CD751N0j3D" TargetMode="External"/><Relationship Id="rId5" Type="http://schemas.openxmlformats.org/officeDocument/2006/relationships/webSettings" Target="webSettings.xml"/><Relationship Id="rId10" Type="http://schemas.openxmlformats.org/officeDocument/2006/relationships/hyperlink" Target="https://www.admk26.ru/priemnaya_" TargetMode="External"/><Relationship Id="rId4" Type="http://schemas.openxmlformats.org/officeDocument/2006/relationships/settings" Target="settings.xml"/><Relationship Id="rId9" Type="http://schemas.openxmlformats.org/officeDocument/2006/relationships/hyperlink" Target="https://www.admk26.ru/sfery/meditsin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6BC6AC-FA94-4D01-B7C4-DC2B32460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24756</Words>
  <Characters>141111</Characters>
  <Application>Microsoft Office Word</Application>
  <DocSecurity>0</DocSecurity>
  <Lines>1175</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Vinokurova</dc:creator>
  <cp:lastModifiedBy>Shakirov</cp:lastModifiedBy>
  <cp:revision>3</cp:revision>
  <cp:lastPrinted>2024-06-04T03:33:00Z</cp:lastPrinted>
  <dcterms:created xsi:type="dcterms:W3CDTF">2024-06-14T06:31:00Z</dcterms:created>
  <dcterms:modified xsi:type="dcterms:W3CDTF">2024-06-27T07:01:00Z</dcterms:modified>
</cp:coreProperties>
</file>