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3E4" w:rsidRPr="00BE7F2D" w:rsidRDefault="001303E4" w:rsidP="001303E4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BE7F2D">
        <w:rPr>
          <w:rFonts w:ascii="Times New Roman" w:hAnsi="Times New Roman"/>
          <w:sz w:val="24"/>
          <w:szCs w:val="24"/>
        </w:rPr>
        <w:t xml:space="preserve">Приложение </w:t>
      </w:r>
    </w:p>
    <w:p w:rsidR="001303E4" w:rsidRPr="00BE7F2D" w:rsidRDefault="001303E4" w:rsidP="001303E4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BE7F2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303E4" w:rsidRPr="00BE7F2D" w:rsidRDefault="001303E4" w:rsidP="001303E4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BE7F2D">
        <w:rPr>
          <w:rFonts w:ascii="Times New Roman" w:hAnsi="Times New Roman"/>
          <w:sz w:val="24"/>
          <w:szCs w:val="24"/>
        </w:rPr>
        <w:t>ЗАТО г. Железногорск</w:t>
      </w:r>
    </w:p>
    <w:p w:rsidR="001303E4" w:rsidRPr="00BE7F2D" w:rsidRDefault="001303E4" w:rsidP="001303E4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BE7F2D">
        <w:rPr>
          <w:rFonts w:ascii="Times New Roman" w:hAnsi="Times New Roman"/>
          <w:sz w:val="24"/>
          <w:szCs w:val="24"/>
        </w:rPr>
        <w:t>от 11.11.2013 № 1791</w:t>
      </w:r>
    </w:p>
    <w:p w:rsidR="001303E4" w:rsidRPr="00BE7F2D" w:rsidRDefault="001303E4" w:rsidP="001303E4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Cs w:val="16"/>
        </w:rPr>
      </w:pPr>
    </w:p>
    <w:p w:rsidR="001303E4" w:rsidRPr="00BE7F2D" w:rsidRDefault="001303E4" w:rsidP="001303E4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16"/>
          <w:szCs w:val="16"/>
          <w:lang w:eastAsia="ar-SA"/>
        </w:rPr>
      </w:pPr>
    </w:p>
    <w:p w:rsidR="001303E4" w:rsidRPr="00BE7F2D" w:rsidRDefault="001303E4" w:rsidP="001303E4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BE7F2D">
        <w:rPr>
          <w:rFonts w:ascii="Times New Roman" w:hAnsi="Times New Roman"/>
          <w:sz w:val="24"/>
          <w:szCs w:val="24"/>
          <w:lang w:eastAsia="ar-SA"/>
        </w:rPr>
        <w:t>ПАСПОРТ</w:t>
      </w:r>
    </w:p>
    <w:p w:rsidR="001303E4" w:rsidRPr="00BE7F2D" w:rsidRDefault="001303E4" w:rsidP="001303E4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BE7F2D">
        <w:rPr>
          <w:rFonts w:ascii="Times New Roman" w:hAnsi="Times New Roman"/>
          <w:sz w:val="24"/>
          <w:szCs w:val="24"/>
          <w:lang w:eastAsia="ar-SA"/>
        </w:rPr>
        <w:t xml:space="preserve">муниципальной </w:t>
      </w:r>
      <w:proofErr w:type="gramStart"/>
      <w:r w:rsidRPr="00BE7F2D">
        <w:rPr>
          <w:rFonts w:ascii="Times New Roman" w:hAnsi="Times New Roman"/>
          <w:sz w:val="24"/>
          <w:szCs w:val="24"/>
          <w:lang w:eastAsia="ar-SA"/>
        </w:rPr>
        <w:t>Программы</w:t>
      </w:r>
      <w:proofErr w:type="gramEnd"/>
      <w:r w:rsidRPr="00BE7F2D">
        <w:rPr>
          <w:rFonts w:ascii="Times New Roman" w:hAnsi="Times New Roman"/>
          <w:sz w:val="24"/>
          <w:szCs w:val="24"/>
          <w:lang w:eastAsia="ar-SA"/>
        </w:rPr>
        <w:t xml:space="preserve"> ЗАТО Железногорск</w:t>
      </w:r>
    </w:p>
    <w:p w:rsidR="001303E4" w:rsidRPr="00BE7F2D" w:rsidRDefault="001303E4" w:rsidP="001303E4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BE7F2D" w:rsidRPr="00BE7F2D" w:rsidTr="00E2157D">
        <w:trPr>
          <w:trHeight w:val="598"/>
        </w:trPr>
        <w:tc>
          <w:tcPr>
            <w:tcW w:w="3828" w:type="dxa"/>
            <w:vAlign w:val="center"/>
          </w:tcPr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528" w:type="dxa"/>
            <w:vAlign w:val="center"/>
          </w:tcPr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 xml:space="preserve">«Развитие </w:t>
            </w:r>
            <w:proofErr w:type="gramStart"/>
            <w:r w:rsidRPr="0098577C"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proofErr w:type="gramEnd"/>
            <w:r w:rsidRPr="0098577C">
              <w:rPr>
                <w:rFonts w:ascii="Times New Roman" w:hAnsi="Times New Roman"/>
                <w:sz w:val="24"/>
                <w:szCs w:val="24"/>
              </w:rPr>
              <w:t xml:space="preserve"> ЗАТО Железногорск» (далее муниципальная Программа)</w:t>
            </w:r>
          </w:p>
        </w:tc>
      </w:tr>
      <w:tr w:rsidR="00BE7F2D" w:rsidRPr="00BE7F2D" w:rsidTr="00E2157D">
        <w:trPr>
          <w:trHeight w:val="598"/>
        </w:trPr>
        <w:tc>
          <w:tcPr>
            <w:tcW w:w="3828" w:type="dxa"/>
            <w:vAlign w:val="center"/>
          </w:tcPr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5528" w:type="dxa"/>
            <w:vAlign w:val="center"/>
          </w:tcPr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 xml:space="preserve">решение Совета </w:t>
            </w:r>
            <w:proofErr w:type="gramStart"/>
            <w:r w:rsidRPr="0098577C">
              <w:rPr>
                <w:rFonts w:ascii="Times New Roman" w:hAnsi="Times New Roman"/>
                <w:sz w:val="24"/>
                <w:szCs w:val="24"/>
              </w:rPr>
              <w:t>депутатов</w:t>
            </w:r>
            <w:proofErr w:type="gramEnd"/>
            <w:r w:rsidRPr="0098577C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98577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8577C">
              <w:rPr>
                <w:rFonts w:ascii="Times New Roman" w:hAnsi="Times New Roman"/>
                <w:sz w:val="24"/>
                <w:szCs w:val="24"/>
              </w:rPr>
              <w:t>Железногорск от 27.09.2018 № 37-173Р «</w:t>
            </w:r>
            <w:r w:rsidRPr="0098577C">
              <w:rPr>
                <w:rFonts w:ascii="Times New Roman" w:eastAsia="Calibri" w:hAnsi="Times New Roman"/>
                <w:sz w:val="24"/>
                <w:szCs w:val="24"/>
              </w:rPr>
              <w:t>Об утверждении стратегии социально-экономического развития муниципального образования "Закрытое административно-территориальное образование Железногорск Красноярского края" до 2030 года</w:t>
            </w:r>
            <w:r w:rsidRPr="0098577C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 xml:space="preserve">постановление </w:t>
            </w:r>
            <w:proofErr w:type="gramStart"/>
            <w:r w:rsidRPr="0098577C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98577C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от 21.08.2013 № 1301 «Об утверждении Порядка принятия решений о разработке, формировании и реализации муниципальных программ ЗАТО Железногорск»;</w:t>
            </w:r>
          </w:p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577C">
              <w:rPr>
                <w:rFonts w:ascii="Times New Roman" w:hAnsi="Times New Roman"/>
                <w:sz w:val="24"/>
                <w:szCs w:val="24"/>
              </w:rPr>
              <w:t>Устав</w:t>
            </w:r>
            <w:proofErr w:type="gramEnd"/>
            <w:r w:rsidRPr="0098577C">
              <w:rPr>
                <w:rFonts w:ascii="Times New Roman" w:hAnsi="Times New Roman"/>
                <w:sz w:val="24"/>
                <w:szCs w:val="24"/>
              </w:rPr>
              <w:t xml:space="preserve"> ЗАТО Железногорск;</w:t>
            </w:r>
          </w:p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 xml:space="preserve">постановление </w:t>
            </w:r>
            <w:proofErr w:type="gramStart"/>
            <w:r w:rsidRPr="0098577C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98577C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от 30.07.2013 № 1207 «Об утверждении перечня муниципальных программ ЗАТО Железногорск»</w:t>
            </w:r>
          </w:p>
        </w:tc>
      </w:tr>
      <w:tr w:rsidR="00BE7F2D" w:rsidRPr="00BE7F2D" w:rsidTr="00E2157D">
        <w:trPr>
          <w:trHeight w:val="598"/>
        </w:trPr>
        <w:tc>
          <w:tcPr>
            <w:tcW w:w="3828" w:type="dxa"/>
            <w:vAlign w:val="center"/>
          </w:tcPr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5528" w:type="dxa"/>
            <w:vAlign w:val="center"/>
          </w:tcPr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eastAsia="Calibri" w:hAnsi="Times New Roman"/>
                <w:sz w:val="24"/>
                <w:szCs w:val="24"/>
              </w:rPr>
              <w:t xml:space="preserve">Социальный отдел </w:t>
            </w:r>
            <w:proofErr w:type="gramStart"/>
            <w:r w:rsidRPr="0098577C">
              <w:rPr>
                <w:rFonts w:ascii="Times New Roman" w:eastAsia="Calibri" w:hAnsi="Times New Roman"/>
                <w:sz w:val="24"/>
                <w:szCs w:val="24"/>
              </w:rPr>
              <w:t>Администрации</w:t>
            </w:r>
            <w:proofErr w:type="gramEnd"/>
            <w:r w:rsidRPr="0098577C">
              <w:rPr>
                <w:rFonts w:ascii="Times New Roman" w:eastAsia="Calibri" w:hAnsi="Times New Roman"/>
                <w:sz w:val="24"/>
                <w:szCs w:val="24"/>
              </w:rPr>
              <w:t xml:space="preserve"> ЗАТО г. Железногорск</w:t>
            </w:r>
          </w:p>
        </w:tc>
      </w:tr>
      <w:tr w:rsidR="00BE7F2D" w:rsidRPr="00BE7F2D" w:rsidTr="00E2157D">
        <w:trPr>
          <w:trHeight w:val="598"/>
        </w:trPr>
        <w:tc>
          <w:tcPr>
            <w:tcW w:w="3828" w:type="dxa"/>
            <w:vAlign w:val="center"/>
          </w:tcPr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577C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98577C">
              <w:rPr>
                <w:rFonts w:ascii="Times New Roman" w:hAnsi="Times New Roman"/>
                <w:sz w:val="24"/>
                <w:szCs w:val="24"/>
              </w:rPr>
              <w:t xml:space="preserve"> ЗАТО г. Железногорск</w:t>
            </w:r>
          </w:p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 xml:space="preserve">Отдел по делам семьи и детства </w:t>
            </w:r>
            <w:proofErr w:type="gramStart"/>
            <w:r w:rsidRPr="0098577C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98577C">
              <w:rPr>
                <w:rFonts w:ascii="Times New Roman" w:hAnsi="Times New Roman"/>
                <w:sz w:val="24"/>
                <w:szCs w:val="24"/>
              </w:rPr>
              <w:t xml:space="preserve"> ЗАТО г. Железногорск</w:t>
            </w:r>
          </w:p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proofErr w:type="gramStart"/>
            <w:r w:rsidRPr="0098577C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98577C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(далее - ФУ Администрации ЗАТО г. Железногорск)</w:t>
            </w:r>
          </w:p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образования» (далее - МКУ УО)</w:t>
            </w:r>
          </w:p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культуры» (далее - МКУ УК)</w:t>
            </w:r>
          </w:p>
          <w:p w:rsidR="001303E4" w:rsidRPr="0098577C" w:rsidRDefault="001303E4" w:rsidP="00E2157D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90»</w:t>
            </w:r>
          </w:p>
          <w:p w:rsidR="001303E4" w:rsidRPr="0098577C" w:rsidRDefault="001303E4" w:rsidP="00E2157D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 91 имени М.В.</w:t>
            </w:r>
            <w:r w:rsidRPr="0098577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8577C">
              <w:rPr>
                <w:rFonts w:ascii="Times New Roman" w:hAnsi="Times New Roman"/>
                <w:sz w:val="24"/>
                <w:szCs w:val="24"/>
              </w:rPr>
              <w:t>Ломоносова»</w:t>
            </w:r>
          </w:p>
          <w:p w:rsidR="001303E4" w:rsidRPr="0098577C" w:rsidRDefault="001303E4" w:rsidP="00E2157D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r w:rsidRPr="0098577C">
              <w:rPr>
                <w:rFonts w:ascii="Times New Roman" w:hAnsi="Times New Roman"/>
                <w:sz w:val="24"/>
                <w:szCs w:val="24"/>
              </w:rPr>
              <w:lastRenderedPageBreak/>
              <w:t>учреждение «Средняя школа № 93 имени Героя Социалистического Труда М.М.</w:t>
            </w:r>
            <w:r w:rsidRPr="0098577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proofErr w:type="spellStart"/>
            <w:r w:rsidRPr="0098577C">
              <w:rPr>
                <w:rFonts w:ascii="Times New Roman" w:hAnsi="Times New Roman"/>
                <w:sz w:val="24"/>
                <w:szCs w:val="24"/>
              </w:rPr>
              <w:t>Царевского</w:t>
            </w:r>
            <w:proofErr w:type="spellEnd"/>
            <w:r w:rsidRPr="0098577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303E4" w:rsidRPr="0098577C" w:rsidRDefault="001303E4" w:rsidP="00E2157D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95»</w:t>
            </w:r>
          </w:p>
          <w:p w:rsidR="001303E4" w:rsidRPr="0098577C" w:rsidRDefault="001303E4" w:rsidP="00E2157D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 96 им. В.П. Астафьева»</w:t>
            </w:r>
          </w:p>
          <w:p w:rsidR="001303E4" w:rsidRPr="0098577C" w:rsidRDefault="001303E4" w:rsidP="00E2157D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97»</w:t>
            </w:r>
          </w:p>
          <w:p w:rsidR="001303E4" w:rsidRPr="0098577C" w:rsidRDefault="001303E4" w:rsidP="00E2157D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98»</w:t>
            </w:r>
          </w:p>
          <w:p w:rsidR="001303E4" w:rsidRPr="0098577C" w:rsidRDefault="001303E4" w:rsidP="00E2157D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100»</w:t>
            </w:r>
          </w:p>
          <w:p w:rsidR="001303E4" w:rsidRPr="0098577C" w:rsidRDefault="001303E4" w:rsidP="00E2157D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101 с углубленным изучением математики и информатики»</w:t>
            </w:r>
          </w:p>
          <w:p w:rsidR="001303E4" w:rsidRPr="0098577C" w:rsidRDefault="001303E4" w:rsidP="00E2157D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«Лицей № 102 имени академика Михаила Фёдоровича </w:t>
            </w:r>
            <w:proofErr w:type="spellStart"/>
            <w:r w:rsidRPr="0098577C">
              <w:rPr>
                <w:rFonts w:ascii="Times New Roman" w:hAnsi="Times New Roman"/>
                <w:sz w:val="24"/>
                <w:szCs w:val="24"/>
              </w:rPr>
              <w:t>Решетнёва</w:t>
            </w:r>
            <w:proofErr w:type="spellEnd"/>
            <w:r w:rsidRPr="0098577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303E4" w:rsidRPr="0098577C" w:rsidRDefault="001303E4" w:rsidP="00E2157D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Лицей № 103 «Гармония»</w:t>
            </w:r>
          </w:p>
          <w:p w:rsidR="001303E4" w:rsidRPr="0098577C" w:rsidRDefault="001303E4" w:rsidP="00E2157D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104»</w:t>
            </w:r>
          </w:p>
          <w:p w:rsidR="001303E4" w:rsidRPr="0098577C" w:rsidRDefault="001303E4" w:rsidP="00E2157D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106 с углубленным изучением математики»</w:t>
            </w:r>
          </w:p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«Станция юных техников»</w:t>
            </w:r>
          </w:p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«Дворец творчества детей и молодежи»</w:t>
            </w:r>
          </w:p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</w:t>
            </w:r>
            <w:proofErr w:type="gramStart"/>
            <w:r w:rsidRPr="0098577C">
              <w:rPr>
                <w:rFonts w:ascii="Times New Roman" w:hAnsi="Times New Roman"/>
                <w:sz w:val="24"/>
                <w:szCs w:val="24"/>
              </w:rPr>
              <w:t>Детский</w:t>
            </w:r>
            <w:proofErr w:type="gramEnd"/>
            <w:r w:rsidRPr="0098577C">
              <w:rPr>
                <w:rFonts w:ascii="Times New Roman" w:hAnsi="Times New Roman"/>
                <w:sz w:val="24"/>
                <w:szCs w:val="24"/>
              </w:rPr>
              <w:t xml:space="preserve"> эколого-биологический центр»</w:t>
            </w:r>
          </w:p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Муниципального бюджетного учреждения дополнительного образования «Центр “Патриот”»</w:t>
            </w:r>
          </w:p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«Взлет»</w:t>
            </w:r>
          </w:p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учреждение дополнительного образования </w:t>
            </w:r>
            <w:proofErr w:type="gramStart"/>
            <w:r w:rsidRPr="0098577C">
              <w:rPr>
                <w:rFonts w:ascii="Times New Roman" w:hAnsi="Times New Roman"/>
                <w:sz w:val="24"/>
                <w:szCs w:val="24"/>
              </w:rPr>
              <w:t>детский</w:t>
            </w:r>
            <w:proofErr w:type="gramEnd"/>
            <w:r w:rsidRPr="0098577C">
              <w:rPr>
                <w:rFonts w:ascii="Times New Roman" w:hAnsi="Times New Roman"/>
                <w:sz w:val="24"/>
                <w:szCs w:val="24"/>
              </w:rPr>
              <w:t xml:space="preserve"> оздоровительно-образовательный центр «Горный»</w:t>
            </w:r>
          </w:p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учреждение дополнительного образования </w:t>
            </w:r>
            <w:proofErr w:type="gramStart"/>
            <w:r w:rsidRPr="0098577C">
              <w:rPr>
                <w:rFonts w:ascii="Times New Roman" w:hAnsi="Times New Roman"/>
                <w:sz w:val="24"/>
                <w:szCs w:val="24"/>
              </w:rPr>
              <w:t>детский</w:t>
            </w:r>
            <w:proofErr w:type="gramEnd"/>
            <w:r w:rsidRPr="0098577C">
              <w:rPr>
                <w:rFonts w:ascii="Times New Roman" w:hAnsi="Times New Roman"/>
                <w:sz w:val="24"/>
                <w:szCs w:val="24"/>
              </w:rPr>
              <w:t xml:space="preserve"> оздоровительно-образовательный центр «Орбита»</w:t>
            </w:r>
          </w:p>
          <w:p w:rsidR="001303E4" w:rsidRPr="0098577C" w:rsidRDefault="001303E4" w:rsidP="00E2157D">
            <w:pPr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13 “</w:t>
            </w:r>
            <w:proofErr w:type="spellStart"/>
            <w:r w:rsidRPr="0098577C">
              <w:rPr>
                <w:rFonts w:ascii="Times New Roman" w:hAnsi="Times New Roman"/>
                <w:sz w:val="24"/>
                <w:szCs w:val="24"/>
              </w:rPr>
              <w:t>Рябинушка</w:t>
            </w:r>
            <w:proofErr w:type="spellEnd"/>
            <w:r w:rsidRPr="0098577C">
              <w:rPr>
                <w:rFonts w:ascii="Times New Roman" w:hAnsi="Times New Roman"/>
                <w:sz w:val="24"/>
                <w:szCs w:val="24"/>
              </w:rPr>
              <w:t xml:space="preserve">”» </w:t>
            </w:r>
          </w:p>
          <w:p w:rsidR="001303E4" w:rsidRPr="0098577C" w:rsidRDefault="001303E4" w:rsidP="00E2157D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57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</w:t>
            </w:r>
            <w:r w:rsidRPr="0098577C">
              <w:rPr>
                <w:rFonts w:ascii="Times New Roman" w:hAnsi="Times New Roman"/>
                <w:sz w:val="24"/>
                <w:szCs w:val="24"/>
              </w:rPr>
              <w:t>бюджетное</w:t>
            </w:r>
            <w:r w:rsidRPr="009857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дошкольное образовательное учреждение «Детский сад № 23 </w:t>
            </w:r>
            <w:r w:rsidRPr="0098577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“Золотой петушок”»</w:t>
            </w:r>
          </w:p>
          <w:p w:rsidR="001303E4" w:rsidRPr="0098577C" w:rsidRDefault="001303E4" w:rsidP="00E2157D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57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</w:t>
            </w:r>
            <w:r w:rsidRPr="0098577C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Pr="0098577C">
              <w:rPr>
                <w:rFonts w:ascii="Times New Roman" w:hAnsi="Times New Roman"/>
                <w:sz w:val="24"/>
                <w:szCs w:val="24"/>
                <w:lang w:eastAsia="en-US"/>
              </w:rPr>
              <w:t>дошкольное образовательное учреждение «Детский сад № 24 “Орленок”»</w:t>
            </w:r>
          </w:p>
          <w:p w:rsidR="001303E4" w:rsidRPr="0098577C" w:rsidRDefault="001303E4" w:rsidP="00E2157D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577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31 “Колокольчик”»</w:t>
            </w:r>
          </w:p>
          <w:p w:rsidR="001303E4" w:rsidRPr="0098577C" w:rsidRDefault="001303E4" w:rsidP="00E2157D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577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37 “Теремок”»</w:t>
            </w:r>
          </w:p>
          <w:p w:rsidR="001303E4" w:rsidRPr="0098577C" w:rsidRDefault="001303E4" w:rsidP="00E2157D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40 “Медвежонок”»</w:t>
            </w:r>
          </w:p>
          <w:p w:rsidR="001303E4" w:rsidRPr="0098577C" w:rsidRDefault="001303E4" w:rsidP="00E2157D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577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45 “Малыш”»</w:t>
            </w:r>
          </w:p>
          <w:p w:rsidR="001303E4" w:rsidRPr="0098577C" w:rsidRDefault="001303E4" w:rsidP="00E2157D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577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59 “Солнечный”»</w:t>
            </w:r>
          </w:p>
          <w:p w:rsidR="001303E4" w:rsidRPr="0098577C" w:rsidRDefault="001303E4" w:rsidP="00E2157D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577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60 “Снегурочка”»</w:t>
            </w:r>
          </w:p>
          <w:p w:rsidR="001303E4" w:rsidRPr="0098577C" w:rsidRDefault="001303E4" w:rsidP="00E2157D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577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62 “Улыбка”»</w:t>
            </w:r>
          </w:p>
          <w:p w:rsidR="001303E4" w:rsidRPr="0098577C" w:rsidRDefault="001303E4" w:rsidP="00E2157D">
            <w:pPr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65 “Дельфин”»</w:t>
            </w:r>
          </w:p>
          <w:p w:rsidR="001303E4" w:rsidRPr="0098577C" w:rsidRDefault="001303E4" w:rsidP="00E2157D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577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70 “</w:t>
            </w:r>
            <w:proofErr w:type="spellStart"/>
            <w:r w:rsidRPr="0098577C">
              <w:rPr>
                <w:rFonts w:ascii="Times New Roman" w:hAnsi="Times New Roman"/>
                <w:sz w:val="24"/>
                <w:szCs w:val="24"/>
                <w:lang w:eastAsia="en-US"/>
              </w:rPr>
              <w:t>Дюймовочка</w:t>
            </w:r>
            <w:proofErr w:type="spellEnd"/>
            <w:r w:rsidRPr="0098577C">
              <w:rPr>
                <w:rFonts w:ascii="Times New Roman" w:hAnsi="Times New Roman"/>
                <w:sz w:val="24"/>
                <w:szCs w:val="24"/>
                <w:lang w:eastAsia="en-US"/>
              </w:rPr>
              <w:t>”»</w:t>
            </w:r>
          </w:p>
          <w:p w:rsidR="001303E4" w:rsidRPr="0098577C" w:rsidRDefault="001303E4" w:rsidP="00E2157D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577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71 “Сибирская сказка”»</w:t>
            </w:r>
          </w:p>
          <w:p w:rsidR="001303E4" w:rsidRPr="0098577C" w:rsidRDefault="001303E4" w:rsidP="00E2157D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72 “</w:t>
            </w:r>
            <w:proofErr w:type="spellStart"/>
            <w:r w:rsidRPr="0098577C">
              <w:rPr>
                <w:rFonts w:ascii="Times New Roman" w:hAnsi="Times New Roman"/>
                <w:sz w:val="24"/>
                <w:szCs w:val="24"/>
                <w:lang w:eastAsia="en-US"/>
              </w:rPr>
              <w:t>Дельфиненок</w:t>
            </w:r>
            <w:proofErr w:type="spellEnd"/>
            <w:r w:rsidRPr="0098577C">
              <w:rPr>
                <w:rFonts w:ascii="Times New Roman" w:hAnsi="Times New Roman"/>
                <w:sz w:val="24"/>
                <w:szCs w:val="24"/>
                <w:lang w:eastAsia="en-US"/>
              </w:rPr>
              <w:t>”»</w:t>
            </w:r>
          </w:p>
        </w:tc>
      </w:tr>
      <w:tr w:rsidR="00BE7F2D" w:rsidRPr="00BE7F2D" w:rsidTr="00E2157D">
        <w:trPr>
          <w:trHeight w:val="598"/>
        </w:trPr>
        <w:tc>
          <w:tcPr>
            <w:tcW w:w="3828" w:type="dxa"/>
            <w:vAlign w:val="center"/>
          </w:tcPr>
          <w:p w:rsidR="001303E4" w:rsidRPr="0098577C" w:rsidRDefault="001303E4" w:rsidP="00E2157D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5528" w:type="dxa"/>
            <w:vAlign w:val="center"/>
          </w:tcPr>
          <w:p w:rsidR="001303E4" w:rsidRPr="0098577C" w:rsidRDefault="001303E4" w:rsidP="00E2157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Подпрограмма 1 «Развитие дошкольного, общего и дополнительного образования детей»;</w:t>
            </w:r>
          </w:p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Подпрограмма 2 «Государственная поддержка детей сирот, расширение практики применения семейных форм воспитания»;</w:t>
            </w:r>
          </w:p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программы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"Развитие </w:t>
            </w:r>
            <w:proofErr w:type="gramStart"/>
            <w:r w:rsidRPr="0098577C"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proofErr w:type="gramEnd"/>
            <w:r w:rsidRPr="0098577C">
              <w:rPr>
                <w:rFonts w:ascii="Times New Roman" w:hAnsi="Times New Roman"/>
                <w:sz w:val="24"/>
                <w:szCs w:val="24"/>
              </w:rPr>
              <w:t xml:space="preserve"> ЗАТО Железногорск"»</w:t>
            </w:r>
          </w:p>
        </w:tc>
      </w:tr>
      <w:tr w:rsidR="00BE7F2D" w:rsidRPr="00BE7F2D" w:rsidTr="00E2157D">
        <w:trPr>
          <w:trHeight w:val="598"/>
        </w:trPr>
        <w:tc>
          <w:tcPr>
            <w:tcW w:w="3828" w:type="dxa"/>
            <w:vAlign w:val="center"/>
          </w:tcPr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528" w:type="dxa"/>
            <w:vAlign w:val="center"/>
          </w:tcPr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 xml:space="preserve">Обеспечение высокого качества образования, соответствующего потребностям граждан и </w:t>
            </w:r>
            <w:r w:rsidRPr="009857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перспективным задачам развития </w:t>
            </w:r>
            <w:proofErr w:type="gramStart"/>
            <w:r w:rsidRPr="0098577C">
              <w:rPr>
                <w:rFonts w:ascii="Times New Roman" w:hAnsi="Times New Roman"/>
                <w:sz w:val="24"/>
                <w:szCs w:val="24"/>
              </w:rPr>
              <w:t>экономики</w:t>
            </w:r>
            <w:proofErr w:type="gramEnd"/>
            <w:r w:rsidRPr="0098577C">
              <w:rPr>
                <w:rFonts w:ascii="Times New Roman" w:hAnsi="Times New Roman"/>
                <w:sz w:val="24"/>
                <w:szCs w:val="24"/>
              </w:rPr>
              <w:t xml:space="preserve"> ЗАТО Железногорск, государственная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BE7F2D" w:rsidRPr="00BE7F2D" w:rsidTr="00E2157D">
        <w:trPr>
          <w:trHeight w:val="598"/>
        </w:trPr>
        <w:tc>
          <w:tcPr>
            <w:tcW w:w="3828" w:type="dxa"/>
            <w:vAlign w:val="center"/>
          </w:tcPr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5528" w:type="dxa"/>
            <w:vAlign w:val="center"/>
          </w:tcPr>
          <w:p w:rsidR="001303E4" w:rsidRPr="0098577C" w:rsidRDefault="001303E4" w:rsidP="00E2157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77C">
              <w:rPr>
                <w:rFonts w:ascii="Times New Roman" w:eastAsia="Times New Roman" w:hAnsi="Times New Roman"/>
                <w:sz w:val="24"/>
                <w:szCs w:val="24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</w:t>
            </w:r>
          </w:p>
          <w:p w:rsidR="001303E4" w:rsidRPr="0098577C" w:rsidRDefault="001303E4" w:rsidP="00E2157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77C">
              <w:rPr>
                <w:rFonts w:ascii="Times New Roman" w:eastAsia="Times New Roman" w:hAnsi="Times New Roman"/>
                <w:sz w:val="24"/>
                <w:szCs w:val="24"/>
              </w:rPr>
      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</w:t>
            </w:r>
          </w:p>
        </w:tc>
      </w:tr>
      <w:tr w:rsidR="00BE7F2D" w:rsidRPr="00BE7F2D" w:rsidTr="00E2157D">
        <w:trPr>
          <w:trHeight w:val="598"/>
        </w:trPr>
        <w:tc>
          <w:tcPr>
            <w:tcW w:w="3828" w:type="dxa"/>
            <w:vAlign w:val="center"/>
          </w:tcPr>
          <w:p w:rsidR="001303E4" w:rsidRPr="0098577C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528" w:type="dxa"/>
            <w:vAlign w:val="center"/>
          </w:tcPr>
          <w:p w:rsidR="001303E4" w:rsidRPr="0098577C" w:rsidRDefault="001303E4" w:rsidP="00BA616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577C">
              <w:rPr>
                <w:rFonts w:ascii="Times New Roman" w:hAnsi="Times New Roman"/>
                <w:sz w:val="24"/>
                <w:szCs w:val="24"/>
              </w:rPr>
              <w:t>202</w:t>
            </w:r>
            <w:r w:rsidR="00BA616C" w:rsidRPr="0098577C">
              <w:rPr>
                <w:rFonts w:ascii="Times New Roman" w:hAnsi="Times New Roman"/>
                <w:sz w:val="24"/>
                <w:szCs w:val="24"/>
              </w:rPr>
              <w:t>5</w:t>
            </w:r>
            <w:r w:rsidRPr="0098577C">
              <w:rPr>
                <w:rFonts w:ascii="Times New Roman" w:hAnsi="Times New Roman"/>
                <w:sz w:val="24"/>
                <w:szCs w:val="24"/>
              </w:rPr>
              <w:t>-202</w:t>
            </w:r>
            <w:r w:rsidR="00BA616C" w:rsidRPr="0098577C">
              <w:rPr>
                <w:rFonts w:ascii="Times New Roman" w:hAnsi="Times New Roman"/>
                <w:sz w:val="24"/>
                <w:szCs w:val="24"/>
              </w:rPr>
              <w:t>7</w:t>
            </w:r>
            <w:r w:rsidR="00C947D4" w:rsidRPr="00985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577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BE7F2D" w:rsidRPr="00BE7F2D" w:rsidTr="00E2157D">
        <w:tc>
          <w:tcPr>
            <w:tcW w:w="3828" w:type="dxa"/>
            <w:vAlign w:val="center"/>
          </w:tcPr>
          <w:p w:rsidR="001303E4" w:rsidRPr="00BE7F2D" w:rsidRDefault="005E47F6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1303E4" w:rsidRPr="00BE7F2D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="001303E4" w:rsidRPr="00BE7F2D">
              <w:rPr>
                <w:rFonts w:ascii="Times New Roman" w:hAnsi="Times New Roman"/>
                <w:sz w:val="24"/>
                <w:szCs w:val="24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1303E4" w:rsidRPr="00BE7F2D">
              <w:rPr>
                <w:rFonts w:ascii="Times New Roman" w:hAnsi="Times New Roman"/>
                <w:sz w:val="24"/>
                <w:szCs w:val="24"/>
              </w:rPr>
              <w:t>программы</w:t>
            </w:r>
            <w:proofErr w:type="gramEnd"/>
            <w:r w:rsidR="001303E4" w:rsidRPr="00BE7F2D">
              <w:rPr>
                <w:rFonts w:ascii="Times New Roman" w:hAnsi="Times New Roman"/>
                <w:sz w:val="24"/>
                <w:szCs w:val="24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5528" w:type="dxa"/>
            <w:vAlign w:val="center"/>
          </w:tcPr>
          <w:p w:rsidR="001303E4" w:rsidRPr="00BE7F2D" w:rsidRDefault="001303E4" w:rsidP="00E2157D">
            <w:pPr>
              <w:rPr>
                <w:rFonts w:ascii="Times New Roman" w:hAnsi="Times New Roman"/>
                <w:sz w:val="24"/>
                <w:szCs w:val="24"/>
              </w:rPr>
            </w:pPr>
            <w:r w:rsidRPr="00BE7F2D">
              <w:rPr>
                <w:rFonts w:ascii="Times New Roman" w:hAnsi="Times New Roman"/>
                <w:sz w:val="24"/>
                <w:szCs w:val="24"/>
              </w:rPr>
              <w:t>Перечень целевых показателей и показателей результативности муниципальной программы указанием планируемых к достижению значений в результате реализации муниципальной программы представлен в Приложении к паспорту муниципальной Программы</w:t>
            </w:r>
          </w:p>
        </w:tc>
      </w:tr>
      <w:tr w:rsidR="00BE7F2D" w:rsidRPr="00BE7F2D" w:rsidTr="00E2157D">
        <w:tc>
          <w:tcPr>
            <w:tcW w:w="3828" w:type="dxa"/>
            <w:vAlign w:val="center"/>
          </w:tcPr>
          <w:p w:rsidR="001303E4" w:rsidRPr="00BE7F2D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E7F2D">
              <w:rPr>
                <w:rFonts w:ascii="Times New Roman" w:hAnsi="Times New Roman"/>
                <w:sz w:val="24"/>
                <w:szCs w:val="24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1303E4" w:rsidRPr="00BE7F2D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Общий объем финансирования муниципальной Программы составит – </w:t>
            </w:r>
            <w:r w:rsidR="008136E9"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7 </w:t>
            </w:r>
            <w:r w:rsidR="00F71B22">
              <w:rPr>
                <w:rFonts w:ascii="Times New Roman" w:hAnsi="Times New Roman"/>
                <w:sz w:val="24"/>
                <w:szCs w:val="24"/>
                <w:lang w:eastAsia="en-US"/>
              </w:rPr>
              <w:t>644</w:t>
            </w:r>
            <w:r w:rsidR="008136E9"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F71B22">
              <w:rPr>
                <w:rFonts w:ascii="Times New Roman" w:hAnsi="Times New Roman"/>
                <w:sz w:val="24"/>
                <w:szCs w:val="24"/>
                <w:lang w:eastAsia="en-US"/>
              </w:rPr>
              <w:t>548</w:t>
            </w:r>
            <w:r w:rsidR="008136E9"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F71B22">
              <w:rPr>
                <w:rFonts w:ascii="Times New Roman" w:hAnsi="Times New Roman"/>
                <w:sz w:val="24"/>
                <w:szCs w:val="24"/>
                <w:lang w:eastAsia="en-US"/>
              </w:rPr>
              <w:t>056</w:t>
            </w:r>
            <w:r w:rsidR="008136E9"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FA7A0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32430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руб.,</w:t>
            </w:r>
          </w:p>
          <w:p w:rsidR="001303E4" w:rsidRPr="00BE7F2D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1303E4" w:rsidRPr="00BE7F2D" w:rsidRDefault="001303E4" w:rsidP="00E2157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Федеральный бюджет – </w:t>
            </w:r>
            <w:r w:rsidR="00F71B2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0,00 </w:t>
            </w:r>
            <w:r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руб., из них:</w:t>
            </w:r>
          </w:p>
          <w:p w:rsidR="001303E4" w:rsidRPr="00F71B22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1B22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BA616C" w:rsidRPr="00F71B22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Pr="00F71B2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71B22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 w:rsidR="00F71B2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0,00 </w:t>
            </w:r>
            <w:r w:rsidR="00F71B22"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руб</w:t>
            </w:r>
            <w:r w:rsidRPr="00F71B22">
              <w:rPr>
                <w:rFonts w:ascii="Times New Roman" w:hAnsi="Times New Roman"/>
                <w:sz w:val="24"/>
                <w:szCs w:val="24"/>
              </w:rPr>
              <w:t>.;</w:t>
            </w:r>
          </w:p>
          <w:p w:rsidR="001303E4" w:rsidRPr="00F71B22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1B22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BA616C" w:rsidRPr="00F71B22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F71B2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</w:t>
            </w:r>
            <w:r w:rsidR="00F71B2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0,00 </w:t>
            </w:r>
            <w:r w:rsidR="00F71B22"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руб</w:t>
            </w:r>
            <w:r w:rsidRPr="00F71B2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C947D4" w:rsidRPr="00F71B22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C947D4" w:rsidRPr="00BE7F2D" w:rsidRDefault="00C947D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1B22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BA616C" w:rsidRPr="00F71B22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Pr="00F71B2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</w:t>
            </w:r>
            <w:r w:rsidR="00F71B2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0,00 </w:t>
            </w:r>
            <w:r w:rsidR="00F71B22"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руб</w:t>
            </w:r>
            <w:r w:rsidRPr="00F71B2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303E4" w:rsidRPr="00BE7F2D" w:rsidRDefault="001303E4" w:rsidP="00E2157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Краевой бюджет – </w:t>
            </w:r>
            <w:r w:rsidR="00034E5D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103364"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034E5D">
              <w:rPr>
                <w:rFonts w:ascii="Times New Roman" w:hAnsi="Times New Roman"/>
                <w:sz w:val="24"/>
                <w:szCs w:val="24"/>
                <w:lang w:eastAsia="en-US"/>
              </w:rPr>
              <w:t>055</w:t>
            </w:r>
            <w:r w:rsidR="00103364"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034E5D">
              <w:rPr>
                <w:rFonts w:ascii="Times New Roman" w:hAnsi="Times New Roman"/>
                <w:sz w:val="24"/>
                <w:szCs w:val="24"/>
                <w:lang w:eastAsia="en-US"/>
              </w:rPr>
              <w:t>507</w:t>
            </w:r>
            <w:r w:rsidR="00103364"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034E5D">
              <w:rPr>
                <w:rFonts w:ascii="Times New Roman" w:hAnsi="Times New Roman"/>
                <w:sz w:val="24"/>
                <w:szCs w:val="24"/>
                <w:lang w:eastAsia="en-US"/>
              </w:rPr>
              <w:t>600</w:t>
            </w:r>
            <w:r w:rsidR="00103364"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034E5D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руб., из них:</w:t>
            </w:r>
          </w:p>
          <w:p w:rsidR="001303E4" w:rsidRPr="00BE7F2D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BA616C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E7F2D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 w:rsidR="00103364" w:rsidRPr="00BE7F2D">
              <w:rPr>
                <w:rFonts w:ascii="Times New Roman" w:hAnsi="Times New Roman"/>
                <w:sz w:val="24"/>
                <w:szCs w:val="24"/>
              </w:rPr>
              <w:t>1 </w:t>
            </w:r>
            <w:r w:rsidR="00034E5D">
              <w:rPr>
                <w:rFonts w:ascii="Times New Roman" w:hAnsi="Times New Roman"/>
                <w:sz w:val="24"/>
                <w:szCs w:val="24"/>
              </w:rPr>
              <w:t>713</w:t>
            </w:r>
            <w:r w:rsidR="00103364" w:rsidRPr="00BE7F2D">
              <w:rPr>
                <w:rFonts w:ascii="Times New Roman" w:hAnsi="Times New Roman"/>
                <w:sz w:val="24"/>
                <w:szCs w:val="24"/>
              </w:rPr>
              <w:t> </w:t>
            </w:r>
            <w:r w:rsidR="00034E5D">
              <w:rPr>
                <w:rFonts w:ascii="Times New Roman" w:hAnsi="Times New Roman"/>
                <w:sz w:val="24"/>
                <w:szCs w:val="24"/>
              </w:rPr>
              <w:t>965</w:t>
            </w:r>
            <w:r w:rsidR="00103364" w:rsidRPr="00BE7F2D">
              <w:rPr>
                <w:rFonts w:ascii="Times New Roman" w:hAnsi="Times New Roman"/>
                <w:sz w:val="24"/>
                <w:szCs w:val="24"/>
              </w:rPr>
              <w:t> </w:t>
            </w:r>
            <w:r w:rsidR="00034E5D">
              <w:rPr>
                <w:rFonts w:ascii="Times New Roman" w:hAnsi="Times New Roman"/>
                <w:sz w:val="24"/>
                <w:szCs w:val="24"/>
              </w:rPr>
              <w:t>000</w:t>
            </w:r>
            <w:r w:rsidR="00103364" w:rsidRPr="00BE7F2D">
              <w:rPr>
                <w:rFonts w:ascii="Times New Roman" w:hAnsi="Times New Roman"/>
                <w:sz w:val="24"/>
                <w:szCs w:val="24"/>
              </w:rPr>
              <w:t>,</w:t>
            </w:r>
            <w:r w:rsidR="00034E5D">
              <w:rPr>
                <w:rFonts w:ascii="Times New Roman" w:hAnsi="Times New Roman"/>
                <w:sz w:val="24"/>
                <w:szCs w:val="24"/>
              </w:rPr>
              <w:t>00</w:t>
            </w:r>
            <w:r w:rsidRPr="00BE7F2D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1303E4" w:rsidRPr="00BE7F2D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BA616C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</w:t>
            </w:r>
            <w:r w:rsidR="00103364"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1 </w:t>
            </w:r>
            <w:r w:rsidR="00034E5D">
              <w:rPr>
                <w:rFonts w:ascii="Times New Roman" w:hAnsi="Times New Roman"/>
                <w:sz w:val="24"/>
                <w:szCs w:val="24"/>
                <w:lang w:eastAsia="en-US"/>
              </w:rPr>
              <w:t>694</w:t>
            </w:r>
            <w:r w:rsidR="00103364"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034E5D">
              <w:rPr>
                <w:rFonts w:ascii="Times New Roman" w:hAnsi="Times New Roman"/>
                <w:sz w:val="24"/>
                <w:szCs w:val="24"/>
                <w:lang w:eastAsia="en-US"/>
              </w:rPr>
              <w:t>667</w:t>
            </w:r>
            <w:r w:rsidR="00103364"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034E5D">
              <w:rPr>
                <w:rFonts w:ascii="Times New Roman" w:hAnsi="Times New Roman"/>
                <w:sz w:val="24"/>
                <w:szCs w:val="24"/>
                <w:lang w:eastAsia="en-US"/>
              </w:rPr>
              <w:t>600</w:t>
            </w:r>
            <w:r w:rsidR="00103364"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034E5D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</w:t>
            </w:r>
            <w:r w:rsidR="00C947D4"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C947D4" w:rsidRPr="00BE7F2D" w:rsidRDefault="0010336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BA616C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1 </w:t>
            </w:r>
            <w:r w:rsidR="00034E5D">
              <w:rPr>
                <w:rFonts w:ascii="Times New Roman" w:hAnsi="Times New Roman"/>
                <w:sz w:val="24"/>
                <w:szCs w:val="24"/>
                <w:lang w:eastAsia="en-US"/>
              </w:rPr>
              <w:t>646</w:t>
            </w:r>
            <w:r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034E5D">
              <w:rPr>
                <w:rFonts w:ascii="Times New Roman" w:hAnsi="Times New Roman"/>
                <w:sz w:val="24"/>
                <w:szCs w:val="24"/>
                <w:lang w:eastAsia="en-US"/>
              </w:rPr>
              <w:t>875</w:t>
            </w:r>
            <w:r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034E5D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 w:rsidR="0032430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034E5D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C947D4"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руб.</w:t>
            </w:r>
          </w:p>
          <w:p w:rsidR="001303E4" w:rsidRPr="00BE7F2D" w:rsidRDefault="001303E4" w:rsidP="00E2157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BE7F2D">
              <w:rPr>
                <w:rFonts w:ascii="Times New Roman" w:hAnsi="Times New Roman"/>
                <w:sz w:val="24"/>
                <w:szCs w:val="24"/>
              </w:rPr>
              <w:t xml:space="preserve">Местный бюджет – </w:t>
            </w:r>
            <w:r w:rsidR="00103364" w:rsidRPr="00BE7F2D">
              <w:rPr>
                <w:rFonts w:ascii="Times New Roman" w:hAnsi="Times New Roman"/>
                <w:sz w:val="24"/>
                <w:szCs w:val="24"/>
              </w:rPr>
              <w:t>2 </w:t>
            </w:r>
            <w:r w:rsidR="001D1D2A">
              <w:rPr>
                <w:rFonts w:ascii="Times New Roman" w:hAnsi="Times New Roman"/>
                <w:sz w:val="24"/>
                <w:szCs w:val="24"/>
              </w:rPr>
              <w:t>589</w:t>
            </w:r>
            <w:r w:rsidR="00103364" w:rsidRPr="00BE7F2D">
              <w:rPr>
                <w:rFonts w:ascii="Times New Roman" w:hAnsi="Times New Roman"/>
                <w:sz w:val="24"/>
                <w:szCs w:val="24"/>
              </w:rPr>
              <w:t> </w:t>
            </w:r>
            <w:r w:rsidR="001D1D2A">
              <w:rPr>
                <w:rFonts w:ascii="Times New Roman" w:hAnsi="Times New Roman"/>
                <w:sz w:val="24"/>
                <w:szCs w:val="24"/>
              </w:rPr>
              <w:t>040</w:t>
            </w:r>
            <w:r w:rsidR="00103364" w:rsidRPr="00BE7F2D">
              <w:rPr>
                <w:rFonts w:ascii="Times New Roman" w:hAnsi="Times New Roman"/>
                <w:sz w:val="24"/>
                <w:szCs w:val="24"/>
              </w:rPr>
              <w:t> </w:t>
            </w:r>
            <w:r w:rsidR="001D1D2A">
              <w:rPr>
                <w:rFonts w:ascii="Times New Roman" w:hAnsi="Times New Roman"/>
                <w:sz w:val="24"/>
                <w:szCs w:val="24"/>
              </w:rPr>
              <w:t>456</w:t>
            </w:r>
            <w:r w:rsidR="00103364" w:rsidRPr="00BE7F2D">
              <w:rPr>
                <w:rFonts w:ascii="Times New Roman" w:hAnsi="Times New Roman"/>
                <w:sz w:val="24"/>
                <w:szCs w:val="24"/>
              </w:rPr>
              <w:t>,00</w:t>
            </w:r>
            <w:r w:rsidRPr="00BE7F2D">
              <w:rPr>
                <w:rFonts w:ascii="Times New Roman" w:hAnsi="Times New Roman"/>
                <w:sz w:val="24"/>
                <w:szCs w:val="24"/>
              </w:rPr>
              <w:t xml:space="preserve"> руб., из них: </w:t>
            </w:r>
          </w:p>
          <w:p w:rsidR="001303E4" w:rsidRPr="00BE7F2D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E7F2D">
              <w:rPr>
                <w:rFonts w:ascii="Times New Roman" w:hAnsi="Times New Roman"/>
                <w:sz w:val="24"/>
                <w:szCs w:val="24"/>
              </w:rPr>
              <w:t>202</w:t>
            </w:r>
            <w:r w:rsidR="00BA616C">
              <w:rPr>
                <w:rFonts w:ascii="Times New Roman" w:hAnsi="Times New Roman"/>
                <w:sz w:val="24"/>
                <w:szCs w:val="24"/>
              </w:rPr>
              <w:t>5</w:t>
            </w:r>
            <w:r w:rsidRPr="00BE7F2D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03364" w:rsidRPr="00BE7F2D">
              <w:rPr>
                <w:rFonts w:ascii="Times New Roman" w:hAnsi="Times New Roman"/>
                <w:sz w:val="24"/>
                <w:szCs w:val="24"/>
              </w:rPr>
              <w:t>8</w:t>
            </w:r>
            <w:r w:rsidR="001D1D2A">
              <w:rPr>
                <w:rFonts w:ascii="Times New Roman" w:hAnsi="Times New Roman"/>
                <w:sz w:val="24"/>
                <w:szCs w:val="24"/>
              </w:rPr>
              <w:t>95</w:t>
            </w:r>
            <w:r w:rsidR="00103364" w:rsidRPr="00BE7F2D">
              <w:rPr>
                <w:rFonts w:ascii="Times New Roman" w:hAnsi="Times New Roman"/>
                <w:sz w:val="24"/>
                <w:szCs w:val="24"/>
              </w:rPr>
              <w:t> </w:t>
            </w:r>
            <w:r w:rsidR="001D1D2A">
              <w:rPr>
                <w:rFonts w:ascii="Times New Roman" w:hAnsi="Times New Roman"/>
                <w:sz w:val="24"/>
                <w:szCs w:val="24"/>
              </w:rPr>
              <w:t>028</w:t>
            </w:r>
            <w:r w:rsidR="00103364" w:rsidRPr="00BE7F2D">
              <w:rPr>
                <w:rFonts w:ascii="Times New Roman" w:hAnsi="Times New Roman"/>
                <w:sz w:val="24"/>
                <w:szCs w:val="24"/>
              </w:rPr>
              <w:t> </w:t>
            </w:r>
            <w:r w:rsidR="00C52651">
              <w:rPr>
                <w:rFonts w:ascii="Times New Roman" w:hAnsi="Times New Roman"/>
                <w:sz w:val="24"/>
                <w:szCs w:val="24"/>
              </w:rPr>
              <w:t>2</w:t>
            </w:r>
            <w:r w:rsidR="001D1D2A">
              <w:rPr>
                <w:rFonts w:ascii="Times New Roman" w:hAnsi="Times New Roman"/>
                <w:sz w:val="24"/>
                <w:szCs w:val="24"/>
              </w:rPr>
              <w:t>98</w:t>
            </w:r>
            <w:r w:rsidR="00103364" w:rsidRPr="00BE7F2D">
              <w:rPr>
                <w:rFonts w:ascii="Times New Roman" w:hAnsi="Times New Roman"/>
                <w:sz w:val="24"/>
                <w:szCs w:val="24"/>
              </w:rPr>
              <w:t>,00</w:t>
            </w:r>
            <w:r w:rsidRPr="00BE7F2D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1303E4" w:rsidRPr="00BE7F2D" w:rsidRDefault="001303E4" w:rsidP="00E215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E7F2D">
              <w:rPr>
                <w:rFonts w:ascii="Times New Roman" w:hAnsi="Times New Roman"/>
                <w:sz w:val="24"/>
                <w:szCs w:val="24"/>
              </w:rPr>
              <w:t>202</w:t>
            </w:r>
            <w:r w:rsidR="00BA616C">
              <w:rPr>
                <w:rFonts w:ascii="Times New Roman" w:hAnsi="Times New Roman"/>
                <w:sz w:val="24"/>
                <w:szCs w:val="24"/>
              </w:rPr>
              <w:t>6</w:t>
            </w:r>
            <w:r w:rsidRPr="00BE7F2D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E00A63">
              <w:rPr>
                <w:rFonts w:ascii="Times New Roman" w:hAnsi="Times New Roman"/>
                <w:sz w:val="24"/>
                <w:szCs w:val="24"/>
              </w:rPr>
              <w:t>8</w:t>
            </w:r>
            <w:r w:rsidR="001D1D2A">
              <w:rPr>
                <w:rFonts w:ascii="Times New Roman" w:hAnsi="Times New Roman"/>
                <w:sz w:val="24"/>
                <w:szCs w:val="24"/>
              </w:rPr>
              <w:t>53</w:t>
            </w:r>
            <w:r w:rsidR="00103364" w:rsidRPr="00BE7F2D">
              <w:rPr>
                <w:rFonts w:ascii="Times New Roman" w:hAnsi="Times New Roman"/>
                <w:sz w:val="24"/>
                <w:szCs w:val="24"/>
              </w:rPr>
              <w:t> </w:t>
            </w:r>
            <w:r w:rsidR="001D1D2A">
              <w:rPr>
                <w:rFonts w:ascii="Times New Roman" w:hAnsi="Times New Roman"/>
                <w:sz w:val="24"/>
                <w:szCs w:val="24"/>
              </w:rPr>
              <w:t>915</w:t>
            </w:r>
            <w:r w:rsidR="00103364" w:rsidRPr="00BE7F2D">
              <w:rPr>
                <w:rFonts w:ascii="Times New Roman" w:hAnsi="Times New Roman"/>
                <w:sz w:val="24"/>
                <w:szCs w:val="24"/>
              </w:rPr>
              <w:t> </w:t>
            </w:r>
            <w:r w:rsidR="001D1D2A">
              <w:rPr>
                <w:rFonts w:ascii="Times New Roman" w:hAnsi="Times New Roman"/>
                <w:sz w:val="24"/>
                <w:szCs w:val="24"/>
              </w:rPr>
              <w:t>493</w:t>
            </w:r>
            <w:r w:rsidR="00103364" w:rsidRPr="00BE7F2D">
              <w:rPr>
                <w:rFonts w:ascii="Times New Roman" w:hAnsi="Times New Roman"/>
                <w:sz w:val="24"/>
                <w:szCs w:val="24"/>
              </w:rPr>
              <w:t>,00</w:t>
            </w:r>
            <w:r w:rsidRPr="00BE7F2D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947D4" w:rsidRPr="00BE7F2D" w:rsidRDefault="00C947D4" w:rsidP="001D1D2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E7F2D">
              <w:rPr>
                <w:rFonts w:ascii="Times New Roman" w:hAnsi="Times New Roman"/>
                <w:sz w:val="24"/>
                <w:szCs w:val="24"/>
              </w:rPr>
              <w:t>202</w:t>
            </w:r>
            <w:r w:rsidR="00BA616C">
              <w:rPr>
                <w:rFonts w:ascii="Times New Roman" w:hAnsi="Times New Roman"/>
                <w:sz w:val="24"/>
                <w:szCs w:val="24"/>
              </w:rPr>
              <w:t>7</w:t>
            </w:r>
            <w:r w:rsidRPr="00BE7F2D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E00A63">
              <w:rPr>
                <w:rFonts w:ascii="Times New Roman" w:hAnsi="Times New Roman"/>
                <w:sz w:val="24"/>
                <w:szCs w:val="24"/>
              </w:rPr>
              <w:t>8</w:t>
            </w:r>
            <w:r w:rsidR="001D1D2A">
              <w:rPr>
                <w:rFonts w:ascii="Times New Roman" w:hAnsi="Times New Roman"/>
                <w:sz w:val="24"/>
                <w:szCs w:val="24"/>
              </w:rPr>
              <w:t>40</w:t>
            </w:r>
            <w:r w:rsidR="00103364" w:rsidRPr="00BE7F2D">
              <w:rPr>
                <w:rFonts w:ascii="Times New Roman" w:hAnsi="Times New Roman"/>
                <w:sz w:val="24"/>
                <w:szCs w:val="24"/>
              </w:rPr>
              <w:t> </w:t>
            </w:r>
            <w:r w:rsidR="001D1D2A">
              <w:rPr>
                <w:rFonts w:ascii="Times New Roman" w:hAnsi="Times New Roman"/>
                <w:sz w:val="24"/>
                <w:szCs w:val="24"/>
              </w:rPr>
              <w:t>096</w:t>
            </w:r>
            <w:r w:rsidR="00103364" w:rsidRPr="00BE7F2D">
              <w:rPr>
                <w:rFonts w:ascii="Times New Roman" w:hAnsi="Times New Roman"/>
                <w:sz w:val="24"/>
                <w:szCs w:val="24"/>
              </w:rPr>
              <w:t> </w:t>
            </w:r>
            <w:r w:rsidR="001D1D2A">
              <w:rPr>
                <w:rFonts w:ascii="Times New Roman" w:hAnsi="Times New Roman"/>
                <w:sz w:val="24"/>
                <w:szCs w:val="24"/>
              </w:rPr>
              <w:t>665</w:t>
            </w:r>
            <w:r w:rsidR="00103364" w:rsidRPr="00BE7F2D">
              <w:rPr>
                <w:rFonts w:ascii="Times New Roman" w:hAnsi="Times New Roman"/>
                <w:sz w:val="24"/>
                <w:szCs w:val="24"/>
              </w:rPr>
              <w:t>,00</w:t>
            </w:r>
            <w:r w:rsidRPr="00BE7F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F2D">
              <w:rPr>
                <w:rFonts w:ascii="Times New Roman" w:hAnsi="Times New Roman"/>
                <w:sz w:val="24"/>
                <w:szCs w:val="24"/>
                <w:lang w:eastAsia="en-US"/>
              </w:rPr>
              <w:t>руб.</w:t>
            </w:r>
          </w:p>
        </w:tc>
      </w:tr>
    </w:tbl>
    <w:p w:rsidR="001303E4" w:rsidRPr="00BE7F2D" w:rsidRDefault="001303E4" w:rsidP="001303E4">
      <w:pPr>
        <w:pStyle w:val="a3"/>
        <w:suppressAutoHyphens/>
        <w:spacing w:after="0" w:line="240" w:lineRule="auto"/>
        <w:ind w:left="360"/>
        <w:rPr>
          <w:rFonts w:ascii="Times New Roman" w:hAnsi="Times New Roman"/>
          <w:sz w:val="24"/>
          <w:szCs w:val="24"/>
          <w:lang w:eastAsia="ar-SA"/>
        </w:rPr>
      </w:pPr>
    </w:p>
    <w:p w:rsidR="001303E4" w:rsidRPr="00BE7F2D" w:rsidRDefault="001303E4" w:rsidP="001303E4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303E4" w:rsidRPr="00BE7F2D" w:rsidRDefault="001303E4" w:rsidP="001303E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E7F2D">
        <w:rPr>
          <w:rFonts w:ascii="Times New Roman" w:hAnsi="Times New Roman"/>
          <w:sz w:val="24"/>
          <w:szCs w:val="24"/>
        </w:rPr>
        <w:t xml:space="preserve">Начальник Социального отдела </w:t>
      </w:r>
    </w:p>
    <w:p w:rsidR="001303E4" w:rsidRPr="00BE7F2D" w:rsidRDefault="001303E4" w:rsidP="001303E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7F2D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BE7F2D">
        <w:rPr>
          <w:rFonts w:ascii="Times New Roman" w:hAnsi="Times New Roman"/>
          <w:sz w:val="24"/>
          <w:szCs w:val="24"/>
        </w:rPr>
        <w:t> ЗАТО г. Железногорск А.А. Кривицкая</w:t>
      </w:r>
      <w:r w:rsidRPr="00BE7F2D">
        <w:rPr>
          <w:rFonts w:ascii="Times New Roman" w:hAnsi="Times New Roman"/>
          <w:sz w:val="24"/>
          <w:szCs w:val="24"/>
        </w:rPr>
        <w:br/>
      </w:r>
    </w:p>
    <w:p w:rsidR="001303E4" w:rsidRPr="00BE7F2D" w:rsidRDefault="001303E4" w:rsidP="001303E4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303E4" w:rsidRPr="0098577C" w:rsidRDefault="001303E4" w:rsidP="001303E4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98577C">
        <w:rPr>
          <w:rFonts w:ascii="Times New Roman" w:hAnsi="Times New Roman"/>
          <w:sz w:val="24"/>
          <w:szCs w:val="24"/>
          <w:lang w:eastAsia="ar-SA"/>
        </w:rPr>
        <w:lastRenderedPageBreak/>
        <w:t xml:space="preserve">2. Характеристика текущего состояния социально-экономического развития сферы образования, основные показатели социально-экономического </w:t>
      </w:r>
      <w:proofErr w:type="gramStart"/>
      <w:r w:rsidRPr="0098577C">
        <w:rPr>
          <w:rFonts w:ascii="Times New Roman" w:hAnsi="Times New Roman"/>
          <w:sz w:val="24"/>
          <w:szCs w:val="24"/>
          <w:lang w:eastAsia="ar-SA"/>
        </w:rPr>
        <w:t>развития</w:t>
      </w:r>
      <w:proofErr w:type="gramEnd"/>
      <w:r w:rsidRPr="0098577C">
        <w:rPr>
          <w:rFonts w:ascii="Times New Roman" w:hAnsi="Times New Roman"/>
          <w:sz w:val="24"/>
          <w:szCs w:val="24"/>
          <w:lang w:eastAsia="ar-SA"/>
        </w:rPr>
        <w:t xml:space="preserve"> ЗАТО Железногорск</w:t>
      </w:r>
    </w:p>
    <w:p w:rsidR="001303E4" w:rsidRPr="0098577C" w:rsidRDefault="001303E4" w:rsidP="001303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03E4" w:rsidRPr="0098577C" w:rsidRDefault="001303E4" w:rsidP="001303E4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 xml:space="preserve">Сфера </w:t>
      </w:r>
      <w:proofErr w:type="gramStart"/>
      <w:r w:rsidRPr="0098577C">
        <w:rPr>
          <w:rFonts w:ascii="Times New Roman" w:hAnsi="Times New Roman"/>
          <w:sz w:val="24"/>
          <w:szCs w:val="24"/>
        </w:rPr>
        <w:t>образования</w:t>
      </w:r>
      <w:proofErr w:type="gramEnd"/>
      <w:r w:rsidRPr="0098577C">
        <w:rPr>
          <w:rFonts w:ascii="Times New Roman" w:hAnsi="Times New Roman"/>
          <w:sz w:val="24"/>
          <w:szCs w:val="24"/>
        </w:rPr>
        <w:t xml:space="preserve"> ЗАТО Железногорск представляет собой совокупность взаимодействующих структур, в число которых входят:</w:t>
      </w:r>
    </w:p>
    <w:p w:rsidR="001303E4" w:rsidRPr="0098577C" w:rsidRDefault="001303E4" w:rsidP="001303E4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 xml:space="preserve">Социальный отдел </w:t>
      </w:r>
      <w:proofErr w:type="gramStart"/>
      <w:r w:rsidRPr="0098577C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98577C">
        <w:rPr>
          <w:rFonts w:ascii="Times New Roman" w:hAnsi="Times New Roman"/>
          <w:sz w:val="24"/>
          <w:szCs w:val="24"/>
        </w:rPr>
        <w:t xml:space="preserve"> ЗАТО г. Железногорск,</w:t>
      </w:r>
    </w:p>
    <w:p w:rsidR="001303E4" w:rsidRPr="0098577C" w:rsidRDefault="001303E4" w:rsidP="001303E4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Муниципальное казенное учреждение «Управление образования»,</w:t>
      </w:r>
    </w:p>
    <w:p w:rsidR="001303E4" w:rsidRPr="0098577C" w:rsidRDefault="001303E4" w:rsidP="001303E4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 xml:space="preserve">Отдел по делам семьи и детства </w:t>
      </w:r>
      <w:proofErr w:type="gramStart"/>
      <w:r w:rsidRPr="0098577C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98577C">
        <w:rPr>
          <w:rFonts w:ascii="Times New Roman" w:hAnsi="Times New Roman"/>
          <w:sz w:val="24"/>
          <w:szCs w:val="24"/>
        </w:rPr>
        <w:t xml:space="preserve"> ЗАТО г. Железногорск,</w:t>
      </w:r>
    </w:p>
    <w:p w:rsidR="001303E4" w:rsidRPr="0098577C" w:rsidRDefault="001303E4" w:rsidP="001303E4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 xml:space="preserve">муниципальные образовательные </w:t>
      </w:r>
      <w:r w:rsidR="00466449" w:rsidRPr="0098577C">
        <w:rPr>
          <w:rFonts w:ascii="Times New Roman" w:hAnsi="Times New Roman"/>
          <w:sz w:val="24"/>
          <w:szCs w:val="24"/>
        </w:rPr>
        <w:t>учреждения</w:t>
      </w:r>
      <w:r w:rsidRPr="0098577C">
        <w:rPr>
          <w:rFonts w:ascii="Times New Roman" w:hAnsi="Times New Roman"/>
          <w:sz w:val="24"/>
          <w:szCs w:val="24"/>
        </w:rPr>
        <w:t>.</w:t>
      </w:r>
    </w:p>
    <w:p w:rsidR="00C21299" w:rsidRPr="0098577C" w:rsidRDefault="001303E4" w:rsidP="00C21299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 xml:space="preserve">Сеть дошкольных образовательных </w:t>
      </w:r>
      <w:proofErr w:type="gramStart"/>
      <w:r w:rsidRPr="0098577C">
        <w:rPr>
          <w:rFonts w:ascii="Times New Roman" w:hAnsi="Times New Roman"/>
          <w:sz w:val="24"/>
          <w:szCs w:val="24"/>
        </w:rPr>
        <w:t>учреждений</w:t>
      </w:r>
      <w:proofErr w:type="gramEnd"/>
      <w:r w:rsidRPr="0098577C">
        <w:rPr>
          <w:rFonts w:ascii="Times New Roman" w:hAnsi="Times New Roman"/>
          <w:sz w:val="24"/>
          <w:szCs w:val="24"/>
        </w:rPr>
        <w:t xml:space="preserve"> ЗАТО Железногорск включает 14</w:t>
      </w:r>
      <w:r w:rsidR="00C21299" w:rsidRPr="0098577C">
        <w:rPr>
          <w:rFonts w:ascii="Times New Roman" w:hAnsi="Times New Roman"/>
          <w:sz w:val="24"/>
          <w:szCs w:val="24"/>
        </w:rPr>
        <w:t xml:space="preserve"> муниципальных бюджетных дошкольных образовательных</w:t>
      </w:r>
      <w:r w:rsidRPr="0098577C">
        <w:rPr>
          <w:rFonts w:ascii="Times New Roman" w:hAnsi="Times New Roman"/>
          <w:b/>
          <w:sz w:val="24"/>
          <w:szCs w:val="24"/>
        </w:rPr>
        <w:t xml:space="preserve"> </w:t>
      </w:r>
      <w:r w:rsidRPr="0098577C">
        <w:rPr>
          <w:rFonts w:ascii="Times New Roman" w:hAnsi="Times New Roman"/>
          <w:sz w:val="24"/>
          <w:szCs w:val="24"/>
        </w:rPr>
        <w:t xml:space="preserve">учреждений. </w:t>
      </w:r>
    </w:p>
    <w:p w:rsidR="00C21299" w:rsidRPr="0098577C" w:rsidRDefault="00C21299" w:rsidP="00C21299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 xml:space="preserve">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</w:t>
      </w:r>
      <w:r w:rsidR="00BA616C" w:rsidRPr="0098577C">
        <w:rPr>
          <w:rFonts w:ascii="Times New Roman" w:hAnsi="Times New Roman"/>
          <w:sz w:val="24"/>
          <w:szCs w:val="24"/>
        </w:rPr>
        <w:t>2 месяцев</w:t>
      </w:r>
      <w:r w:rsidRPr="0098577C">
        <w:rPr>
          <w:rFonts w:ascii="Times New Roman" w:hAnsi="Times New Roman"/>
          <w:sz w:val="24"/>
          <w:szCs w:val="24"/>
        </w:rPr>
        <w:t xml:space="preserve"> до 1,5 лет, реализуемы</w:t>
      </w:r>
      <w:r w:rsidR="00BA616C" w:rsidRPr="0098577C">
        <w:rPr>
          <w:rFonts w:ascii="Times New Roman" w:hAnsi="Times New Roman"/>
          <w:sz w:val="24"/>
          <w:szCs w:val="24"/>
        </w:rPr>
        <w:t>х</w:t>
      </w:r>
      <w:r w:rsidRPr="0098577C">
        <w:rPr>
          <w:rFonts w:ascii="Times New Roman" w:hAnsi="Times New Roman"/>
          <w:sz w:val="24"/>
          <w:szCs w:val="24"/>
        </w:rPr>
        <w:t xml:space="preserve"> в сочетании с содержанием детей в течение рабочего дня. </w:t>
      </w:r>
      <w:proofErr w:type="gramStart"/>
      <w:r w:rsidRPr="0098577C">
        <w:rPr>
          <w:rFonts w:ascii="Times New Roman" w:hAnsi="Times New Roman"/>
          <w:sz w:val="24"/>
          <w:szCs w:val="24"/>
        </w:rPr>
        <w:t xml:space="preserve">Для решения данной проблемы с 01.09.2024 в пяти муниципальных дошкольных образовательных учреждениях открыты 6 групп для детей в возрасте от 1 года до 1,5 лет. </w:t>
      </w:r>
      <w:proofErr w:type="gramEnd"/>
    </w:p>
    <w:p w:rsidR="00C21299" w:rsidRPr="0098577C" w:rsidRDefault="00C21299" w:rsidP="00C21299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 xml:space="preserve">Доля детей в возрасте от 1,5 до 3 лет, которым предоставлена возможность получать услуги дошкольного образования на 01 сентября текущего года от суммарной численности детей в возрасте от 1,5 до 3 лет, которым предоставлена возможность получать услуги дошкольного образования на 01.09.2024, составляла 100%. Актуальная очередь для детей в возрасте от 1 года до 7 лет </w:t>
      </w:r>
      <w:proofErr w:type="gramStart"/>
      <w:r w:rsidRPr="0098577C">
        <w:rPr>
          <w:rFonts w:ascii="Times New Roman" w:hAnsi="Times New Roman"/>
          <w:sz w:val="24"/>
          <w:szCs w:val="24"/>
        </w:rPr>
        <w:t>в</w:t>
      </w:r>
      <w:proofErr w:type="gramEnd"/>
      <w:r w:rsidRPr="0098577C">
        <w:rPr>
          <w:rFonts w:ascii="Times New Roman" w:hAnsi="Times New Roman"/>
          <w:sz w:val="24"/>
          <w:szCs w:val="24"/>
        </w:rPr>
        <w:t xml:space="preserve"> ЗАТО Железногорск отсутствует.</w:t>
      </w:r>
    </w:p>
    <w:p w:rsidR="001303E4" w:rsidRPr="0098577C" w:rsidRDefault="001303E4" w:rsidP="00C21299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 xml:space="preserve">Необходимо отметить актуальность предоставления </w:t>
      </w:r>
      <w:r w:rsidR="00BA616C" w:rsidRPr="0098577C">
        <w:rPr>
          <w:rFonts w:ascii="Times New Roman" w:hAnsi="Times New Roman"/>
          <w:sz w:val="24"/>
          <w:szCs w:val="24"/>
        </w:rPr>
        <w:t xml:space="preserve">в </w:t>
      </w:r>
      <w:r w:rsidRPr="0098577C">
        <w:rPr>
          <w:rFonts w:ascii="Times New Roman" w:hAnsi="Times New Roman"/>
          <w:sz w:val="24"/>
          <w:szCs w:val="24"/>
        </w:rPr>
        <w:t>дошкольны</w:t>
      </w:r>
      <w:r w:rsidR="00BA616C" w:rsidRPr="0098577C">
        <w:rPr>
          <w:rFonts w:ascii="Times New Roman" w:hAnsi="Times New Roman"/>
          <w:sz w:val="24"/>
          <w:szCs w:val="24"/>
        </w:rPr>
        <w:t>х</w:t>
      </w:r>
      <w:r w:rsidRPr="0098577C">
        <w:rPr>
          <w:rFonts w:ascii="Times New Roman" w:hAnsi="Times New Roman"/>
          <w:sz w:val="24"/>
          <w:szCs w:val="24"/>
        </w:rPr>
        <w:t xml:space="preserve"> образовательны</w:t>
      </w:r>
      <w:r w:rsidR="00BA616C" w:rsidRPr="0098577C">
        <w:rPr>
          <w:rFonts w:ascii="Times New Roman" w:hAnsi="Times New Roman"/>
          <w:sz w:val="24"/>
          <w:szCs w:val="24"/>
        </w:rPr>
        <w:t>х</w:t>
      </w:r>
      <w:r w:rsidRPr="0098577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8577C">
        <w:rPr>
          <w:rFonts w:ascii="Times New Roman" w:hAnsi="Times New Roman"/>
          <w:sz w:val="24"/>
          <w:szCs w:val="24"/>
        </w:rPr>
        <w:t>учреждения</w:t>
      </w:r>
      <w:r w:rsidR="00BA616C" w:rsidRPr="0098577C">
        <w:rPr>
          <w:rFonts w:ascii="Times New Roman" w:hAnsi="Times New Roman"/>
          <w:sz w:val="24"/>
          <w:szCs w:val="24"/>
        </w:rPr>
        <w:t>х</w:t>
      </w:r>
      <w:proofErr w:type="gramEnd"/>
      <w:r w:rsidRPr="0098577C">
        <w:rPr>
          <w:rFonts w:ascii="Times New Roman" w:hAnsi="Times New Roman"/>
          <w:sz w:val="24"/>
          <w:szCs w:val="24"/>
        </w:rPr>
        <w:t xml:space="preserve"> консультативной помощи специалист</w:t>
      </w:r>
      <w:r w:rsidR="00BA616C" w:rsidRPr="0098577C">
        <w:rPr>
          <w:rFonts w:ascii="Times New Roman" w:hAnsi="Times New Roman"/>
          <w:sz w:val="24"/>
          <w:szCs w:val="24"/>
        </w:rPr>
        <w:t>ов для</w:t>
      </w:r>
      <w:r w:rsidRPr="0098577C">
        <w:rPr>
          <w:rFonts w:ascii="Times New Roman" w:hAnsi="Times New Roman"/>
          <w:sz w:val="24"/>
          <w:szCs w:val="24"/>
        </w:rPr>
        <w:t xml:space="preserve"> родител</w:t>
      </w:r>
      <w:r w:rsidR="00BA616C" w:rsidRPr="0098577C">
        <w:rPr>
          <w:rFonts w:ascii="Times New Roman" w:hAnsi="Times New Roman"/>
          <w:sz w:val="24"/>
          <w:szCs w:val="24"/>
        </w:rPr>
        <w:t>ей</w:t>
      </w:r>
      <w:r w:rsidRPr="0098577C">
        <w:rPr>
          <w:rFonts w:ascii="Times New Roman" w:hAnsi="Times New Roman"/>
          <w:sz w:val="24"/>
          <w:szCs w:val="24"/>
        </w:rPr>
        <w:t>, чьи дети по разным причинам не посещают дошкольные учреждения.</w:t>
      </w:r>
    </w:p>
    <w:p w:rsidR="001303E4" w:rsidRPr="0098577C" w:rsidRDefault="001303E4" w:rsidP="001303E4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577C">
        <w:rPr>
          <w:rFonts w:ascii="Times New Roman" w:hAnsi="Times New Roman"/>
          <w:sz w:val="24"/>
          <w:szCs w:val="24"/>
        </w:rPr>
        <w:t xml:space="preserve">В целях обеспечения высокого качества образования в рамках реализации ФГОС дошкольного образования </w:t>
      </w:r>
      <w:r w:rsidR="003F1BCC" w:rsidRPr="0098577C">
        <w:rPr>
          <w:rFonts w:ascii="Times New Roman" w:hAnsi="Times New Roman"/>
          <w:sz w:val="24"/>
          <w:szCs w:val="24"/>
        </w:rPr>
        <w:t xml:space="preserve">с 1 сентября 2023 года во всех ДОУ реализуется </w:t>
      </w:r>
      <w:r w:rsidR="002862D1" w:rsidRPr="0098577C">
        <w:rPr>
          <w:rFonts w:ascii="Times New Roman" w:hAnsi="Times New Roman"/>
          <w:sz w:val="24"/>
          <w:szCs w:val="24"/>
        </w:rPr>
        <w:t>Ф</w:t>
      </w:r>
      <w:r w:rsidR="003F1BCC" w:rsidRPr="0098577C">
        <w:rPr>
          <w:rFonts w:ascii="Times New Roman" w:hAnsi="Times New Roman"/>
          <w:sz w:val="24"/>
          <w:szCs w:val="24"/>
        </w:rPr>
        <w:t xml:space="preserve">едеральная образовательная программа, которая обеспечивает создание единого образовательного пространства воспитания и обучения детей от </w:t>
      </w:r>
      <w:r w:rsidR="002862D1" w:rsidRPr="0098577C">
        <w:rPr>
          <w:rFonts w:ascii="Times New Roman" w:hAnsi="Times New Roman"/>
          <w:sz w:val="24"/>
          <w:szCs w:val="24"/>
        </w:rPr>
        <w:t>рождения до поступления в школу, с</w:t>
      </w:r>
      <w:r w:rsidR="003F1BCC" w:rsidRPr="0098577C">
        <w:rPr>
          <w:rFonts w:ascii="Times New Roman" w:hAnsi="Times New Roman"/>
          <w:sz w:val="24"/>
          <w:szCs w:val="24"/>
        </w:rPr>
        <w:t xml:space="preserve">оздана нормативно-правовая основа для формирования единого образовательного пространства, </w:t>
      </w:r>
      <w:r w:rsidRPr="0098577C">
        <w:rPr>
          <w:rFonts w:ascii="Times New Roman" w:hAnsi="Times New Roman"/>
          <w:sz w:val="24"/>
          <w:szCs w:val="24"/>
        </w:rPr>
        <w:t>однако сохраняется необходимость в модернизации предметно-пространственной развивающей среды в ДОУ.</w:t>
      </w:r>
      <w:proofErr w:type="gramEnd"/>
    </w:p>
    <w:p w:rsidR="001303E4" w:rsidRPr="0098577C" w:rsidRDefault="001303E4" w:rsidP="002741AA">
      <w:pPr>
        <w:shd w:val="clear" w:color="auto" w:fill="FFFFFF" w:themeFill="background1"/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На начало 202</w:t>
      </w:r>
      <w:r w:rsidR="002741AA" w:rsidRPr="0098577C">
        <w:rPr>
          <w:rFonts w:ascii="Times New Roman" w:hAnsi="Times New Roman"/>
          <w:sz w:val="24"/>
          <w:szCs w:val="24"/>
        </w:rPr>
        <w:t>4</w:t>
      </w:r>
      <w:r w:rsidRPr="0098577C">
        <w:rPr>
          <w:rFonts w:ascii="Times New Roman" w:hAnsi="Times New Roman"/>
          <w:sz w:val="24"/>
          <w:szCs w:val="24"/>
        </w:rPr>
        <w:t>-202</w:t>
      </w:r>
      <w:r w:rsidR="002741AA" w:rsidRPr="0098577C">
        <w:rPr>
          <w:rFonts w:ascii="Times New Roman" w:hAnsi="Times New Roman"/>
          <w:sz w:val="24"/>
          <w:szCs w:val="24"/>
        </w:rPr>
        <w:t>5</w:t>
      </w:r>
      <w:r w:rsidRPr="0098577C">
        <w:rPr>
          <w:rFonts w:ascii="Times New Roman" w:hAnsi="Times New Roman"/>
          <w:sz w:val="24"/>
          <w:szCs w:val="24"/>
        </w:rPr>
        <w:t xml:space="preserve"> учебного года на </w:t>
      </w:r>
      <w:proofErr w:type="gramStart"/>
      <w:r w:rsidRPr="0098577C">
        <w:rPr>
          <w:rFonts w:ascii="Times New Roman" w:hAnsi="Times New Roman"/>
          <w:sz w:val="24"/>
          <w:szCs w:val="24"/>
        </w:rPr>
        <w:t>территории</w:t>
      </w:r>
      <w:proofErr w:type="gramEnd"/>
      <w:r w:rsidRPr="0098577C">
        <w:rPr>
          <w:rFonts w:ascii="Times New Roman" w:hAnsi="Times New Roman"/>
          <w:sz w:val="24"/>
          <w:szCs w:val="24"/>
        </w:rPr>
        <w:t xml:space="preserve"> ЗАТО Железногорск функционирует 13 муниципальных общеобразовательных </w:t>
      </w:r>
      <w:r w:rsidR="00A81726" w:rsidRPr="0098577C">
        <w:rPr>
          <w:rFonts w:ascii="Times New Roman" w:hAnsi="Times New Roman"/>
          <w:sz w:val="24"/>
          <w:szCs w:val="24"/>
        </w:rPr>
        <w:t>учреждений</w:t>
      </w:r>
      <w:r w:rsidRPr="0098577C">
        <w:rPr>
          <w:rFonts w:ascii="Times New Roman" w:hAnsi="Times New Roman"/>
          <w:sz w:val="24"/>
          <w:szCs w:val="24"/>
        </w:rPr>
        <w:t>, в которых обучается 8</w:t>
      </w:r>
      <w:r w:rsidR="002741AA" w:rsidRPr="0098577C">
        <w:rPr>
          <w:rFonts w:ascii="Times New Roman" w:hAnsi="Times New Roman"/>
          <w:sz w:val="24"/>
          <w:szCs w:val="24"/>
        </w:rPr>
        <w:t>944</w:t>
      </w:r>
      <w:r w:rsidRPr="0098577C">
        <w:rPr>
          <w:rFonts w:ascii="Times New Roman" w:hAnsi="Times New Roman"/>
          <w:sz w:val="24"/>
          <w:szCs w:val="24"/>
        </w:rPr>
        <w:t xml:space="preserve"> учащихся.</w:t>
      </w:r>
    </w:p>
    <w:p w:rsidR="001303E4" w:rsidRPr="0098577C" w:rsidRDefault="001303E4" w:rsidP="002741AA">
      <w:pPr>
        <w:shd w:val="clear" w:color="auto" w:fill="FFFFFF" w:themeFill="background1"/>
        <w:ind w:firstLine="709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 xml:space="preserve">Сегодня пока не удается полностью решить задачу обеспечения равного высокого качества образовательных услуг независимо от места жительства ребенка. </w:t>
      </w:r>
      <w:r w:rsidR="00E2157D" w:rsidRPr="0098577C">
        <w:rPr>
          <w:rFonts w:ascii="Times New Roman" w:hAnsi="Times New Roman"/>
          <w:sz w:val="24"/>
          <w:szCs w:val="24"/>
        </w:rPr>
        <w:t>Среди муниципальных общеобразовательных учреждений имеется два, которые ФГБУ «Федеральный институт оценки качества образования» признаны школами с низкими образовательными результатами.</w:t>
      </w:r>
      <w:r w:rsidR="00A6438C" w:rsidRPr="0098577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6438C" w:rsidRPr="0098577C">
        <w:rPr>
          <w:rFonts w:ascii="Times New Roman" w:hAnsi="Times New Roman"/>
          <w:sz w:val="24"/>
          <w:szCs w:val="24"/>
        </w:rPr>
        <w:t xml:space="preserve">Разработан и утвержден </w:t>
      </w:r>
      <w:r w:rsidR="00E93E06" w:rsidRPr="0098577C">
        <w:rPr>
          <w:rFonts w:ascii="Times New Roman" w:hAnsi="Times New Roman"/>
          <w:sz w:val="24"/>
          <w:szCs w:val="24"/>
        </w:rPr>
        <w:t>комплекс мер</w:t>
      </w:r>
      <w:r w:rsidR="00A6438C" w:rsidRPr="0098577C">
        <w:rPr>
          <w:rFonts w:ascii="Times New Roman" w:hAnsi="Times New Roman"/>
          <w:sz w:val="24"/>
          <w:szCs w:val="24"/>
        </w:rPr>
        <w:t>, в котором запланировано проведение адресной работы с указанными учреждениями, включая анализ причин, повлекших существование проблем, а также систему мер, направленных на повышение образовательных результатов, методическое сопровождение педагогических коллективов.</w:t>
      </w:r>
      <w:proofErr w:type="gramEnd"/>
      <w:r w:rsidR="00A6438C" w:rsidRPr="0098577C">
        <w:rPr>
          <w:rFonts w:ascii="Times New Roman" w:hAnsi="Times New Roman"/>
          <w:sz w:val="24"/>
          <w:szCs w:val="24"/>
        </w:rPr>
        <w:t xml:space="preserve"> </w:t>
      </w:r>
      <w:r w:rsidRPr="0098577C">
        <w:rPr>
          <w:rFonts w:ascii="Times New Roman" w:hAnsi="Times New Roman"/>
          <w:sz w:val="24"/>
          <w:szCs w:val="24"/>
        </w:rPr>
        <w:t xml:space="preserve">Для успешного обучения и социализации детей необходимы специальные ресурсы (финансовые, кадровые, организационные), позволяющие, в том числе, организовывать дополнительные </w:t>
      </w:r>
      <w:r w:rsidRPr="0098577C">
        <w:rPr>
          <w:rFonts w:ascii="Times New Roman" w:hAnsi="Times New Roman"/>
          <w:sz w:val="24"/>
          <w:szCs w:val="24"/>
        </w:rPr>
        <w:lastRenderedPageBreak/>
        <w:t>занятия со школьниками, осуществлять психологическое и социально-педагогическое сопровождение.</w:t>
      </w:r>
    </w:p>
    <w:p w:rsidR="00A81726" w:rsidRPr="0098577C" w:rsidRDefault="001303E4" w:rsidP="002741AA">
      <w:pPr>
        <w:shd w:val="clear" w:color="auto" w:fill="FFFFFF" w:themeFill="background1"/>
        <w:ind w:firstLine="709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Современной тенденцией в сфере качества образования, требующей адекватных мер образовательной политики, является недостаточная эффективность общего образования в формировании компетенций, востребованных в современной социальной жизни и экономике. В связи с указанной проблемой с 2011 года в муниципалитете поэтапно проводилась модернизация образовательных программ общего образования в соответствии с федеральным государственным стандартом общего образования, которая завершилась в 2020 году. На 01.09.202</w:t>
      </w:r>
      <w:r w:rsidR="002741AA" w:rsidRPr="0098577C">
        <w:rPr>
          <w:rFonts w:ascii="Times New Roman" w:hAnsi="Times New Roman"/>
          <w:sz w:val="24"/>
          <w:szCs w:val="24"/>
        </w:rPr>
        <w:t>4</w:t>
      </w:r>
      <w:r w:rsidR="00A81726" w:rsidRPr="0098577C">
        <w:rPr>
          <w:rFonts w:ascii="Times New Roman" w:hAnsi="Times New Roman"/>
          <w:sz w:val="24"/>
          <w:szCs w:val="24"/>
        </w:rPr>
        <w:t xml:space="preserve"> </w:t>
      </w:r>
      <w:r w:rsidRPr="0098577C">
        <w:rPr>
          <w:rFonts w:ascii="Times New Roman" w:hAnsi="Times New Roman"/>
          <w:sz w:val="24"/>
          <w:szCs w:val="24"/>
        </w:rPr>
        <w:t xml:space="preserve">в соответствии с введением обновленных федеральных государственных стандартов реализуются новые </w:t>
      </w:r>
      <w:r w:rsidR="00754CE2" w:rsidRPr="0098577C">
        <w:rPr>
          <w:rFonts w:ascii="Times New Roman" w:hAnsi="Times New Roman"/>
          <w:sz w:val="24"/>
          <w:szCs w:val="24"/>
        </w:rPr>
        <w:t xml:space="preserve">федеральные основные общеобразовательные программы начального общего, основного общего, и среднего общего образования </w:t>
      </w:r>
      <w:r w:rsidRPr="0098577C">
        <w:rPr>
          <w:rFonts w:ascii="Times New Roman" w:hAnsi="Times New Roman"/>
          <w:sz w:val="24"/>
          <w:szCs w:val="24"/>
        </w:rPr>
        <w:t xml:space="preserve">в параллелях </w:t>
      </w:r>
      <w:r w:rsidR="00754CE2" w:rsidRPr="0098577C">
        <w:rPr>
          <w:rFonts w:ascii="Times New Roman" w:hAnsi="Times New Roman"/>
          <w:sz w:val="24"/>
          <w:szCs w:val="24"/>
        </w:rPr>
        <w:t xml:space="preserve">с </w:t>
      </w:r>
      <w:r w:rsidRPr="0098577C">
        <w:rPr>
          <w:rFonts w:ascii="Times New Roman" w:hAnsi="Times New Roman"/>
          <w:sz w:val="24"/>
          <w:szCs w:val="24"/>
        </w:rPr>
        <w:t>1</w:t>
      </w:r>
      <w:r w:rsidR="00754CE2" w:rsidRPr="0098577C">
        <w:rPr>
          <w:rFonts w:ascii="Times New Roman" w:hAnsi="Times New Roman"/>
          <w:sz w:val="24"/>
          <w:szCs w:val="24"/>
        </w:rPr>
        <w:t xml:space="preserve"> по 1</w:t>
      </w:r>
      <w:r w:rsidR="002741AA" w:rsidRPr="0098577C">
        <w:rPr>
          <w:rFonts w:ascii="Times New Roman" w:hAnsi="Times New Roman"/>
          <w:sz w:val="24"/>
          <w:szCs w:val="24"/>
        </w:rPr>
        <w:t>1</w:t>
      </w:r>
      <w:r w:rsidRPr="0098577C">
        <w:rPr>
          <w:rFonts w:ascii="Times New Roman" w:hAnsi="Times New Roman"/>
          <w:sz w:val="24"/>
          <w:szCs w:val="24"/>
        </w:rPr>
        <w:t xml:space="preserve"> класс</w:t>
      </w:r>
      <w:r w:rsidR="00754CE2" w:rsidRPr="0098577C">
        <w:rPr>
          <w:rFonts w:ascii="Times New Roman" w:hAnsi="Times New Roman"/>
          <w:sz w:val="24"/>
          <w:szCs w:val="24"/>
        </w:rPr>
        <w:t>ы</w:t>
      </w:r>
      <w:r w:rsidRPr="0098577C">
        <w:rPr>
          <w:rFonts w:ascii="Times New Roman" w:hAnsi="Times New Roman"/>
          <w:sz w:val="24"/>
          <w:szCs w:val="24"/>
        </w:rPr>
        <w:t xml:space="preserve"> общеобразовательных </w:t>
      </w:r>
      <w:r w:rsidR="00A81726" w:rsidRPr="0098577C">
        <w:rPr>
          <w:rFonts w:ascii="Times New Roman" w:hAnsi="Times New Roman"/>
          <w:sz w:val="24"/>
          <w:szCs w:val="24"/>
        </w:rPr>
        <w:t>учреждений</w:t>
      </w:r>
      <w:r w:rsidRPr="0098577C">
        <w:rPr>
          <w:rFonts w:ascii="Times New Roman" w:hAnsi="Times New Roman"/>
          <w:sz w:val="24"/>
          <w:szCs w:val="24"/>
        </w:rPr>
        <w:t>.</w:t>
      </w:r>
    </w:p>
    <w:p w:rsidR="00415A73" w:rsidRPr="0098577C" w:rsidRDefault="00415A73" w:rsidP="00415A73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proofErr w:type="gramStart"/>
      <w:r w:rsidRPr="0098577C">
        <w:rPr>
          <w:rFonts w:ascii="Times New Roman" w:eastAsia="Times New Roman" w:hAnsi="Times New Roman"/>
          <w:szCs w:val="24"/>
        </w:rPr>
        <w:t xml:space="preserve">Охват детей в возрасте 5-18 лет дополнительными </w:t>
      </w:r>
      <w:proofErr w:type="spellStart"/>
      <w:r w:rsidRPr="0098577C">
        <w:rPr>
          <w:rFonts w:ascii="Times New Roman" w:eastAsia="Times New Roman" w:hAnsi="Times New Roman"/>
          <w:szCs w:val="24"/>
        </w:rPr>
        <w:t>общеразвивающими</w:t>
      </w:r>
      <w:proofErr w:type="spellEnd"/>
      <w:r w:rsidRPr="0098577C">
        <w:rPr>
          <w:rFonts w:ascii="Times New Roman" w:eastAsia="Times New Roman" w:hAnsi="Times New Roman"/>
          <w:szCs w:val="24"/>
        </w:rPr>
        <w:t xml:space="preserve"> программами (удельный вес численности детей, получающих услуги дополнительного образования, в общей численности детей в возрасте 5-18 лет) составляет 74%. </w:t>
      </w:r>
      <w:r w:rsidRPr="0098577C">
        <w:rPr>
          <w:rFonts w:ascii="Times New Roman" w:hAnsi="Times New Roman"/>
          <w:szCs w:val="24"/>
        </w:rPr>
        <w:t xml:space="preserve">Реализация дополнительных </w:t>
      </w:r>
      <w:proofErr w:type="spellStart"/>
      <w:r w:rsidRPr="0098577C">
        <w:rPr>
          <w:rFonts w:ascii="Times New Roman" w:hAnsi="Times New Roman"/>
          <w:szCs w:val="24"/>
        </w:rPr>
        <w:t>общеразвивающих</w:t>
      </w:r>
      <w:proofErr w:type="spellEnd"/>
      <w:r w:rsidRPr="0098577C">
        <w:rPr>
          <w:rFonts w:ascii="Times New Roman" w:hAnsi="Times New Roman"/>
          <w:szCs w:val="24"/>
        </w:rPr>
        <w:t xml:space="preserve"> программ осуществляется на базе 13 общеобразовательных учреждений и 7 учреждений дополнительного образования.</w:t>
      </w:r>
      <w:proofErr w:type="gramEnd"/>
    </w:p>
    <w:p w:rsidR="00415A73" w:rsidRPr="0098577C" w:rsidRDefault="00415A73" w:rsidP="00415A73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proofErr w:type="gramStart"/>
      <w:r w:rsidRPr="0098577C">
        <w:rPr>
          <w:rFonts w:ascii="Times New Roman" w:eastAsia="Times New Roman" w:hAnsi="Times New Roman"/>
          <w:szCs w:val="24"/>
        </w:rPr>
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доле численности детей в возрасте от 5 до 18 лет</w:t>
      </w:r>
      <w:r w:rsidR="00785CA4">
        <w:rPr>
          <w:rFonts w:ascii="Times New Roman" w:eastAsia="Times New Roman" w:hAnsi="Times New Roman"/>
          <w:szCs w:val="24"/>
        </w:rPr>
        <w:t>,</w:t>
      </w:r>
      <w:r w:rsidRPr="0098577C">
        <w:rPr>
          <w:rFonts w:ascii="Times New Roman" w:eastAsia="Times New Roman" w:hAnsi="Times New Roman"/>
          <w:szCs w:val="24"/>
        </w:rPr>
        <w:t xml:space="preserve"> составляет 1</w:t>
      </w:r>
      <w:r w:rsidR="00686FE5" w:rsidRPr="0098577C">
        <w:rPr>
          <w:rFonts w:ascii="Times New Roman" w:eastAsia="Times New Roman" w:hAnsi="Times New Roman"/>
          <w:szCs w:val="24"/>
        </w:rPr>
        <w:t>9</w:t>
      </w:r>
      <w:r w:rsidRPr="0098577C">
        <w:rPr>
          <w:rFonts w:ascii="Times New Roman" w:eastAsia="Times New Roman" w:hAnsi="Times New Roman"/>
          <w:szCs w:val="24"/>
        </w:rPr>
        <w:t xml:space="preserve">,9%. В соответствии с Федеральным законом от 13.07.2020 № 189-ФЗ «О государственном (муниципальном) социальном заказе на оказание государственных (муниципальных) услуг в социальной сфере» с 01.09.2024 учреждениями дополнительного </w:t>
      </w:r>
      <w:r w:rsidRPr="0098577C">
        <w:rPr>
          <w:rFonts w:ascii="Times New Roman" w:hAnsi="Times New Roman"/>
          <w:szCs w:val="24"/>
        </w:rPr>
        <w:t>образования</w:t>
      </w:r>
      <w:proofErr w:type="gramEnd"/>
      <w:r w:rsidRPr="0098577C">
        <w:rPr>
          <w:rFonts w:ascii="Times New Roman" w:hAnsi="Times New Roman"/>
          <w:szCs w:val="24"/>
        </w:rPr>
        <w:t xml:space="preserve"> (</w:t>
      </w:r>
      <w:proofErr w:type="gramStart"/>
      <w:r w:rsidRPr="0098577C">
        <w:rPr>
          <w:rFonts w:ascii="Times New Roman" w:hAnsi="Times New Roman"/>
          <w:szCs w:val="24"/>
        </w:rPr>
        <w:t>МБУ ДО «</w:t>
      </w:r>
      <w:proofErr w:type="spellStart"/>
      <w:r w:rsidRPr="0098577C">
        <w:rPr>
          <w:rFonts w:ascii="Times New Roman" w:hAnsi="Times New Roman"/>
          <w:szCs w:val="24"/>
        </w:rPr>
        <w:t>ДТДиМ</w:t>
      </w:r>
      <w:proofErr w:type="spellEnd"/>
      <w:r w:rsidRPr="0098577C">
        <w:rPr>
          <w:rFonts w:ascii="Times New Roman" w:hAnsi="Times New Roman"/>
          <w:szCs w:val="24"/>
        </w:rPr>
        <w:t>», МБУ ДО «СЮТ», МБУ ДО «ДЭБЦ»</w:t>
      </w:r>
      <w:r w:rsidR="0098577C">
        <w:rPr>
          <w:rFonts w:ascii="Times New Roman" w:hAnsi="Times New Roman"/>
          <w:szCs w:val="24"/>
        </w:rPr>
        <w:t xml:space="preserve"> </w:t>
      </w:r>
      <w:r w:rsidRPr="0098577C">
        <w:rPr>
          <w:rFonts w:ascii="Times New Roman" w:hAnsi="Times New Roman"/>
          <w:szCs w:val="24"/>
        </w:rPr>
        <w:t xml:space="preserve">и МБУ ДО «Центр “Патриот”», МАУ ДО ДООЦ «Орбита») оказываются муниципальные услуги в социальной сфере в соответствии с социальным сертификатом. </w:t>
      </w:r>
      <w:proofErr w:type="gramEnd"/>
    </w:p>
    <w:p w:rsidR="00415A73" w:rsidRPr="0098577C" w:rsidRDefault="00415A73" w:rsidP="00415A73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98577C">
        <w:rPr>
          <w:rFonts w:ascii="Times New Roman" w:hAnsi="Times New Roman"/>
          <w:szCs w:val="24"/>
        </w:rPr>
        <w:t xml:space="preserve">В современных </w:t>
      </w:r>
      <w:proofErr w:type="gramStart"/>
      <w:r w:rsidRPr="0098577C">
        <w:rPr>
          <w:rFonts w:ascii="Times New Roman" w:hAnsi="Times New Roman"/>
          <w:szCs w:val="24"/>
        </w:rPr>
        <w:t>условиях</w:t>
      </w:r>
      <w:proofErr w:type="gramEnd"/>
      <w:r w:rsidRPr="0098577C">
        <w:rPr>
          <w:rFonts w:ascii="Times New Roman" w:hAnsi="Times New Roman"/>
          <w:szCs w:val="24"/>
        </w:rPr>
        <w:t xml:space="preserve"> дополнительное образование рассматривается как важный дополнительный ресурс для реализации, в том числе обновленных федеральных государственных образовательных стандартов общего образования, государственной молодежной политики по развитию образования и воспитанию несовершеннолетних. Кроме того, </w:t>
      </w:r>
      <w:r w:rsidR="00A81726" w:rsidRPr="0098577C">
        <w:rPr>
          <w:rFonts w:ascii="Times New Roman" w:hAnsi="Times New Roman"/>
          <w:szCs w:val="24"/>
        </w:rPr>
        <w:t>учреждения</w:t>
      </w:r>
      <w:r w:rsidRPr="0098577C">
        <w:rPr>
          <w:rFonts w:ascii="Times New Roman" w:hAnsi="Times New Roman"/>
          <w:szCs w:val="24"/>
        </w:rPr>
        <w:t xml:space="preserve"> дополнительного образования детей совместно с общеобразовательными </w:t>
      </w:r>
      <w:r w:rsidR="00A81726" w:rsidRPr="0098577C">
        <w:rPr>
          <w:rFonts w:ascii="Times New Roman" w:hAnsi="Times New Roman"/>
          <w:szCs w:val="24"/>
        </w:rPr>
        <w:t>учреждениями</w:t>
      </w:r>
      <w:r w:rsidRPr="0098577C">
        <w:rPr>
          <w:rFonts w:ascii="Times New Roman" w:hAnsi="Times New Roman"/>
          <w:szCs w:val="24"/>
        </w:rPr>
        <w:t xml:space="preserve"> обеспечивают решение приоритетных задач муниципальной системы образования:</w:t>
      </w:r>
    </w:p>
    <w:p w:rsidR="00415A73" w:rsidRPr="0098577C" w:rsidRDefault="00415A73" w:rsidP="00415A7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организацию досуга детей и подростков;</w:t>
      </w:r>
    </w:p>
    <w:p w:rsidR="00415A73" w:rsidRPr="0098577C" w:rsidRDefault="00415A73" w:rsidP="00415A7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создание условий для реализации творческого и спортивного потенциала обучающихся и воспитанников;</w:t>
      </w:r>
    </w:p>
    <w:p w:rsidR="00415A73" w:rsidRPr="0098577C" w:rsidRDefault="00415A73" w:rsidP="00415A7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 xml:space="preserve">осуществление </w:t>
      </w:r>
      <w:proofErr w:type="gramStart"/>
      <w:r w:rsidRPr="0098577C">
        <w:rPr>
          <w:rFonts w:ascii="Times New Roman" w:hAnsi="Times New Roman"/>
          <w:sz w:val="24"/>
          <w:szCs w:val="24"/>
        </w:rPr>
        <w:t>мер поддержки системы воспитания молодежи</w:t>
      </w:r>
      <w:proofErr w:type="gramEnd"/>
      <w:r w:rsidRPr="0098577C">
        <w:rPr>
          <w:rFonts w:ascii="Times New Roman" w:hAnsi="Times New Roman"/>
          <w:sz w:val="24"/>
          <w:szCs w:val="24"/>
        </w:rPr>
        <w:t xml:space="preserve"> на основе традиционных для российской культуры духовных, нравственных и патриотических ценностей;</w:t>
      </w:r>
    </w:p>
    <w:p w:rsidR="00415A73" w:rsidRPr="0098577C" w:rsidRDefault="00415A73" w:rsidP="00415A7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 xml:space="preserve">создание условий для </w:t>
      </w:r>
      <w:r w:rsidRPr="0098577C">
        <w:rPr>
          <w:rFonts w:ascii="Times New Roman" w:eastAsiaTheme="minorHAnsi" w:hAnsi="Times New Roman" w:cstheme="minorBidi"/>
          <w:sz w:val="24"/>
          <w:szCs w:val="24"/>
          <w:lang w:eastAsia="en-US"/>
        </w:rPr>
        <w:t>воспитани</w:t>
      </w:r>
      <w:r w:rsidRPr="0098577C">
        <w:rPr>
          <w:rFonts w:ascii="Times New Roman" w:hAnsi="Times New Roman"/>
          <w:sz w:val="24"/>
          <w:szCs w:val="24"/>
        </w:rPr>
        <w:t>я</w:t>
      </w:r>
      <w:r w:rsidRPr="0098577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патриотизма, культуры мирного поведения, межнациональной и межконфессиональной дружбы</w:t>
      </w:r>
      <w:r w:rsidRPr="0098577C">
        <w:rPr>
          <w:rFonts w:ascii="Times New Roman" w:hAnsi="Times New Roman"/>
          <w:sz w:val="24"/>
          <w:szCs w:val="24"/>
        </w:rPr>
        <w:t>;</w:t>
      </w:r>
    </w:p>
    <w:p w:rsidR="00415A73" w:rsidRPr="0098577C" w:rsidRDefault="00415A73" w:rsidP="00415A7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организацию</w:t>
      </w:r>
      <w:r w:rsidRPr="0098577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обучени</w:t>
      </w:r>
      <w:r w:rsidRPr="0098577C">
        <w:rPr>
          <w:rFonts w:ascii="Times New Roman" w:hAnsi="Times New Roman"/>
          <w:sz w:val="24"/>
          <w:szCs w:val="24"/>
        </w:rPr>
        <w:t>я</w:t>
      </w:r>
      <w:r w:rsidRPr="0098577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</w:t>
      </w:r>
      <w:r w:rsidRPr="0098577C">
        <w:rPr>
          <w:rFonts w:ascii="Times New Roman" w:hAnsi="Times New Roman"/>
          <w:sz w:val="24"/>
          <w:szCs w:val="24"/>
        </w:rPr>
        <w:t>;</w:t>
      </w:r>
    </w:p>
    <w:p w:rsidR="00415A73" w:rsidRPr="0098577C" w:rsidRDefault="00415A73" w:rsidP="00415A7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lastRenderedPageBreak/>
        <w:t xml:space="preserve">сохранение достигнутого уровня по обеспечению содержательного, качественного отдыха детей в рамках летней оздоровительной кампании на </w:t>
      </w:r>
      <w:proofErr w:type="gramStart"/>
      <w:r w:rsidRPr="0098577C">
        <w:rPr>
          <w:rFonts w:ascii="Times New Roman" w:hAnsi="Times New Roman"/>
          <w:sz w:val="24"/>
          <w:szCs w:val="24"/>
        </w:rPr>
        <w:t>территории</w:t>
      </w:r>
      <w:proofErr w:type="gramEnd"/>
      <w:r w:rsidRPr="0098577C">
        <w:rPr>
          <w:rFonts w:ascii="Times New Roman" w:hAnsi="Times New Roman"/>
          <w:sz w:val="24"/>
          <w:szCs w:val="24"/>
        </w:rPr>
        <w:t xml:space="preserve"> ЗАТО Железногорск.</w:t>
      </w:r>
    </w:p>
    <w:p w:rsidR="001303E4" w:rsidRPr="0098577C" w:rsidRDefault="001303E4" w:rsidP="001303E4">
      <w:pPr>
        <w:tabs>
          <w:tab w:val="left" w:pos="4776"/>
        </w:tabs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D0CFF" w:rsidRPr="0098577C" w:rsidRDefault="00FD0CFF" w:rsidP="00FD0CF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 xml:space="preserve">На 01.11.2024 </w:t>
      </w:r>
      <w:proofErr w:type="gramStart"/>
      <w:r w:rsidRPr="0098577C">
        <w:rPr>
          <w:rFonts w:ascii="Times New Roman" w:hAnsi="Times New Roman"/>
          <w:sz w:val="24"/>
          <w:szCs w:val="24"/>
        </w:rPr>
        <w:t>в</w:t>
      </w:r>
      <w:proofErr w:type="gramEnd"/>
      <w:r w:rsidRPr="0098577C">
        <w:rPr>
          <w:rFonts w:ascii="Times New Roman" w:hAnsi="Times New Roman"/>
          <w:sz w:val="24"/>
          <w:szCs w:val="24"/>
        </w:rPr>
        <w:t xml:space="preserve"> ЗАТО Железногорск проживают 260 детей-сирот и оставшихся без попечения родителей. Из них 155 находятся под опекой и в приемных семьях, 29 – под надзором в учреждении для детей указанной категории и органа опеки и попечительства, 76– в семьях усыновителей. Из 184 проживающих в </w:t>
      </w:r>
      <w:proofErr w:type="gramStart"/>
      <w:r w:rsidRPr="0098577C">
        <w:rPr>
          <w:rFonts w:ascii="Times New Roman" w:hAnsi="Times New Roman"/>
          <w:sz w:val="24"/>
          <w:szCs w:val="24"/>
        </w:rPr>
        <w:t>учреждениях</w:t>
      </w:r>
      <w:proofErr w:type="gramEnd"/>
      <w:r w:rsidRPr="0098577C">
        <w:rPr>
          <w:rFonts w:ascii="Times New Roman" w:hAnsi="Times New Roman"/>
          <w:sz w:val="24"/>
          <w:szCs w:val="24"/>
        </w:rPr>
        <w:t xml:space="preserve"> и семьях опекунов 57 являются сиротами, а 127- оставшимися без попечения родителей. Этот факт свидетельствует о необходимости дальнейшего развития института социального </w:t>
      </w:r>
      <w:proofErr w:type="spellStart"/>
      <w:r w:rsidRPr="0098577C">
        <w:rPr>
          <w:rFonts w:ascii="Times New Roman" w:hAnsi="Times New Roman"/>
          <w:sz w:val="24"/>
          <w:szCs w:val="24"/>
        </w:rPr>
        <w:t>родительства</w:t>
      </w:r>
      <w:proofErr w:type="spellEnd"/>
      <w:r w:rsidRPr="0098577C">
        <w:rPr>
          <w:rFonts w:ascii="Times New Roman" w:hAnsi="Times New Roman"/>
          <w:sz w:val="24"/>
          <w:szCs w:val="24"/>
        </w:rPr>
        <w:t>.</w:t>
      </w:r>
    </w:p>
    <w:p w:rsidR="00FD0CFF" w:rsidRDefault="00FD0CFF" w:rsidP="00FD0CF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 xml:space="preserve">На учете в министерстве образования Красноярского края на 01.11.2024 состоят 82 ребенка, оставшихся без попечения родителей, лица из числа детей-сирот и детей, оставшихся без попечения родителей, которые имеют право на получение отдельного жилого помещения </w:t>
      </w:r>
      <w:proofErr w:type="gramStart"/>
      <w:r w:rsidRPr="0098577C">
        <w:rPr>
          <w:rFonts w:ascii="Times New Roman" w:hAnsi="Times New Roman"/>
          <w:sz w:val="24"/>
          <w:szCs w:val="24"/>
        </w:rPr>
        <w:t>в</w:t>
      </w:r>
      <w:proofErr w:type="gramEnd"/>
      <w:r w:rsidRPr="0098577C">
        <w:rPr>
          <w:rFonts w:ascii="Times New Roman" w:hAnsi="Times New Roman"/>
          <w:sz w:val="24"/>
          <w:szCs w:val="24"/>
        </w:rPr>
        <w:t xml:space="preserve"> ЗАТО Железногорск, из них 59 - совершеннолетние. Приобретение жилых помещений с целью оказания государственной поддержки детям-сиротам, детям, оставшимся без попечения родителей, лицам из их числа – еще один приоритет в работе с указанной категорией граждан</w:t>
      </w:r>
    </w:p>
    <w:p w:rsidR="004819E5" w:rsidRPr="0098577C" w:rsidRDefault="004819E5" w:rsidP="00FD0CFF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303E4" w:rsidRPr="0098577C" w:rsidRDefault="001303E4" w:rsidP="001303E4">
      <w:pPr>
        <w:pStyle w:val="a3"/>
        <w:suppressAutoHyphens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</w:rPr>
      </w:pPr>
      <w:r w:rsidRPr="0098577C">
        <w:rPr>
          <w:rFonts w:ascii="Times New Roman" w:eastAsia="Times New Roman" w:hAnsi="Times New Roman"/>
          <w:sz w:val="24"/>
          <w:szCs w:val="24"/>
        </w:rPr>
        <w:t xml:space="preserve">3. Приоритеты и цели социально-экономического развития </w:t>
      </w:r>
      <w:r w:rsidRPr="0098577C">
        <w:rPr>
          <w:rFonts w:ascii="Times New Roman" w:hAnsi="Times New Roman"/>
          <w:sz w:val="24"/>
          <w:szCs w:val="24"/>
          <w:lang w:eastAsia="ar-SA"/>
        </w:rPr>
        <w:t>в сфере образования</w:t>
      </w:r>
      <w:r w:rsidRPr="0098577C">
        <w:rPr>
          <w:rFonts w:ascii="Times New Roman" w:eastAsia="Times New Roman" w:hAnsi="Times New Roman"/>
          <w:sz w:val="24"/>
          <w:szCs w:val="24"/>
        </w:rPr>
        <w:t>, описание основных целей и задач муниципальной программы, тенденции социально-экономического развития в сфере образования</w:t>
      </w:r>
    </w:p>
    <w:p w:rsidR="001303E4" w:rsidRPr="0098577C" w:rsidRDefault="001303E4" w:rsidP="001303E4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4D173B" w:rsidRPr="0098577C" w:rsidRDefault="001303E4" w:rsidP="001303E4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 xml:space="preserve">Приоритетом для образовательных </w:t>
      </w:r>
      <w:r w:rsidR="00EE729D" w:rsidRPr="0098577C">
        <w:rPr>
          <w:rFonts w:ascii="Times New Roman" w:hAnsi="Times New Roman"/>
          <w:sz w:val="24"/>
          <w:szCs w:val="24"/>
        </w:rPr>
        <w:t>учреждений</w:t>
      </w:r>
      <w:r w:rsidRPr="0098577C">
        <w:rPr>
          <w:rFonts w:ascii="Times New Roman" w:hAnsi="Times New Roman"/>
          <w:sz w:val="24"/>
          <w:szCs w:val="24"/>
        </w:rPr>
        <w:t xml:space="preserve"> на </w:t>
      </w:r>
      <w:proofErr w:type="gramStart"/>
      <w:r w:rsidRPr="0098577C">
        <w:rPr>
          <w:rFonts w:ascii="Times New Roman" w:hAnsi="Times New Roman"/>
          <w:sz w:val="24"/>
          <w:szCs w:val="24"/>
        </w:rPr>
        <w:t>территории</w:t>
      </w:r>
      <w:proofErr w:type="gramEnd"/>
      <w:r w:rsidRPr="0098577C">
        <w:rPr>
          <w:rFonts w:ascii="Times New Roman" w:hAnsi="Times New Roman"/>
          <w:sz w:val="24"/>
          <w:szCs w:val="24"/>
        </w:rPr>
        <w:t xml:space="preserve"> ЗАТО Железногорск является</w:t>
      </w:r>
      <w:r w:rsidR="004D173B" w:rsidRPr="0098577C">
        <w:rPr>
          <w:rFonts w:ascii="Times New Roman" w:hAnsi="Times New Roman"/>
          <w:sz w:val="24"/>
          <w:szCs w:val="24"/>
        </w:rPr>
        <w:t>:</w:t>
      </w:r>
    </w:p>
    <w:p w:rsidR="004D173B" w:rsidRPr="0098577C" w:rsidRDefault="008B7B46" w:rsidP="004E1DD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о</w:t>
      </w:r>
      <w:r w:rsidR="004D173B" w:rsidRPr="0098577C">
        <w:rPr>
          <w:rFonts w:ascii="Times New Roman" w:hAnsi="Times New Roman"/>
          <w:sz w:val="24"/>
          <w:szCs w:val="24"/>
        </w:rPr>
        <w:t>беспеч</w:t>
      </w:r>
      <w:r w:rsidRPr="0098577C">
        <w:rPr>
          <w:rFonts w:ascii="Times New Roman" w:hAnsi="Times New Roman"/>
          <w:sz w:val="24"/>
          <w:szCs w:val="24"/>
        </w:rPr>
        <w:t>ение</w:t>
      </w:r>
      <w:r w:rsidR="004D173B" w:rsidRPr="0098577C">
        <w:rPr>
          <w:rFonts w:ascii="Times New Roman" w:hAnsi="Times New Roman"/>
          <w:sz w:val="24"/>
          <w:szCs w:val="24"/>
        </w:rPr>
        <w:t xml:space="preserve"> качественн</w:t>
      </w:r>
      <w:r w:rsidRPr="0098577C">
        <w:rPr>
          <w:rFonts w:ascii="Times New Roman" w:hAnsi="Times New Roman"/>
          <w:sz w:val="24"/>
          <w:szCs w:val="24"/>
        </w:rPr>
        <w:t>ой</w:t>
      </w:r>
      <w:r w:rsidR="004D173B" w:rsidRPr="0098577C">
        <w:rPr>
          <w:rFonts w:ascii="Times New Roman" w:hAnsi="Times New Roman"/>
          <w:sz w:val="24"/>
          <w:szCs w:val="24"/>
        </w:rPr>
        <w:t xml:space="preserve"> методическ</w:t>
      </w:r>
      <w:r w:rsidRPr="0098577C">
        <w:rPr>
          <w:rFonts w:ascii="Times New Roman" w:hAnsi="Times New Roman"/>
          <w:sz w:val="24"/>
          <w:szCs w:val="24"/>
        </w:rPr>
        <w:t>ой</w:t>
      </w:r>
      <w:r w:rsidR="004D173B" w:rsidRPr="0098577C">
        <w:rPr>
          <w:rFonts w:ascii="Times New Roman" w:hAnsi="Times New Roman"/>
          <w:sz w:val="24"/>
          <w:szCs w:val="24"/>
        </w:rPr>
        <w:t xml:space="preserve"> поддержк</w:t>
      </w:r>
      <w:r w:rsidRPr="0098577C">
        <w:rPr>
          <w:rFonts w:ascii="Times New Roman" w:hAnsi="Times New Roman"/>
          <w:sz w:val="24"/>
          <w:szCs w:val="24"/>
        </w:rPr>
        <w:t>и</w:t>
      </w:r>
      <w:r w:rsidR="004E28CC" w:rsidRPr="0098577C">
        <w:rPr>
          <w:rFonts w:ascii="Times New Roman" w:hAnsi="Times New Roman"/>
          <w:sz w:val="24"/>
          <w:szCs w:val="24"/>
        </w:rPr>
        <w:t xml:space="preserve"> педагогов</w:t>
      </w:r>
      <w:r w:rsidRPr="0098577C">
        <w:rPr>
          <w:rFonts w:ascii="Times New Roman" w:hAnsi="Times New Roman"/>
          <w:sz w:val="24"/>
          <w:szCs w:val="24"/>
        </w:rPr>
        <w:t>;</w:t>
      </w:r>
    </w:p>
    <w:p w:rsidR="00AE692E" w:rsidRPr="0098577C" w:rsidRDefault="00AE692E" w:rsidP="004E1DD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повышение качества реализации образовательных программ дошкольного образования и качества оказания услуг по уходу и присмотру, обеспечению безопасности и здоровья воспитанников ДОО, развитие материально-технической базы учреждений дошкольного образования;</w:t>
      </w:r>
    </w:p>
    <w:p w:rsidR="004D173B" w:rsidRPr="0098577C" w:rsidRDefault="008B7B46" w:rsidP="004E1DD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обеспечение</w:t>
      </w:r>
      <w:r w:rsidR="004D173B" w:rsidRPr="0098577C">
        <w:rPr>
          <w:rFonts w:ascii="Times New Roman" w:hAnsi="Times New Roman"/>
          <w:sz w:val="24"/>
          <w:szCs w:val="24"/>
        </w:rPr>
        <w:t xml:space="preserve"> доступност</w:t>
      </w:r>
      <w:r w:rsidRPr="0098577C">
        <w:rPr>
          <w:rFonts w:ascii="Times New Roman" w:hAnsi="Times New Roman"/>
          <w:sz w:val="24"/>
          <w:szCs w:val="24"/>
        </w:rPr>
        <w:t>и</w:t>
      </w:r>
      <w:r w:rsidR="004D173B" w:rsidRPr="0098577C">
        <w:rPr>
          <w:rFonts w:ascii="Times New Roman" w:hAnsi="Times New Roman"/>
          <w:sz w:val="24"/>
          <w:szCs w:val="24"/>
        </w:rPr>
        <w:t xml:space="preserve"> дошкольного образования на </w:t>
      </w:r>
      <w:proofErr w:type="gramStart"/>
      <w:r w:rsidR="004D173B" w:rsidRPr="0098577C">
        <w:rPr>
          <w:rFonts w:ascii="Times New Roman" w:hAnsi="Times New Roman"/>
          <w:sz w:val="24"/>
          <w:szCs w:val="24"/>
        </w:rPr>
        <w:t>территории</w:t>
      </w:r>
      <w:proofErr w:type="gramEnd"/>
      <w:r w:rsidR="004D173B" w:rsidRPr="0098577C">
        <w:rPr>
          <w:rFonts w:ascii="Times New Roman" w:hAnsi="Times New Roman"/>
          <w:sz w:val="24"/>
          <w:szCs w:val="24"/>
        </w:rPr>
        <w:t xml:space="preserve"> ЗАТО Железногорск для детей в возрасте от 1 года до </w:t>
      </w:r>
      <w:r w:rsidRPr="0098577C">
        <w:rPr>
          <w:rFonts w:ascii="Times New Roman" w:hAnsi="Times New Roman"/>
          <w:sz w:val="24"/>
          <w:szCs w:val="24"/>
        </w:rPr>
        <w:t>1,5</w:t>
      </w:r>
      <w:r w:rsidR="004D173B" w:rsidRPr="0098577C">
        <w:rPr>
          <w:rFonts w:ascii="Times New Roman" w:hAnsi="Times New Roman"/>
          <w:sz w:val="24"/>
          <w:szCs w:val="24"/>
        </w:rPr>
        <w:t xml:space="preserve"> лет</w:t>
      </w:r>
      <w:r w:rsidRPr="0098577C">
        <w:rPr>
          <w:rFonts w:ascii="Times New Roman" w:hAnsi="Times New Roman"/>
          <w:sz w:val="24"/>
          <w:szCs w:val="24"/>
        </w:rPr>
        <w:t>;</w:t>
      </w:r>
    </w:p>
    <w:p w:rsidR="004D173B" w:rsidRPr="0098577C" w:rsidRDefault="008B7B46" w:rsidP="004E1DD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обеспечение</w:t>
      </w:r>
      <w:r w:rsidR="004D173B" w:rsidRPr="0098577C">
        <w:rPr>
          <w:rFonts w:ascii="Times New Roman" w:hAnsi="Times New Roman"/>
          <w:sz w:val="24"/>
          <w:szCs w:val="24"/>
        </w:rPr>
        <w:t xml:space="preserve"> услови</w:t>
      </w:r>
      <w:r w:rsidRPr="0098577C">
        <w:rPr>
          <w:rFonts w:ascii="Times New Roman" w:hAnsi="Times New Roman"/>
          <w:sz w:val="24"/>
          <w:szCs w:val="24"/>
        </w:rPr>
        <w:t>й</w:t>
      </w:r>
      <w:r w:rsidR="004D173B" w:rsidRPr="0098577C">
        <w:rPr>
          <w:rFonts w:ascii="Times New Roman" w:hAnsi="Times New Roman"/>
          <w:sz w:val="24"/>
          <w:szCs w:val="24"/>
        </w:rPr>
        <w:t xml:space="preserve"> для продуктивного взаимодействия с семьёй, выстраивание доверительных отношений с родителями, поэтапное внедрение Программы просветительской деятельности для родителей детей, посещающих дошкольные образовательные учреждения</w:t>
      </w:r>
      <w:r w:rsidRPr="0098577C">
        <w:rPr>
          <w:rFonts w:ascii="Times New Roman" w:hAnsi="Times New Roman"/>
          <w:sz w:val="24"/>
          <w:szCs w:val="24"/>
        </w:rPr>
        <w:t>;</w:t>
      </w:r>
    </w:p>
    <w:p w:rsidR="004D173B" w:rsidRPr="0098577C" w:rsidRDefault="008B7B46" w:rsidP="004E1DD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обеспечение</w:t>
      </w:r>
      <w:r w:rsidR="004D173B" w:rsidRPr="0098577C">
        <w:rPr>
          <w:rFonts w:ascii="Times New Roman" w:hAnsi="Times New Roman"/>
          <w:sz w:val="24"/>
          <w:szCs w:val="24"/>
        </w:rPr>
        <w:t xml:space="preserve"> коопераци</w:t>
      </w:r>
      <w:r w:rsidRPr="0098577C">
        <w:rPr>
          <w:rFonts w:ascii="Times New Roman" w:hAnsi="Times New Roman"/>
          <w:sz w:val="24"/>
          <w:szCs w:val="24"/>
        </w:rPr>
        <w:t>и</w:t>
      </w:r>
      <w:r w:rsidR="004D173B" w:rsidRPr="0098577C">
        <w:rPr>
          <w:rFonts w:ascii="Times New Roman" w:hAnsi="Times New Roman"/>
          <w:sz w:val="24"/>
          <w:szCs w:val="24"/>
        </w:rPr>
        <w:t xml:space="preserve"> основного и дополнительного образования в рамках муниципального образовательного пространства, в том числе для углубленного изучения предметов, повышения качества инженерно-технической подготовки</w:t>
      </w:r>
      <w:r w:rsidRPr="0098577C">
        <w:rPr>
          <w:rFonts w:ascii="Times New Roman" w:hAnsi="Times New Roman"/>
          <w:sz w:val="24"/>
          <w:szCs w:val="24"/>
        </w:rPr>
        <w:t>;</w:t>
      </w:r>
    </w:p>
    <w:p w:rsidR="004D173B" w:rsidRPr="0098577C" w:rsidRDefault="008B7B46" w:rsidP="004E1DD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и</w:t>
      </w:r>
      <w:r w:rsidR="004D173B" w:rsidRPr="0098577C">
        <w:rPr>
          <w:rFonts w:ascii="Times New Roman" w:hAnsi="Times New Roman"/>
          <w:sz w:val="24"/>
          <w:szCs w:val="24"/>
        </w:rPr>
        <w:t>спользова</w:t>
      </w:r>
      <w:r w:rsidRPr="0098577C">
        <w:rPr>
          <w:rFonts w:ascii="Times New Roman" w:hAnsi="Times New Roman"/>
          <w:sz w:val="24"/>
          <w:szCs w:val="24"/>
        </w:rPr>
        <w:t>ние</w:t>
      </w:r>
      <w:r w:rsidR="004D173B" w:rsidRPr="0098577C">
        <w:rPr>
          <w:rFonts w:ascii="Times New Roman" w:hAnsi="Times New Roman"/>
          <w:sz w:val="24"/>
          <w:szCs w:val="24"/>
        </w:rPr>
        <w:t xml:space="preserve"> в образовательном </w:t>
      </w:r>
      <w:proofErr w:type="gramStart"/>
      <w:r w:rsidR="004D173B" w:rsidRPr="0098577C">
        <w:rPr>
          <w:rFonts w:ascii="Times New Roman" w:hAnsi="Times New Roman"/>
          <w:sz w:val="24"/>
          <w:szCs w:val="24"/>
        </w:rPr>
        <w:t>процессе</w:t>
      </w:r>
      <w:proofErr w:type="gramEnd"/>
      <w:r w:rsidR="004D173B" w:rsidRPr="0098577C">
        <w:rPr>
          <w:rFonts w:ascii="Times New Roman" w:hAnsi="Times New Roman"/>
          <w:sz w:val="24"/>
          <w:szCs w:val="24"/>
        </w:rPr>
        <w:t xml:space="preserve"> актуальны</w:t>
      </w:r>
      <w:r w:rsidRPr="0098577C">
        <w:rPr>
          <w:rFonts w:ascii="Times New Roman" w:hAnsi="Times New Roman"/>
          <w:sz w:val="24"/>
          <w:szCs w:val="24"/>
        </w:rPr>
        <w:t>х</w:t>
      </w:r>
      <w:r w:rsidR="004D173B" w:rsidRPr="0098577C">
        <w:rPr>
          <w:rFonts w:ascii="Times New Roman" w:hAnsi="Times New Roman"/>
          <w:sz w:val="24"/>
          <w:szCs w:val="24"/>
        </w:rPr>
        <w:t xml:space="preserve"> педагогически</w:t>
      </w:r>
      <w:r w:rsidRPr="0098577C">
        <w:rPr>
          <w:rFonts w:ascii="Times New Roman" w:hAnsi="Times New Roman"/>
          <w:sz w:val="24"/>
          <w:szCs w:val="24"/>
        </w:rPr>
        <w:t>х</w:t>
      </w:r>
      <w:r w:rsidR="004D173B" w:rsidRPr="0098577C">
        <w:rPr>
          <w:rFonts w:ascii="Times New Roman" w:hAnsi="Times New Roman"/>
          <w:sz w:val="24"/>
          <w:szCs w:val="24"/>
        </w:rPr>
        <w:t xml:space="preserve"> технологии, в том числе связанны</w:t>
      </w:r>
      <w:r w:rsidRPr="0098577C">
        <w:rPr>
          <w:rFonts w:ascii="Times New Roman" w:hAnsi="Times New Roman"/>
          <w:sz w:val="24"/>
          <w:szCs w:val="24"/>
        </w:rPr>
        <w:t>х</w:t>
      </w:r>
      <w:r w:rsidR="004D173B" w:rsidRPr="0098577C">
        <w:rPr>
          <w:rFonts w:ascii="Times New Roman" w:hAnsi="Times New Roman"/>
          <w:sz w:val="24"/>
          <w:szCs w:val="24"/>
        </w:rPr>
        <w:t xml:space="preserve"> с применением цифровых платформ, сетевых программ, </w:t>
      </w:r>
      <w:proofErr w:type="spellStart"/>
      <w:r w:rsidR="004D173B" w:rsidRPr="0098577C">
        <w:rPr>
          <w:rFonts w:ascii="Times New Roman" w:hAnsi="Times New Roman"/>
          <w:sz w:val="24"/>
          <w:szCs w:val="24"/>
        </w:rPr>
        <w:t>интенсивов</w:t>
      </w:r>
      <w:proofErr w:type="spellEnd"/>
      <w:r w:rsidRPr="0098577C">
        <w:rPr>
          <w:rFonts w:ascii="Times New Roman" w:hAnsi="Times New Roman"/>
          <w:sz w:val="24"/>
          <w:szCs w:val="24"/>
        </w:rPr>
        <w:t>;</w:t>
      </w:r>
    </w:p>
    <w:p w:rsidR="00AE692E" w:rsidRPr="0098577C" w:rsidRDefault="00AE692E" w:rsidP="004E1DD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социализация детей с ограниченными возможностями здоровья через развитие инклюзивного образования;</w:t>
      </w:r>
    </w:p>
    <w:p w:rsidR="00AE692E" w:rsidRPr="0098577C" w:rsidRDefault="00AE692E" w:rsidP="004E1DD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 xml:space="preserve">сохранение здоровья детей через совершенствование организации питания обучающихся и воспитанников в образовательных </w:t>
      </w:r>
      <w:r w:rsidR="00466449" w:rsidRPr="0098577C">
        <w:rPr>
          <w:rFonts w:ascii="Times New Roman" w:hAnsi="Times New Roman"/>
          <w:sz w:val="24"/>
          <w:szCs w:val="24"/>
        </w:rPr>
        <w:t>учреждени</w:t>
      </w:r>
      <w:r w:rsidR="0098577C">
        <w:rPr>
          <w:rFonts w:ascii="Times New Roman" w:hAnsi="Times New Roman"/>
          <w:sz w:val="24"/>
          <w:szCs w:val="24"/>
        </w:rPr>
        <w:t>ях</w:t>
      </w:r>
      <w:r w:rsidRPr="0098577C">
        <w:rPr>
          <w:rFonts w:ascii="Times New Roman" w:hAnsi="Times New Roman"/>
          <w:sz w:val="24"/>
          <w:szCs w:val="24"/>
        </w:rPr>
        <w:t xml:space="preserve">; использование </w:t>
      </w:r>
      <w:proofErr w:type="spellStart"/>
      <w:r w:rsidRPr="0098577C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98577C">
        <w:rPr>
          <w:rFonts w:ascii="Times New Roman" w:hAnsi="Times New Roman"/>
          <w:sz w:val="24"/>
          <w:szCs w:val="24"/>
        </w:rPr>
        <w:t xml:space="preserve"> технологий в образовательном процессе;</w:t>
      </w:r>
    </w:p>
    <w:p w:rsidR="00AE692E" w:rsidRPr="004819E5" w:rsidRDefault="00AE692E" w:rsidP="004E1DD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E5">
        <w:rPr>
          <w:rFonts w:ascii="Times New Roman" w:hAnsi="Times New Roman"/>
          <w:sz w:val="24"/>
          <w:szCs w:val="24"/>
        </w:rPr>
        <w:lastRenderedPageBreak/>
        <w:t>развитие системы выявления, сопровождения и поддержки</w:t>
      </w:r>
      <w:r w:rsidR="004819E5" w:rsidRPr="004819E5">
        <w:rPr>
          <w:rFonts w:ascii="Times New Roman" w:hAnsi="Times New Roman"/>
          <w:sz w:val="24"/>
          <w:szCs w:val="24"/>
        </w:rPr>
        <w:t xml:space="preserve"> детей, проявивших выдающиеся способности,</w:t>
      </w:r>
      <w:r w:rsidRPr="004819E5">
        <w:rPr>
          <w:rFonts w:ascii="Times New Roman" w:hAnsi="Times New Roman"/>
          <w:sz w:val="24"/>
          <w:szCs w:val="24"/>
        </w:rPr>
        <w:t xml:space="preserve"> и талантливой молодежи через расширение форм выявления, сопровождения и поддержки </w:t>
      </w:r>
      <w:r w:rsidR="004819E5" w:rsidRPr="004819E5">
        <w:rPr>
          <w:rFonts w:ascii="Times New Roman" w:hAnsi="Times New Roman"/>
          <w:sz w:val="24"/>
          <w:szCs w:val="24"/>
        </w:rPr>
        <w:t>таких</w:t>
      </w:r>
      <w:r w:rsidRPr="004819E5">
        <w:rPr>
          <w:rFonts w:ascii="Times New Roman" w:hAnsi="Times New Roman"/>
          <w:sz w:val="24"/>
          <w:szCs w:val="24"/>
        </w:rPr>
        <w:t xml:space="preserve"> детей и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</w:t>
      </w:r>
      <w:r w:rsidR="004819E5" w:rsidRPr="004819E5">
        <w:rPr>
          <w:rFonts w:ascii="Times New Roman" w:hAnsi="Times New Roman"/>
          <w:sz w:val="24"/>
          <w:szCs w:val="24"/>
        </w:rPr>
        <w:t>детьми, проявившими выдающиеся способности</w:t>
      </w:r>
      <w:r w:rsidRPr="004819E5">
        <w:rPr>
          <w:rFonts w:ascii="Times New Roman" w:hAnsi="Times New Roman"/>
          <w:sz w:val="24"/>
          <w:szCs w:val="24"/>
        </w:rPr>
        <w:t>;</w:t>
      </w:r>
    </w:p>
    <w:p w:rsidR="004E28CC" w:rsidRPr="0098577C" w:rsidRDefault="004E28CC" w:rsidP="004E1DD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создание условий для модернизации и устойчивого развития системы дополнительного образования, обеспечивающих качество услуг 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</w:t>
      </w:r>
      <w:proofErr w:type="gramStart"/>
      <w:r w:rsidRPr="0098577C">
        <w:rPr>
          <w:rFonts w:ascii="Times New Roman" w:hAnsi="Times New Roman"/>
          <w:sz w:val="24"/>
          <w:szCs w:val="24"/>
        </w:rPr>
        <w:t>экономических механизмов</w:t>
      </w:r>
      <w:proofErr w:type="gramEnd"/>
      <w:r w:rsidRPr="0098577C">
        <w:rPr>
          <w:rFonts w:ascii="Times New Roman" w:hAnsi="Times New Roman"/>
          <w:sz w:val="24"/>
          <w:szCs w:val="24"/>
        </w:rPr>
        <w:t xml:space="preserve"> обеспечения доступности услуг дополнительного образования детей, развитие материально-технической базы </w:t>
      </w:r>
      <w:r w:rsidR="00466449" w:rsidRPr="0098577C">
        <w:rPr>
          <w:rFonts w:ascii="Times New Roman" w:hAnsi="Times New Roman"/>
          <w:sz w:val="24"/>
          <w:szCs w:val="24"/>
        </w:rPr>
        <w:t>учреждений</w:t>
      </w:r>
      <w:r w:rsidRPr="0098577C">
        <w:rPr>
          <w:rFonts w:ascii="Times New Roman" w:hAnsi="Times New Roman"/>
          <w:sz w:val="24"/>
          <w:szCs w:val="24"/>
        </w:rPr>
        <w:t xml:space="preserve"> дополнительного образования;</w:t>
      </w:r>
    </w:p>
    <w:p w:rsidR="00100A80" w:rsidRPr="0098577C" w:rsidRDefault="008B7B46" w:rsidP="004E1DD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улучшение значений показателей в</w:t>
      </w:r>
      <w:r w:rsidR="004D173B" w:rsidRPr="0098577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D173B" w:rsidRPr="0098577C">
        <w:rPr>
          <w:rFonts w:ascii="Times New Roman" w:hAnsi="Times New Roman"/>
          <w:sz w:val="24"/>
          <w:szCs w:val="24"/>
        </w:rPr>
        <w:t>рамках</w:t>
      </w:r>
      <w:proofErr w:type="gramEnd"/>
      <w:r w:rsidR="004D173B" w:rsidRPr="0098577C">
        <w:rPr>
          <w:rFonts w:ascii="Times New Roman" w:hAnsi="Times New Roman"/>
          <w:sz w:val="24"/>
          <w:szCs w:val="24"/>
        </w:rPr>
        <w:t xml:space="preserve"> мотивирующего мониторинга</w:t>
      </w:r>
      <w:r w:rsidRPr="0098577C">
        <w:rPr>
          <w:rFonts w:ascii="Times New Roman" w:hAnsi="Times New Roman"/>
          <w:sz w:val="24"/>
          <w:szCs w:val="24"/>
        </w:rPr>
        <w:t>;</w:t>
      </w:r>
    </w:p>
    <w:p w:rsidR="004D173B" w:rsidRPr="0098577C" w:rsidRDefault="008B7B46" w:rsidP="004E1DD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с</w:t>
      </w:r>
      <w:r w:rsidR="004D173B" w:rsidRPr="0098577C">
        <w:rPr>
          <w:rFonts w:ascii="Times New Roman" w:hAnsi="Times New Roman"/>
          <w:sz w:val="24"/>
          <w:szCs w:val="24"/>
        </w:rPr>
        <w:t>озда</w:t>
      </w:r>
      <w:r w:rsidRPr="0098577C">
        <w:rPr>
          <w:rFonts w:ascii="Times New Roman" w:hAnsi="Times New Roman"/>
          <w:sz w:val="24"/>
          <w:szCs w:val="24"/>
        </w:rPr>
        <w:t>ние</w:t>
      </w:r>
      <w:r w:rsidR="004D173B" w:rsidRPr="0098577C">
        <w:rPr>
          <w:rFonts w:ascii="Times New Roman" w:hAnsi="Times New Roman"/>
          <w:sz w:val="24"/>
          <w:szCs w:val="24"/>
        </w:rPr>
        <w:t xml:space="preserve"> услови</w:t>
      </w:r>
      <w:r w:rsidRPr="0098577C">
        <w:rPr>
          <w:rFonts w:ascii="Times New Roman" w:hAnsi="Times New Roman"/>
          <w:sz w:val="24"/>
          <w:szCs w:val="24"/>
        </w:rPr>
        <w:t>й</w:t>
      </w:r>
      <w:r w:rsidR="004D173B" w:rsidRPr="0098577C">
        <w:rPr>
          <w:rFonts w:ascii="Times New Roman" w:hAnsi="Times New Roman"/>
          <w:sz w:val="24"/>
          <w:szCs w:val="24"/>
        </w:rPr>
        <w:t xml:space="preserve"> для межведомственной координации и функционировани</w:t>
      </w:r>
      <w:r w:rsidRPr="0098577C">
        <w:rPr>
          <w:rFonts w:ascii="Times New Roman" w:hAnsi="Times New Roman"/>
          <w:sz w:val="24"/>
          <w:szCs w:val="24"/>
        </w:rPr>
        <w:t>я</w:t>
      </w:r>
      <w:r w:rsidR="004D173B" w:rsidRPr="0098577C">
        <w:rPr>
          <w:rFonts w:ascii="Times New Roman" w:hAnsi="Times New Roman"/>
          <w:sz w:val="24"/>
          <w:szCs w:val="24"/>
        </w:rPr>
        <w:t xml:space="preserve"> муниципального воспитательного пространства</w:t>
      </w:r>
      <w:r w:rsidRPr="0098577C">
        <w:rPr>
          <w:rFonts w:ascii="Times New Roman" w:hAnsi="Times New Roman"/>
          <w:sz w:val="24"/>
          <w:szCs w:val="24"/>
        </w:rPr>
        <w:t>;</w:t>
      </w:r>
    </w:p>
    <w:p w:rsidR="004D173B" w:rsidRPr="0098577C" w:rsidRDefault="00AE692E" w:rsidP="004E1DD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реализация</w:t>
      </w:r>
      <w:r w:rsidR="004D173B" w:rsidRPr="0098577C">
        <w:rPr>
          <w:rFonts w:ascii="Times New Roman" w:hAnsi="Times New Roman"/>
          <w:sz w:val="24"/>
          <w:szCs w:val="24"/>
        </w:rPr>
        <w:t xml:space="preserve"> комплекс</w:t>
      </w:r>
      <w:r w:rsidR="008B7B46" w:rsidRPr="0098577C">
        <w:rPr>
          <w:rFonts w:ascii="Times New Roman" w:hAnsi="Times New Roman"/>
          <w:sz w:val="24"/>
          <w:szCs w:val="24"/>
        </w:rPr>
        <w:t>а</w:t>
      </w:r>
      <w:r w:rsidR="004D173B" w:rsidRPr="0098577C">
        <w:rPr>
          <w:rFonts w:ascii="Times New Roman" w:hAnsi="Times New Roman"/>
          <w:sz w:val="24"/>
          <w:szCs w:val="24"/>
        </w:rPr>
        <w:t xml:space="preserve"> мер по </w:t>
      </w:r>
      <w:proofErr w:type="gramStart"/>
      <w:r w:rsidR="004D173B" w:rsidRPr="0098577C">
        <w:rPr>
          <w:rFonts w:ascii="Times New Roman" w:hAnsi="Times New Roman"/>
          <w:sz w:val="24"/>
          <w:szCs w:val="24"/>
        </w:rPr>
        <w:t>обеспечению</w:t>
      </w:r>
      <w:proofErr w:type="gramEnd"/>
      <w:r w:rsidR="004D173B" w:rsidRPr="0098577C">
        <w:rPr>
          <w:rFonts w:ascii="Times New Roman" w:hAnsi="Times New Roman"/>
          <w:sz w:val="24"/>
          <w:szCs w:val="24"/>
        </w:rPr>
        <w:t xml:space="preserve"> ЗАТО Железногорск педагогическими кадрами, закреплению мол</w:t>
      </w:r>
      <w:r w:rsidR="004E28CC" w:rsidRPr="0098577C">
        <w:rPr>
          <w:rFonts w:ascii="Times New Roman" w:hAnsi="Times New Roman"/>
          <w:sz w:val="24"/>
          <w:szCs w:val="24"/>
        </w:rPr>
        <w:t>одых педагогов в муниципалитете</w:t>
      </w:r>
      <w:r w:rsidR="004E1DD7" w:rsidRPr="0098577C">
        <w:rPr>
          <w:rFonts w:ascii="Times New Roman" w:hAnsi="Times New Roman"/>
          <w:sz w:val="24"/>
          <w:szCs w:val="24"/>
        </w:rPr>
        <w:t>;</w:t>
      </w:r>
    </w:p>
    <w:p w:rsidR="001303E4" w:rsidRPr="0098577C" w:rsidRDefault="001303E4" w:rsidP="004E1DD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дальнейшее развитие практики семейного устройства детей-сирот, детей, оставшихся без попечения родителей, в семьи опекунов, приемных родителей, усыновителей, в целях социализации детей, лишившихся родителей.</w:t>
      </w:r>
    </w:p>
    <w:p w:rsidR="004E1DD7" w:rsidRPr="0098577C" w:rsidRDefault="004E1DD7" w:rsidP="001303E4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03E4" w:rsidRPr="0098577C" w:rsidRDefault="001303E4" w:rsidP="001303E4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 xml:space="preserve">Целью муниципальной Программы является обеспечение высокого качества образования, соответствующего потребностям граждан и перспективным задачам развития </w:t>
      </w:r>
      <w:proofErr w:type="gramStart"/>
      <w:r w:rsidRPr="0098577C">
        <w:rPr>
          <w:rFonts w:ascii="Times New Roman" w:hAnsi="Times New Roman"/>
          <w:sz w:val="24"/>
          <w:szCs w:val="24"/>
        </w:rPr>
        <w:t>экономики</w:t>
      </w:r>
      <w:proofErr w:type="gramEnd"/>
      <w:r w:rsidRPr="0098577C">
        <w:rPr>
          <w:rFonts w:ascii="Times New Roman" w:hAnsi="Times New Roman"/>
          <w:sz w:val="24"/>
          <w:szCs w:val="24"/>
        </w:rPr>
        <w:t xml:space="preserve"> ЗАТО Железногорск, государственная поддержка детей-сирот, детей, оставшихся без попечения родителей, отдых и оздоровление детей в летний период.</w:t>
      </w:r>
    </w:p>
    <w:p w:rsidR="001303E4" w:rsidRPr="0098577C" w:rsidRDefault="001303E4" w:rsidP="001303E4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 xml:space="preserve">Задачи, решаемые в </w:t>
      </w:r>
      <w:proofErr w:type="gramStart"/>
      <w:r w:rsidRPr="0098577C">
        <w:rPr>
          <w:rFonts w:ascii="Times New Roman" w:hAnsi="Times New Roman"/>
          <w:sz w:val="24"/>
          <w:szCs w:val="24"/>
        </w:rPr>
        <w:t>рамках</w:t>
      </w:r>
      <w:proofErr w:type="gramEnd"/>
      <w:r w:rsidRPr="0098577C">
        <w:rPr>
          <w:rFonts w:ascii="Times New Roman" w:hAnsi="Times New Roman"/>
          <w:sz w:val="24"/>
          <w:szCs w:val="24"/>
        </w:rPr>
        <w:t xml:space="preserve"> муниципальной Программы:</w:t>
      </w:r>
    </w:p>
    <w:p w:rsidR="001303E4" w:rsidRPr="0098577C" w:rsidRDefault="001303E4" w:rsidP="001303E4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1303E4" w:rsidRPr="0098577C" w:rsidRDefault="001303E4" w:rsidP="001303E4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1303E4" w:rsidRPr="0098577C" w:rsidRDefault="001303E4" w:rsidP="001303E4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98577C">
        <w:rPr>
          <w:rFonts w:ascii="Times New Roman" w:hAnsi="Times New Roman"/>
          <w:szCs w:val="24"/>
        </w:rPr>
        <w:t xml:space="preserve">Решение указанных задач обеспечивается через систему мероприятий, предусмотренных в </w:t>
      </w:r>
      <w:proofErr w:type="gramStart"/>
      <w:r w:rsidRPr="0098577C">
        <w:rPr>
          <w:rFonts w:ascii="Times New Roman" w:hAnsi="Times New Roman"/>
          <w:szCs w:val="24"/>
        </w:rPr>
        <w:t>подпрограммах</w:t>
      </w:r>
      <w:proofErr w:type="gramEnd"/>
      <w:r w:rsidRPr="0098577C">
        <w:rPr>
          <w:rFonts w:ascii="Times New Roman" w:hAnsi="Times New Roman"/>
          <w:szCs w:val="24"/>
        </w:rPr>
        <w:t xml:space="preserve"> программы.</w:t>
      </w:r>
    </w:p>
    <w:p w:rsidR="001303E4" w:rsidRPr="0098577C" w:rsidRDefault="001303E4" w:rsidP="001303E4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 xml:space="preserve"> </w:t>
      </w:r>
    </w:p>
    <w:p w:rsidR="001303E4" w:rsidRPr="0098577C" w:rsidRDefault="001303E4" w:rsidP="001303E4">
      <w:pPr>
        <w:pStyle w:val="1"/>
        <w:tabs>
          <w:tab w:val="left" w:pos="0"/>
          <w:tab w:val="left" w:pos="900"/>
        </w:tabs>
        <w:spacing w:before="0" w:after="0"/>
        <w:jc w:val="center"/>
        <w:rPr>
          <w:rFonts w:ascii="Times New Roman" w:hAnsi="Times New Roman"/>
          <w:szCs w:val="24"/>
        </w:rPr>
      </w:pPr>
      <w:r w:rsidRPr="0098577C">
        <w:rPr>
          <w:rFonts w:ascii="Times New Roman" w:hAnsi="Times New Roman"/>
          <w:szCs w:val="24"/>
        </w:rPr>
        <w:t>4. 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</w:t>
      </w:r>
      <w:r w:rsidRPr="0098577C">
        <w:rPr>
          <w:rFonts w:ascii="Times New Roman" w:hAnsi="Times New Roman"/>
          <w:szCs w:val="24"/>
          <w:lang w:eastAsia="ar-SA"/>
        </w:rPr>
        <w:t xml:space="preserve"> в сфере образования на </w:t>
      </w:r>
      <w:proofErr w:type="gramStart"/>
      <w:r w:rsidRPr="0098577C">
        <w:rPr>
          <w:rFonts w:ascii="Times New Roman" w:hAnsi="Times New Roman"/>
          <w:szCs w:val="24"/>
          <w:lang w:eastAsia="ar-SA"/>
        </w:rPr>
        <w:t>территории</w:t>
      </w:r>
      <w:proofErr w:type="gramEnd"/>
      <w:r w:rsidRPr="0098577C">
        <w:rPr>
          <w:rFonts w:ascii="Times New Roman" w:hAnsi="Times New Roman"/>
          <w:szCs w:val="24"/>
          <w:lang w:eastAsia="ar-SA"/>
        </w:rPr>
        <w:t xml:space="preserve"> ЗАТО Железногорск</w:t>
      </w:r>
    </w:p>
    <w:p w:rsidR="001303E4" w:rsidRPr="0098577C" w:rsidRDefault="001303E4" w:rsidP="001303E4">
      <w:pPr>
        <w:pStyle w:val="1"/>
        <w:tabs>
          <w:tab w:val="left" w:pos="360"/>
          <w:tab w:val="left" w:pos="900"/>
        </w:tabs>
        <w:spacing w:before="0" w:after="0"/>
        <w:ind w:left="360"/>
        <w:jc w:val="both"/>
        <w:rPr>
          <w:rFonts w:ascii="Times New Roman" w:hAnsi="Times New Roman"/>
          <w:szCs w:val="24"/>
        </w:rPr>
      </w:pPr>
    </w:p>
    <w:p w:rsidR="001303E4" w:rsidRPr="0098577C" w:rsidRDefault="001303E4" w:rsidP="001303E4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98577C">
        <w:rPr>
          <w:rFonts w:ascii="Times New Roman" w:hAnsi="Times New Roman"/>
          <w:szCs w:val="24"/>
        </w:rPr>
        <w:t>Реализация муниципальной Программы будет способствовать повышению доступности качественного образования</w:t>
      </w:r>
      <w:r w:rsidR="00BE7F2D" w:rsidRPr="0098577C">
        <w:rPr>
          <w:rFonts w:ascii="Times New Roman" w:hAnsi="Times New Roman"/>
          <w:szCs w:val="24"/>
        </w:rPr>
        <w:t>,</w:t>
      </w:r>
      <w:r w:rsidRPr="0098577C">
        <w:rPr>
          <w:rFonts w:ascii="Times New Roman" w:hAnsi="Times New Roman"/>
          <w:szCs w:val="24"/>
        </w:rPr>
        <w:t xml:space="preserve"> соответствующего потребностям граждан и требованиям инновационного развития </w:t>
      </w:r>
      <w:proofErr w:type="gramStart"/>
      <w:r w:rsidRPr="0098577C">
        <w:rPr>
          <w:rFonts w:ascii="Times New Roman" w:hAnsi="Times New Roman"/>
          <w:szCs w:val="24"/>
        </w:rPr>
        <w:t>экономики</w:t>
      </w:r>
      <w:proofErr w:type="gramEnd"/>
      <w:r w:rsidRPr="0098577C">
        <w:rPr>
          <w:rFonts w:ascii="Times New Roman" w:hAnsi="Times New Roman"/>
          <w:szCs w:val="24"/>
        </w:rPr>
        <w:t xml:space="preserve"> ЗАТО Железногорск; обеспечит государственную поддержку детей-сирот, оздоровление детей в летний период.</w:t>
      </w:r>
    </w:p>
    <w:p w:rsidR="001303E4" w:rsidRPr="0098577C" w:rsidRDefault="001303E4" w:rsidP="001303E4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98577C">
        <w:rPr>
          <w:rFonts w:ascii="Times New Roman" w:hAnsi="Times New Roman"/>
          <w:szCs w:val="24"/>
        </w:rPr>
        <w:lastRenderedPageBreak/>
        <w:t>Информация об ожидаемых результатах от реализации подпрограммных мероприятий (в натуральном выражении) содержится в приложениях №</w:t>
      </w:r>
      <w:r w:rsidR="00F657F4" w:rsidRPr="0098577C">
        <w:rPr>
          <w:rFonts w:ascii="Times New Roman" w:hAnsi="Times New Roman"/>
          <w:szCs w:val="24"/>
        </w:rPr>
        <w:t xml:space="preserve"> </w:t>
      </w:r>
      <w:r w:rsidRPr="0098577C">
        <w:rPr>
          <w:rFonts w:ascii="Times New Roman" w:hAnsi="Times New Roman"/>
          <w:szCs w:val="24"/>
        </w:rPr>
        <w:t>2 «Перечень мероприятий подпрограммы» к Подпрограмме 1 «Развитие дошкольного, общего и дополнительного образования детей» и Подпрограмме 2 «Государственная поддержка детей сирот, расширение практики применения семейных форм воспитания».</w:t>
      </w:r>
    </w:p>
    <w:p w:rsidR="001303E4" w:rsidRPr="0098577C" w:rsidRDefault="001303E4" w:rsidP="001303E4">
      <w:pPr>
        <w:pStyle w:val="ConsNormal"/>
        <w:suppressAutoHyphens/>
        <w:ind w:firstLine="709"/>
        <w:jc w:val="both"/>
        <w:rPr>
          <w:rFonts w:ascii="Times New Roman" w:hAnsi="Times New Roman"/>
          <w:sz w:val="17"/>
          <w:szCs w:val="17"/>
        </w:rPr>
      </w:pPr>
    </w:p>
    <w:p w:rsidR="001303E4" w:rsidRPr="0098577C" w:rsidRDefault="001303E4" w:rsidP="001303E4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303E4" w:rsidRPr="0098577C" w:rsidRDefault="001303E4" w:rsidP="001303E4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98577C">
        <w:rPr>
          <w:rFonts w:ascii="Times New Roman" w:hAnsi="Times New Roman"/>
          <w:sz w:val="24"/>
          <w:szCs w:val="24"/>
          <w:lang w:eastAsia="ar-SA"/>
        </w:rPr>
        <w:t>5. Перечень подпрограмм и отдельных мероприятий муниципальной программы с указанием сроков их реализации и ожидаемых результатов</w:t>
      </w:r>
    </w:p>
    <w:p w:rsidR="001303E4" w:rsidRPr="0098577C" w:rsidRDefault="001303E4" w:rsidP="001303E4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</w:p>
    <w:p w:rsidR="001303E4" w:rsidRPr="0098577C" w:rsidRDefault="001303E4" w:rsidP="001303E4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8577C">
        <w:rPr>
          <w:rFonts w:ascii="Times New Roman" w:hAnsi="Times New Roman"/>
          <w:sz w:val="24"/>
          <w:szCs w:val="24"/>
          <w:lang w:eastAsia="ar-SA"/>
        </w:rPr>
        <w:t xml:space="preserve">В </w:t>
      </w:r>
      <w:proofErr w:type="gramStart"/>
      <w:r w:rsidRPr="0098577C">
        <w:rPr>
          <w:rFonts w:ascii="Times New Roman" w:hAnsi="Times New Roman"/>
          <w:sz w:val="24"/>
          <w:szCs w:val="24"/>
          <w:lang w:eastAsia="ar-SA"/>
        </w:rPr>
        <w:t>рамках</w:t>
      </w:r>
      <w:proofErr w:type="gramEnd"/>
      <w:r w:rsidRPr="0098577C">
        <w:rPr>
          <w:rFonts w:ascii="Times New Roman" w:hAnsi="Times New Roman"/>
          <w:sz w:val="24"/>
          <w:szCs w:val="24"/>
          <w:lang w:eastAsia="ar-SA"/>
        </w:rPr>
        <w:t xml:space="preserve"> муниципальной Программы в период с 202</w:t>
      </w:r>
      <w:r w:rsidR="004E1DD7" w:rsidRPr="0098577C">
        <w:rPr>
          <w:rFonts w:ascii="Times New Roman" w:hAnsi="Times New Roman"/>
          <w:sz w:val="24"/>
          <w:szCs w:val="24"/>
          <w:lang w:eastAsia="ar-SA"/>
        </w:rPr>
        <w:t>5</w:t>
      </w:r>
      <w:r w:rsidRPr="0098577C">
        <w:rPr>
          <w:rFonts w:ascii="Times New Roman" w:hAnsi="Times New Roman"/>
          <w:sz w:val="24"/>
          <w:szCs w:val="24"/>
          <w:lang w:eastAsia="ar-SA"/>
        </w:rPr>
        <w:t xml:space="preserve"> по 202</w:t>
      </w:r>
      <w:r w:rsidR="004E1DD7" w:rsidRPr="0098577C">
        <w:rPr>
          <w:rFonts w:ascii="Times New Roman" w:hAnsi="Times New Roman"/>
          <w:sz w:val="24"/>
          <w:szCs w:val="24"/>
          <w:lang w:eastAsia="ar-SA"/>
        </w:rPr>
        <w:t>7</w:t>
      </w:r>
      <w:r w:rsidRPr="0098577C">
        <w:rPr>
          <w:rFonts w:ascii="Times New Roman" w:hAnsi="Times New Roman"/>
          <w:sz w:val="24"/>
          <w:szCs w:val="24"/>
          <w:lang w:eastAsia="ar-SA"/>
        </w:rPr>
        <w:t xml:space="preserve"> годы будут реализованы 2 подпрограммы и отдельное мероприятие:</w:t>
      </w:r>
    </w:p>
    <w:p w:rsidR="001303E4" w:rsidRPr="00BE7F2D" w:rsidRDefault="001303E4" w:rsidP="001303E4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8577C">
        <w:rPr>
          <w:rFonts w:ascii="Times New Roman" w:hAnsi="Times New Roman"/>
          <w:sz w:val="24"/>
          <w:szCs w:val="24"/>
          <w:lang w:eastAsia="ar-SA"/>
        </w:rPr>
        <w:t>Подпрограмма 1 «Развитие дошкольного, общего и дополнительного образования детей».</w:t>
      </w:r>
    </w:p>
    <w:p w:rsidR="001303E4" w:rsidRPr="00BE7F2D" w:rsidRDefault="001303E4" w:rsidP="001303E4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E7F2D">
        <w:rPr>
          <w:rFonts w:ascii="Times New Roman" w:hAnsi="Times New Roman"/>
          <w:sz w:val="24"/>
          <w:szCs w:val="24"/>
          <w:lang w:eastAsia="ar-SA"/>
        </w:rPr>
        <w:t>Подпрограмма 2 «Государственная поддержка детей сирот, расширение практики применения семейных форм воспитания».</w:t>
      </w:r>
    </w:p>
    <w:p w:rsidR="001303E4" w:rsidRPr="00BE7F2D" w:rsidRDefault="001303E4" w:rsidP="001303E4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B59FE">
        <w:rPr>
          <w:rFonts w:ascii="Times New Roman" w:hAnsi="Times New Roman"/>
          <w:sz w:val="24"/>
          <w:szCs w:val="24"/>
          <w:lang w:eastAsia="ar-SA"/>
        </w:rPr>
        <w:t>Отдельное мероприятие программы «Резерв средств на исполнение условий соглашений о предоставлении межбюджетных трансфертов из вышестоящего бюджета в</w:t>
      </w:r>
      <w:r w:rsidR="001A2CD5" w:rsidRPr="00AB59F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AB59FE">
        <w:rPr>
          <w:rFonts w:ascii="Times New Roman" w:hAnsi="Times New Roman"/>
          <w:sz w:val="24"/>
          <w:szCs w:val="24"/>
          <w:lang w:eastAsia="ar-SA"/>
        </w:rPr>
        <w:t xml:space="preserve">рамках муниципальной программы "Развитие </w:t>
      </w:r>
      <w:proofErr w:type="gramStart"/>
      <w:r w:rsidRPr="00AB59FE">
        <w:rPr>
          <w:rFonts w:ascii="Times New Roman" w:hAnsi="Times New Roman"/>
          <w:sz w:val="24"/>
          <w:szCs w:val="24"/>
          <w:lang w:eastAsia="ar-SA"/>
        </w:rPr>
        <w:t>образования</w:t>
      </w:r>
      <w:proofErr w:type="gramEnd"/>
      <w:r w:rsidRPr="00AB59FE">
        <w:rPr>
          <w:rFonts w:ascii="Times New Roman" w:hAnsi="Times New Roman"/>
          <w:sz w:val="24"/>
          <w:szCs w:val="24"/>
          <w:lang w:eastAsia="ar-SA"/>
        </w:rPr>
        <w:t xml:space="preserve"> ЗАТО Железногорск"».</w:t>
      </w:r>
    </w:p>
    <w:p w:rsidR="001303E4" w:rsidRPr="00BE7F2D" w:rsidRDefault="001303E4" w:rsidP="001303E4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BE7F2D">
        <w:rPr>
          <w:rFonts w:ascii="Times New Roman" w:hAnsi="Times New Roman"/>
          <w:szCs w:val="24"/>
        </w:rPr>
        <w:t>Перечень целевых показателей и показателей результативности муниципальной Программы с расшифровкой плановых значений по годам ее реализации представлены в Приложении к паспорту программы.</w:t>
      </w:r>
    </w:p>
    <w:p w:rsidR="001303E4" w:rsidRPr="00BE7F2D" w:rsidRDefault="001303E4" w:rsidP="001303E4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303E4" w:rsidRPr="00BE7F2D" w:rsidRDefault="001303E4" w:rsidP="001303E4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B59FE">
        <w:rPr>
          <w:rFonts w:ascii="Times New Roman" w:hAnsi="Times New Roman"/>
          <w:sz w:val="24"/>
          <w:szCs w:val="24"/>
          <w:lang w:eastAsia="ar-SA"/>
        </w:rPr>
        <w:t xml:space="preserve">6. Перечень объектов муниципальной </w:t>
      </w:r>
      <w:proofErr w:type="gramStart"/>
      <w:r w:rsidRPr="00AB59FE">
        <w:rPr>
          <w:rFonts w:ascii="Times New Roman" w:hAnsi="Times New Roman"/>
          <w:sz w:val="24"/>
          <w:szCs w:val="24"/>
          <w:lang w:eastAsia="ar-SA"/>
        </w:rPr>
        <w:t>собственности</w:t>
      </w:r>
      <w:proofErr w:type="gramEnd"/>
      <w:r w:rsidRPr="00AB59FE">
        <w:rPr>
          <w:rFonts w:ascii="Times New Roman" w:hAnsi="Times New Roman"/>
          <w:sz w:val="24"/>
          <w:szCs w:val="24"/>
          <w:lang w:eastAsia="ar-SA"/>
        </w:rPr>
        <w:t xml:space="preserve"> ЗАТО Железногорск, подлежащих строительству, реконструкции, техническому перевооружению или приобретению, содержащий информацию о бюджетных ассигнованиях на осуществление бюджетных инвестиций в форме капитальных вложений в объекты муниципальной собственности ЗАТО Железногорск, а также бюджетных ассигнованиях на осуществление муниципальными бюджетными и муниципальными автономными учреждениями и муниципальными унитарными предприятиями за</w:t>
      </w:r>
      <w:r w:rsidR="001A2CD5" w:rsidRPr="00AB59F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AB59FE">
        <w:rPr>
          <w:rFonts w:ascii="Times New Roman" w:hAnsi="Times New Roman"/>
          <w:sz w:val="24"/>
          <w:szCs w:val="24"/>
          <w:lang w:eastAsia="ar-SA"/>
        </w:rPr>
        <w:t xml:space="preserve">счет средств субсидии из бюджета ЗАТО Железногорск капитальных вложений в строительство (реконструкцию, в том числе с элементами реставрации, техническое перевооружение) объектов капитального строительства муниципальной </w:t>
      </w:r>
      <w:proofErr w:type="gramStart"/>
      <w:r w:rsidRPr="00AB59FE">
        <w:rPr>
          <w:rFonts w:ascii="Times New Roman" w:hAnsi="Times New Roman"/>
          <w:sz w:val="24"/>
          <w:szCs w:val="24"/>
          <w:lang w:eastAsia="ar-SA"/>
        </w:rPr>
        <w:t>собственности</w:t>
      </w:r>
      <w:proofErr w:type="gramEnd"/>
      <w:r w:rsidRPr="00AB59FE">
        <w:rPr>
          <w:rFonts w:ascii="Times New Roman" w:hAnsi="Times New Roman"/>
          <w:sz w:val="24"/>
          <w:szCs w:val="24"/>
          <w:lang w:eastAsia="ar-SA"/>
        </w:rPr>
        <w:t xml:space="preserve"> ЗАТО Железногорск или приобретение объектов недвижимого имущества в муниципальную собственность ЗАТО Железногорск</w:t>
      </w:r>
    </w:p>
    <w:p w:rsidR="001303E4" w:rsidRPr="00BE7F2D" w:rsidRDefault="001303E4" w:rsidP="001303E4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1303E4" w:rsidRPr="0098577C" w:rsidRDefault="001303E4" w:rsidP="001303E4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8577C">
        <w:rPr>
          <w:rFonts w:ascii="Times New Roman" w:hAnsi="Times New Roman"/>
          <w:sz w:val="24"/>
          <w:szCs w:val="24"/>
          <w:lang w:eastAsia="ar-SA"/>
        </w:rPr>
        <w:t xml:space="preserve">Информация о перечне объектов муниципальной </w:t>
      </w:r>
      <w:proofErr w:type="gramStart"/>
      <w:r w:rsidRPr="0098577C">
        <w:rPr>
          <w:rFonts w:ascii="Times New Roman" w:hAnsi="Times New Roman"/>
          <w:sz w:val="24"/>
          <w:szCs w:val="24"/>
          <w:lang w:eastAsia="ar-SA"/>
        </w:rPr>
        <w:t>собственности</w:t>
      </w:r>
      <w:proofErr w:type="gramEnd"/>
      <w:r w:rsidRPr="0098577C">
        <w:rPr>
          <w:rFonts w:ascii="Times New Roman" w:hAnsi="Times New Roman"/>
          <w:sz w:val="24"/>
          <w:szCs w:val="24"/>
          <w:lang w:eastAsia="ar-SA"/>
        </w:rPr>
        <w:t xml:space="preserve"> ЗАТО Железногорск, подлежащих строительству, реконструкции, техническому перевооружению или приобретению, содержащий информацию о бюджетных ассигнованиях на осуществление бюджетных инвестиций в форме капитальных вложений в объекты муниципальной собственности ЗАТО Железногорск, а также бюджетных ассигнованиях на</w:t>
      </w:r>
      <w:r w:rsidR="001A2CD5" w:rsidRPr="009857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98577C">
        <w:rPr>
          <w:rFonts w:ascii="Times New Roman" w:hAnsi="Times New Roman"/>
          <w:sz w:val="24"/>
          <w:szCs w:val="24"/>
          <w:lang w:eastAsia="ar-SA"/>
        </w:rPr>
        <w:t>осуществление муниципальными бюджетными и муниципальными автономными учреждениями и муниципальными унитарными предприятиями за</w:t>
      </w:r>
      <w:r w:rsidR="001A2CD5" w:rsidRPr="009857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98577C">
        <w:rPr>
          <w:rFonts w:ascii="Times New Roman" w:hAnsi="Times New Roman"/>
          <w:sz w:val="24"/>
          <w:szCs w:val="24"/>
          <w:lang w:eastAsia="ar-SA"/>
        </w:rPr>
        <w:t>счет средств субсидии из бюджета ЗАТО Железногорск капитальных вложений в строительство (реконструкцию, в том числе с</w:t>
      </w:r>
      <w:r w:rsidR="001A2CD5" w:rsidRPr="009857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98577C">
        <w:rPr>
          <w:rFonts w:ascii="Times New Roman" w:hAnsi="Times New Roman"/>
          <w:sz w:val="24"/>
          <w:szCs w:val="24"/>
          <w:lang w:eastAsia="ar-SA"/>
        </w:rPr>
        <w:t xml:space="preserve">элементами реставрации, техническое перевооружение) объектов капитального строительства муниципальной </w:t>
      </w:r>
      <w:proofErr w:type="gramStart"/>
      <w:r w:rsidRPr="0098577C">
        <w:rPr>
          <w:rFonts w:ascii="Times New Roman" w:hAnsi="Times New Roman"/>
          <w:sz w:val="24"/>
          <w:szCs w:val="24"/>
          <w:lang w:eastAsia="ar-SA"/>
        </w:rPr>
        <w:t>собственности</w:t>
      </w:r>
      <w:proofErr w:type="gramEnd"/>
      <w:r w:rsidRPr="0098577C">
        <w:rPr>
          <w:rFonts w:ascii="Times New Roman" w:hAnsi="Times New Roman"/>
          <w:sz w:val="24"/>
          <w:szCs w:val="24"/>
          <w:lang w:eastAsia="ar-SA"/>
        </w:rPr>
        <w:t xml:space="preserve"> ЗАТО Железногорск или приобретение объектов недвижимого имущества в муниципальную собственность ЗАТО Железногорск </w:t>
      </w:r>
      <w:r w:rsidRPr="0098577C">
        <w:rPr>
          <w:rFonts w:ascii="Times New Roman" w:hAnsi="Times New Roman"/>
          <w:sz w:val="24"/>
          <w:szCs w:val="24"/>
          <w:lang w:eastAsia="ar-SA"/>
        </w:rPr>
        <w:lastRenderedPageBreak/>
        <w:t>приведена в Приложении № 1 к муниципальной Программе.</w:t>
      </w:r>
    </w:p>
    <w:p w:rsidR="001303E4" w:rsidRPr="0098577C" w:rsidRDefault="001303E4" w:rsidP="001303E4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1303E4" w:rsidRPr="0098577C" w:rsidRDefault="001303E4" w:rsidP="001303E4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98577C">
        <w:rPr>
          <w:rFonts w:ascii="Times New Roman" w:hAnsi="Times New Roman"/>
          <w:sz w:val="24"/>
          <w:szCs w:val="24"/>
          <w:lang w:eastAsia="ar-SA"/>
        </w:rPr>
        <w:t>7. Информация о ресурсном обеспечении муниципальной программы</w:t>
      </w:r>
    </w:p>
    <w:p w:rsidR="001303E4" w:rsidRPr="0098577C" w:rsidRDefault="001303E4" w:rsidP="001303E4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03E4" w:rsidRPr="0098577C" w:rsidRDefault="005E47F6" w:rsidP="001303E4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hyperlink r:id="rId9" w:history="1">
        <w:r w:rsidR="001303E4" w:rsidRPr="0098577C">
          <w:rPr>
            <w:rFonts w:ascii="Times New Roman" w:hAnsi="Times New Roman"/>
            <w:sz w:val="24"/>
            <w:szCs w:val="24"/>
            <w:lang w:eastAsia="ar-SA"/>
          </w:rPr>
          <w:t>Информация</w:t>
        </w:r>
      </w:hyperlink>
      <w:r w:rsidR="001303E4" w:rsidRPr="0098577C">
        <w:rPr>
          <w:rFonts w:ascii="Times New Roman" w:hAnsi="Times New Roman"/>
          <w:sz w:val="24"/>
          <w:szCs w:val="24"/>
          <w:lang w:eastAsia="ar-SA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</w:t>
      </w:r>
      <w:proofErr w:type="gramStart"/>
      <w:r w:rsidR="001303E4" w:rsidRPr="0098577C">
        <w:rPr>
          <w:rFonts w:ascii="Times New Roman" w:hAnsi="Times New Roman"/>
          <w:sz w:val="24"/>
          <w:szCs w:val="24"/>
          <w:lang w:eastAsia="ar-SA"/>
        </w:rPr>
        <w:t>бюджета</w:t>
      </w:r>
      <w:proofErr w:type="gramEnd"/>
      <w:r w:rsidR="001303E4" w:rsidRPr="0098577C">
        <w:rPr>
          <w:rFonts w:ascii="Times New Roman" w:hAnsi="Times New Roman"/>
          <w:sz w:val="24"/>
          <w:szCs w:val="24"/>
          <w:lang w:eastAsia="ar-SA"/>
        </w:rPr>
        <w:t xml:space="preserve"> ЗАТО Железногорск, в разрезе подпрограмм, отдельных мероприятий муниципальной программы), приведена в Приложении № 2 к муниципальной Программе ЗАТО Железногорск.</w:t>
      </w:r>
    </w:p>
    <w:p w:rsidR="001303E4" w:rsidRPr="0098577C" w:rsidRDefault="005E47F6" w:rsidP="001303E4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hyperlink r:id="rId10" w:history="1">
        <w:r w:rsidR="001303E4" w:rsidRPr="0098577C">
          <w:rPr>
            <w:rFonts w:ascii="Times New Roman" w:hAnsi="Times New Roman"/>
            <w:sz w:val="24"/>
            <w:szCs w:val="24"/>
            <w:lang w:eastAsia="ar-SA"/>
          </w:rPr>
          <w:t>Информацию</w:t>
        </w:r>
      </w:hyperlink>
      <w:r w:rsidR="001303E4" w:rsidRPr="0098577C">
        <w:rPr>
          <w:rFonts w:ascii="Times New Roman" w:hAnsi="Times New Roman"/>
          <w:sz w:val="24"/>
          <w:szCs w:val="24"/>
          <w:lang w:eastAsia="ar-SA"/>
        </w:rPr>
        <w:t xml:space="preserve">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приведена в Приложении № 3 к</w:t>
      </w:r>
      <w:r w:rsidR="001A2CD5" w:rsidRPr="009857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1303E4" w:rsidRPr="0098577C">
        <w:rPr>
          <w:rFonts w:ascii="Times New Roman" w:hAnsi="Times New Roman"/>
          <w:sz w:val="24"/>
          <w:szCs w:val="24"/>
          <w:lang w:eastAsia="ar-SA"/>
        </w:rPr>
        <w:t xml:space="preserve">муниципальной </w:t>
      </w:r>
      <w:proofErr w:type="gramStart"/>
      <w:r w:rsidR="001303E4" w:rsidRPr="0098577C">
        <w:rPr>
          <w:rFonts w:ascii="Times New Roman" w:hAnsi="Times New Roman"/>
          <w:sz w:val="24"/>
          <w:szCs w:val="24"/>
          <w:lang w:eastAsia="ar-SA"/>
        </w:rPr>
        <w:t>Программе</w:t>
      </w:r>
      <w:proofErr w:type="gramEnd"/>
      <w:r w:rsidR="001303E4" w:rsidRPr="0098577C">
        <w:rPr>
          <w:rFonts w:ascii="Times New Roman" w:hAnsi="Times New Roman"/>
          <w:sz w:val="24"/>
          <w:szCs w:val="24"/>
          <w:lang w:eastAsia="ar-SA"/>
        </w:rPr>
        <w:t xml:space="preserve"> ЗАТО Железногорск.</w:t>
      </w:r>
    </w:p>
    <w:p w:rsidR="001303E4" w:rsidRPr="0098577C" w:rsidRDefault="001303E4" w:rsidP="001303E4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303E4" w:rsidRPr="0098577C" w:rsidRDefault="001303E4" w:rsidP="001303E4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98577C">
        <w:rPr>
          <w:rFonts w:ascii="Times New Roman" w:hAnsi="Times New Roman"/>
          <w:sz w:val="24"/>
          <w:szCs w:val="24"/>
          <w:lang w:eastAsia="ar-SA"/>
        </w:rPr>
        <w:t>8. Информация о сводных показателях муниципальных заданий, в случае оказания муниципальными учреждениями муниципальных услуг (работ) юридическим и (или) физическим лицам</w:t>
      </w:r>
    </w:p>
    <w:p w:rsidR="001303E4" w:rsidRPr="0098577C" w:rsidRDefault="001303E4" w:rsidP="001303E4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</w:p>
    <w:p w:rsidR="001303E4" w:rsidRPr="0098577C" w:rsidRDefault="001303E4" w:rsidP="001303E4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8577C">
        <w:rPr>
          <w:rFonts w:ascii="Times New Roman" w:hAnsi="Times New Roman"/>
          <w:sz w:val="24"/>
          <w:szCs w:val="24"/>
        </w:rPr>
        <w:t>Информация о сводных показателях муниципальных заданий приведена в</w:t>
      </w:r>
      <w:r w:rsidR="001A2CD5" w:rsidRPr="0098577C">
        <w:rPr>
          <w:rFonts w:ascii="Times New Roman" w:hAnsi="Times New Roman"/>
          <w:sz w:val="24"/>
          <w:szCs w:val="24"/>
        </w:rPr>
        <w:t xml:space="preserve"> </w:t>
      </w:r>
      <w:r w:rsidRPr="0098577C">
        <w:rPr>
          <w:rFonts w:ascii="Times New Roman" w:hAnsi="Times New Roman"/>
          <w:sz w:val="24"/>
          <w:szCs w:val="24"/>
        </w:rPr>
        <w:t xml:space="preserve">Приложении № 4 к муниципальной </w:t>
      </w:r>
      <w:proofErr w:type="gramStart"/>
      <w:r w:rsidRPr="0098577C">
        <w:rPr>
          <w:rFonts w:ascii="Times New Roman" w:hAnsi="Times New Roman"/>
          <w:sz w:val="24"/>
          <w:szCs w:val="24"/>
        </w:rPr>
        <w:t>Программе</w:t>
      </w:r>
      <w:proofErr w:type="gramEnd"/>
      <w:r w:rsidRPr="0098577C">
        <w:rPr>
          <w:rFonts w:ascii="Times New Roman" w:hAnsi="Times New Roman"/>
          <w:sz w:val="24"/>
          <w:szCs w:val="24"/>
        </w:rPr>
        <w:t xml:space="preserve"> ЗАТО Железногорск.</w:t>
      </w:r>
    </w:p>
    <w:p w:rsidR="001303E4" w:rsidRPr="0098577C" w:rsidRDefault="001303E4" w:rsidP="001303E4">
      <w:pPr>
        <w:rPr>
          <w:rFonts w:ascii="Times New Roman" w:hAnsi="Times New Roman"/>
          <w:sz w:val="24"/>
          <w:szCs w:val="24"/>
        </w:rPr>
      </w:pPr>
    </w:p>
    <w:p w:rsidR="001303E4" w:rsidRPr="00BE7F2D" w:rsidRDefault="001303E4" w:rsidP="00E703D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0" w:name="_GoBack"/>
      <w:bookmarkEnd w:id="0"/>
    </w:p>
    <w:p w:rsidR="001303E4" w:rsidRPr="00BE7F2D" w:rsidRDefault="001303E4" w:rsidP="001303E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E7F2D">
        <w:rPr>
          <w:rFonts w:ascii="Times New Roman" w:hAnsi="Times New Roman"/>
          <w:sz w:val="24"/>
          <w:szCs w:val="24"/>
        </w:rPr>
        <w:t xml:space="preserve">Начальник Социального отдела </w:t>
      </w:r>
    </w:p>
    <w:p w:rsidR="001303E4" w:rsidRPr="00BE7F2D" w:rsidRDefault="001303E4" w:rsidP="001303E4">
      <w:pPr>
        <w:autoSpaceDE w:val="0"/>
        <w:autoSpaceDN w:val="0"/>
        <w:adjustRightInd w:val="0"/>
        <w:jc w:val="both"/>
      </w:pPr>
      <w:proofErr w:type="gramStart"/>
      <w:r w:rsidRPr="00BE7F2D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BE7F2D">
        <w:rPr>
          <w:rFonts w:ascii="Times New Roman" w:hAnsi="Times New Roman"/>
          <w:sz w:val="24"/>
          <w:szCs w:val="24"/>
        </w:rPr>
        <w:t> ЗАТО г. Железногорск А.А. Кривицкая</w:t>
      </w:r>
      <w:r w:rsidRPr="00BE7F2D">
        <w:rPr>
          <w:rFonts w:ascii="Times New Roman" w:hAnsi="Times New Roman"/>
          <w:sz w:val="24"/>
          <w:szCs w:val="24"/>
        </w:rPr>
        <w:br/>
      </w:r>
    </w:p>
    <w:p w:rsidR="001F0392" w:rsidRPr="00BE7F2D" w:rsidRDefault="001F0392" w:rsidP="001303E4"/>
    <w:sectPr w:rsidR="001F0392" w:rsidRPr="00BE7F2D" w:rsidSect="005B03B9">
      <w:footerReference w:type="default" r:id="rId11"/>
      <w:pgSz w:w="11906" w:h="16838"/>
      <w:pgMar w:top="1440" w:right="1440" w:bottom="1440" w:left="18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BBA" w:rsidRDefault="00E93BBA" w:rsidP="00B3158D">
      <w:r>
        <w:separator/>
      </w:r>
    </w:p>
  </w:endnote>
  <w:endnote w:type="continuationSeparator" w:id="0">
    <w:p w:rsidR="00E93BBA" w:rsidRDefault="00E93BBA" w:rsidP="00B31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4163230"/>
      <w:docPartObj>
        <w:docPartGallery w:val="Page Numbers (Bottom of Page)"/>
        <w:docPartUnique/>
      </w:docPartObj>
    </w:sdtPr>
    <w:sdtContent>
      <w:p w:rsidR="00E2157D" w:rsidRDefault="005E47F6">
        <w:pPr>
          <w:pStyle w:val="a9"/>
          <w:jc w:val="center"/>
        </w:pPr>
        <w:r>
          <w:fldChar w:fldCharType="begin"/>
        </w:r>
        <w:r w:rsidR="00E2157D">
          <w:instrText>PAGE   \* MERGEFORMAT</w:instrText>
        </w:r>
        <w:r>
          <w:fldChar w:fldCharType="separate"/>
        </w:r>
        <w:r w:rsidR="005B03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157D" w:rsidRDefault="00E2157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BBA" w:rsidRDefault="00E93BBA" w:rsidP="00B3158D">
      <w:r>
        <w:separator/>
      </w:r>
    </w:p>
  </w:footnote>
  <w:footnote w:type="continuationSeparator" w:id="0">
    <w:p w:rsidR="00E93BBA" w:rsidRDefault="00E93BBA" w:rsidP="00B31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23BA3"/>
    <w:multiLevelType w:val="hybridMultilevel"/>
    <w:tmpl w:val="2F24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D7AEE"/>
    <w:multiLevelType w:val="hybridMultilevel"/>
    <w:tmpl w:val="B2F888F8"/>
    <w:lvl w:ilvl="0" w:tplc="489AA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F4383"/>
    <w:multiLevelType w:val="hybridMultilevel"/>
    <w:tmpl w:val="65F044D8"/>
    <w:lvl w:ilvl="0" w:tplc="A3DCA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85DDE"/>
    <w:multiLevelType w:val="hybridMultilevel"/>
    <w:tmpl w:val="98021466"/>
    <w:lvl w:ilvl="0" w:tplc="ED8476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Noto Sans Light" w:hAnsi="Noto Sans Light" w:hint="default"/>
      </w:rPr>
    </w:lvl>
    <w:lvl w:ilvl="1" w:tplc="8E4A51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Noto Sans Light" w:hAnsi="Noto Sans Light" w:hint="default"/>
      </w:rPr>
    </w:lvl>
    <w:lvl w:ilvl="2" w:tplc="860847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Noto Sans Light" w:hAnsi="Noto Sans Light" w:hint="default"/>
      </w:rPr>
    </w:lvl>
    <w:lvl w:ilvl="3" w:tplc="E034C3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Noto Sans Light" w:hAnsi="Noto Sans Light" w:hint="default"/>
      </w:rPr>
    </w:lvl>
    <w:lvl w:ilvl="4" w:tplc="D3D05D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Noto Sans Light" w:hAnsi="Noto Sans Light" w:hint="default"/>
      </w:rPr>
    </w:lvl>
    <w:lvl w:ilvl="5" w:tplc="3DDCA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Noto Sans Light" w:hAnsi="Noto Sans Light" w:hint="default"/>
      </w:rPr>
    </w:lvl>
    <w:lvl w:ilvl="6" w:tplc="655A9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Noto Sans Light" w:hAnsi="Noto Sans Light" w:hint="default"/>
      </w:rPr>
    </w:lvl>
    <w:lvl w:ilvl="7" w:tplc="0ED202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Noto Sans Light" w:hAnsi="Noto Sans Light" w:hint="default"/>
      </w:rPr>
    </w:lvl>
    <w:lvl w:ilvl="8" w:tplc="BBF65D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Noto Sans Light" w:hAnsi="Noto Sans Light" w:hint="default"/>
      </w:rPr>
    </w:lvl>
  </w:abstractNum>
  <w:abstractNum w:abstractNumId="4">
    <w:nsid w:val="3D36738C"/>
    <w:multiLevelType w:val="hybridMultilevel"/>
    <w:tmpl w:val="1F625456"/>
    <w:lvl w:ilvl="0" w:tplc="489AA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0A6A6A"/>
    <w:rsid w:val="00001607"/>
    <w:rsid w:val="0000316E"/>
    <w:rsid w:val="00011E73"/>
    <w:rsid w:val="000134A4"/>
    <w:rsid w:val="00021622"/>
    <w:rsid w:val="00021FDF"/>
    <w:rsid w:val="000238F1"/>
    <w:rsid w:val="00031E79"/>
    <w:rsid w:val="000349DC"/>
    <w:rsid w:val="00034E5D"/>
    <w:rsid w:val="00035F1A"/>
    <w:rsid w:val="00042C5C"/>
    <w:rsid w:val="00054FE3"/>
    <w:rsid w:val="00061C7E"/>
    <w:rsid w:val="00062E3C"/>
    <w:rsid w:val="00072C61"/>
    <w:rsid w:val="0008379E"/>
    <w:rsid w:val="00085D94"/>
    <w:rsid w:val="00091596"/>
    <w:rsid w:val="000A3B38"/>
    <w:rsid w:val="000A6A6A"/>
    <w:rsid w:val="000B05ED"/>
    <w:rsid w:val="000C0516"/>
    <w:rsid w:val="000C367E"/>
    <w:rsid w:val="000C3F08"/>
    <w:rsid w:val="000C6322"/>
    <w:rsid w:val="000C726B"/>
    <w:rsid w:val="000D4C96"/>
    <w:rsid w:val="000D50A3"/>
    <w:rsid w:val="000D553F"/>
    <w:rsid w:val="000D668B"/>
    <w:rsid w:val="000E1A70"/>
    <w:rsid w:val="000F2BB8"/>
    <w:rsid w:val="000F735B"/>
    <w:rsid w:val="000F7F1C"/>
    <w:rsid w:val="00100A80"/>
    <w:rsid w:val="00103364"/>
    <w:rsid w:val="0011403F"/>
    <w:rsid w:val="0011536E"/>
    <w:rsid w:val="001216FE"/>
    <w:rsid w:val="001303E4"/>
    <w:rsid w:val="00131A61"/>
    <w:rsid w:val="00140977"/>
    <w:rsid w:val="001427AD"/>
    <w:rsid w:val="001605CB"/>
    <w:rsid w:val="00161CFF"/>
    <w:rsid w:val="0016340A"/>
    <w:rsid w:val="001672A7"/>
    <w:rsid w:val="00173F4C"/>
    <w:rsid w:val="0017715C"/>
    <w:rsid w:val="00196E8C"/>
    <w:rsid w:val="001A2CD5"/>
    <w:rsid w:val="001A5379"/>
    <w:rsid w:val="001B2218"/>
    <w:rsid w:val="001B27B9"/>
    <w:rsid w:val="001B473A"/>
    <w:rsid w:val="001C6214"/>
    <w:rsid w:val="001D1D2A"/>
    <w:rsid w:val="001D4E39"/>
    <w:rsid w:val="001E2FF5"/>
    <w:rsid w:val="001E3BA8"/>
    <w:rsid w:val="001F0392"/>
    <w:rsid w:val="001F18F5"/>
    <w:rsid w:val="001F2141"/>
    <w:rsid w:val="00200C72"/>
    <w:rsid w:val="002116DE"/>
    <w:rsid w:val="00215894"/>
    <w:rsid w:val="002168B2"/>
    <w:rsid w:val="00224196"/>
    <w:rsid w:val="0022605C"/>
    <w:rsid w:val="002268FD"/>
    <w:rsid w:val="0022786D"/>
    <w:rsid w:val="00234843"/>
    <w:rsid w:val="00237AF5"/>
    <w:rsid w:val="00245186"/>
    <w:rsid w:val="002475BB"/>
    <w:rsid w:val="00261EEB"/>
    <w:rsid w:val="002708E7"/>
    <w:rsid w:val="00271B38"/>
    <w:rsid w:val="00273578"/>
    <w:rsid w:val="002741AA"/>
    <w:rsid w:val="002858C6"/>
    <w:rsid w:val="002862D1"/>
    <w:rsid w:val="00293831"/>
    <w:rsid w:val="00297819"/>
    <w:rsid w:val="002B597B"/>
    <w:rsid w:val="002C4F9B"/>
    <w:rsid w:val="002D673F"/>
    <w:rsid w:val="002D7040"/>
    <w:rsid w:val="002E0A3A"/>
    <w:rsid w:val="002E1A62"/>
    <w:rsid w:val="002F28B7"/>
    <w:rsid w:val="002F6D73"/>
    <w:rsid w:val="002F6F9D"/>
    <w:rsid w:val="003013E1"/>
    <w:rsid w:val="00302EBF"/>
    <w:rsid w:val="003102E9"/>
    <w:rsid w:val="00311545"/>
    <w:rsid w:val="0031309E"/>
    <w:rsid w:val="0031599F"/>
    <w:rsid w:val="00315FB5"/>
    <w:rsid w:val="003179EE"/>
    <w:rsid w:val="00324306"/>
    <w:rsid w:val="00330564"/>
    <w:rsid w:val="0033147E"/>
    <w:rsid w:val="0035123F"/>
    <w:rsid w:val="00373ACE"/>
    <w:rsid w:val="00373DA9"/>
    <w:rsid w:val="00373DE1"/>
    <w:rsid w:val="003764E7"/>
    <w:rsid w:val="003779DB"/>
    <w:rsid w:val="003861A3"/>
    <w:rsid w:val="00392C95"/>
    <w:rsid w:val="00397AE2"/>
    <w:rsid w:val="003A457E"/>
    <w:rsid w:val="003B3954"/>
    <w:rsid w:val="003C13E3"/>
    <w:rsid w:val="003C2F83"/>
    <w:rsid w:val="003C4BC1"/>
    <w:rsid w:val="003D0490"/>
    <w:rsid w:val="003D281B"/>
    <w:rsid w:val="003D3BC0"/>
    <w:rsid w:val="003D7B1E"/>
    <w:rsid w:val="003E1F61"/>
    <w:rsid w:val="003E2EDF"/>
    <w:rsid w:val="003F1BCC"/>
    <w:rsid w:val="003F1BE1"/>
    <w:rsid w:val="003F5389"/>
    <w:rsid w:val="0040536B"/>
    <w:rsid w:val="00415A73"/>
    <w:rsid w:val="00431D05"/>
    <w:rsid w:val="00444623"/>
    <w:rsid w:val="00457DAC"/>
    <w:rsid w:val="0046297B"/>
    <w:rsid w:val="00466449"/>
    <w:rsid w:val="004679D4"/>
    <w:rsid w:val="00476895"/>
    <w:rsid w:val="004819E5"/>
    <w:rsid w:val="00491E09"/>
    <w:rsid w:val="00492195"/>
    <w:rsid w:val="00494011"/>
    <w:rsid w:val="00496FB4"/>
    <w:rsid w:val="004A07A2"/>
    <w:rsid w:val="004A42E4"/>
    <w:rsid w:val="004B2C57"/>
    <w:rsid w:val="004C13B0"/>
    <w:rsid w:val="004C431F"/>
    <w:rsid w:val="004C5892"/>
    <w:rsid w:val="004D00CB"/>
    <w:rsid w:val="004D0DBE"/>
    <w:rsid w:val="004D12C7"/>
    <w:rsid w:val="004D173B"/>
    <w:rsid w:val="004D1965"/>
    <w:rsid w:val="004D2E47"/>
    <w:rsid w:val="004D47A6"/>
    <w:rsid w:val="004D75CE"/>
    <w:rsid w:val="004E1DD7"/>
    <w:rsid w:val="004E28CC"/>
    <w:rsid w:val="004E3C27"/>
    <w:rsid w:val="004E428D"/>
    <w:rsid w:val="004E44BD"/>
    <w:rsid w:val="00511405"/>
    <w:rsid w:val="00513075"/>
    <w:rsid w:val="005132F6"/>
    <w:rsid w:val="0051702E"/>
    <w:rsid w:val="005261DD"/>
    <w:rsid w:val="00532269"/>
    <w:rsid w:val="00534875"/>
    <w:rsid w:val="005363BF"/>
    <w:rsid w:val="00536516"/>
    <w:rsid w:val="005425A4"/>
    <w:rsid w:val="00544A41"/>
    <w:rsid w:val="005452EF"/>
    <w:rsid w:val="00546207"/>
    <w:rsid w:val="005577E0"/>
    <w:rsid w:val="00561137"/>
    <w:rsid w:val="005704DC"/>
    <w:rsid w:val="00570DBA"/>
    <w:rsid w:val="00582B8F"/>
    <w:rsid w:val="00583A5F"/>
    <w:rsid w:val="00591573"/>
    <w:rsid w:val="005B03B9"/>
    <w:rsid w:val="005B1F94"/>
    <w:rsid w:val="005B649F"/>
    <w:rsid w:val="005C1E45"/>
    <w:rsid w:val="005D1A3B"/>
    <w:rsid w:val="005D76EC"/>
    <w:rsid w:val="005E1849"/>
    <w:rsid w:val="005E47F6"/>
    <w:rsid w:val="005E48F8"/>
    <w:rsid w:val="005E790B"/>
    <w:rsid w:val="005F40E3"/>
    <w:rsid w:val="005F6E80"/>
    <w:rsid w:val="00600876"/>
    <w:rsid w:val="00600BDA"/>
    <w:rsid w:val="00601C93"/>
    <w:rsid w:val="00605BE8"/>
    <w:rsid w:val="0061644C"/>
    <w:rsid w:val="00623E8B"/>
    <w:rsid w:val="00624F2C"/>
    <w:rsid w:val="00650525"/>
    <w:rsid w:val="00655F9F"/>
    <w:rsid w:val="006624DC"/>
    <w:rsid w:val="00662D70"/>
    <w:rsid w:val="00664B54"/>
    <w:rsid w:val="006700F3"/>
    <w:rsid w:val="00677EDD"/>
    <w:rsid w:val="00686FE5"/>
    <w:rsid w:val="00690EDE"/>
    <w:rsid w:val="00691885"/>
    <w:rsid w:val="00692778"/>
    <w:rsid w:val="00692D03"/>
    <w:rsid w:val="006B2A24"/>
    <w:rsid w:val="006B38AC"/>
    <w:rsid w:val="006B5031"/>
    <w:rsid w:val="006B70FA"/>
    <w:rsid w:val="006C1940"/>
    <w:rsid w:val="006C2F5E"/>
    <w:rsid w:val="006C64CE"/>
    <w:rsid w:val="006C73A3"/>
    <w:rsid w:val="006D2A71"/>
    <w:rsid w:val="006D573B"/>
    <w:rsid w:val="006D5DDC"/>
    <w:rsid w:val="006D6CA7"/>
    <w:rsid w:val="006F0CB7"/>
    <w:rsid w:val="006F7FCD"/>
    <w:rsid w:val="007013A5"/>
    <w:rsid w:val="00706E2E"/>
    <w:rsid w:val="007100ED"/>
    <w:rsid w:val="00711CED"/>
    <w:rsid w:val="0071476B"/>
    <w:rsid w:val="007176E2"/>
    <w:rsid w:val="00734725"/>
    <w:rsid w:val="0074345F"/>
    <w:rsid w:val="00745A0F"/>
    <w:rsid w:val="00751C19"/>
    <w:rsid w:val="0075495D"/>
    <w:rsid w:val="00754CE2"/>
    <w:rsid w:val="00757EE6"/>
    <w:rsid w:val="00760F0B"/>
    <w:rsid w:val="00762EEE"/>
    <w:rsid w:val="007721A1"/>
    <w:rsid w:val="0077494D"/>
    <w:rsid w:val="00775961"/>
    <w:rsid w:val="00777896"/>
    <w:rsid w:val="00785B65"/>
    <w:rsid w:val="00785CA4"/>
    <w:rsid w:val="007878AD"/>
    <w:rsid w:val="007A1D91"/>
    <w:rsid w:val="007A2FF2"/>
    <w:rsid w:val="007A3125"/>
    <w:rsid w:val="007A34C3"/>
    <w:rsid w:val="007B0856"/>
    <w:rsid w:val="007B47AC"/>
    <w:rsid w:val="007B69CE"/>
    <w:rsid w:val="007B7473"/>
    <w:rsid w:val="007D4169"/>
    <w:rsid w:val="007E77B9"/>
    <w:rsid w:val="007F1977"/>
    <w:rsid w:val="00807176"/>
    <w:rsid w:val="0080770C"/>
    <w:rsid w:val="00811FC9"/>
    <w:rsid w:val="008120C0"/>
    <w:rsid w:val="0081311A"/>
    <w:rsid w:val="008136E9"/>
    <w:rsid w:val="00825D78"/>
    <w:rsid w:val="0083156E"/>
    <w:rsid w:val="00831B9C"/>
    <w:rsid w:val="008330CC"/>
    <w:rsid w:val="00841E59"/>
    <w:rsid w:val="00843B0F"/>
    <w:rsid w:val="00845623"/>
    <w:rsid w:val="0085425D"/>
    <w:rsid w:val="0086402B"/>
    <w:rsid w:val="008655F2"/>
    <w:rsid w:val="00872A92"/>
    <w:rsid w:val="008773A0"/>
    <w:rsid w:val="00880241"/>
    <w:rsid w:val="00880BC4"/>
    <w:rsid w:val="00887CF1"/>
    <w:rsid w:val="008936FF"/>
    <w:rsid w:val="008A2D05"/>
    <w:rsid w:val="008A454D"/>
    <w:rsid w:val="008B436A"/>
    <w:rsid w:val="008B7B46"/>
    <w:rsid w:val="008C119D"/>
    <w:rsid w:val="008C5C03"/>
    <w:rsid w:val="008C7D7C"/>
    <w:rsid w:val="008F0A8F"/>
    <w:rsid w:val="008F3847"/>
    <w:rsid w:val="008F599B"/>
    <w:rsid w:val="00905C86"/>
    <w:rsid w:val="0091251A"/>
    <w:rsid w:val="009207EE"/>
    <w:rsid w:val="00923038"/>
    <w:rsid w:val="009250A4"/>
    <w:rsid w:val="009347C1"/>
    <w:rsid w:val="00940B59"/>
    <w:rsid w:val="00941DFB"/>
    <w:rsid w:val="009432A6"/>
    <w:rsid w:val="009439EB"/>
    <w:rsid w:val="00947D38"/>
    <w:rsid w:val="009502D4"/>
    <w:rsid w:val="00952DD4"/>
    <w:rsid w:val="00953668"/>
    <w:rsid w:val="00953CDC"/>
    <w:rsid w:val="00961142"/>
    <w:rsid w:val="00963C51"/>
    <w:rsid w:val="009753AA"/>
    <w:rsid w:val="00976CD0"/>
    <w:rsid w:val="009806B6"/>
    <w:rsid w:val="0098577C"/>
    <w:rsid w:val="00992DFA"/>
    <w:rsid w:val="009A4FA3"/>
    <w:rsid w:val="009A55A7"/>
    <w:rsid w:val="009B017F"/>
    <w:rsid w:val="009B5CD4"/>
    <w:rsid w:val="009B6C20"/>
    <w:rsid w:val="009B789C"/>
    <w:rsid w:val="009C1DB8"/>
    <w:rsid w:val="009C3F73"/>
    <w:rsid w:val="009D2E99"/>
    <w:rsid w:val="009E07BD"/>
    <w:rsid w:val="009E7700"/>
    <w:rsid w:val="009F730E"/>
    <w:rsid w:val="00A01156"/>
    <w:rsid w:val="00A030BD"/>
    <w:rsid w:val="00A1440E"/>
    <w:rsid w:val="00A148A0"/>
    <w:rsid w:val="00A23FCE"/>
    <w:rsid w:val="00A33A12"/>
    <w:rsid w:val="00A35CCC"/>
    <w:rsid w:val="00A372FB"/>
    <w:rsid w:val="00A4749B"/>
    <w:rsid w:val="00A50839"/>
    <w:rsid w:val="00A60BEB"/>
    <w:rsid w:val="00A638BB"/>
    <w:rsid w:val="00A6438C"/>
    <w:rsid w:val="00A713F7"/>
    <w:rsid w:val="00A72987"/>
    <w:rsid w:val="00A743E7"/>
    <w:rsid w:val="00A81726"/>
    <w:rsid w:val="00A87616"/>
    <w:rsid w:val="00A9464D"/>
    <w:rsid w:val="00AA69AA"/>
    <w:rsid w:val="00AB59FE"/>
    <w:rsid w:val="00AB6AB1"/>
    <w:rsid w:val="00AC4D48"/>
    <w:rsid w:val="00AE06B6"/>
    <w:rsid w:val="00AE3C87"/>
    <w:rsid w:val="00AE692E"/>
    <w:rsid w:val="00AF0A47"/>
    <w:rsid w:val="00AF3060"/>
    <w:rsid w:val="00B03ABC"/>
    <w:rsid w:val="00B07A43"/>
    <w:rsid w:val="00B11631"/>
    <w:rsid w:val="00B130C6"/>
    <w:rsid w:val="00B20F86"/>
    <w:rsid w:val="00B2265F"/>
    <w:rsid w:val="00B25B09"/>
    <w:rsid w:val="00B27810"/>
    <w:rsid w:val="00B3158D"/>
    <w:rsid w:val="00B324F7"/>
    <w:rsid w:val="00B32A60"/>
    <w:rsid w:val="00B414A5"/>
    <w:rsid w:val="00B526C8"/>
    <w:rsid w:val="00B55929"/>
    <w:rsid w:val="00B55955"/>
    <w:rsid w:val="00B667AF"/>
    <w:rsid w:val="00B71EBA"/>
    <w:rsid w:val="00B7370D"/>
    <w:rsid w:val="00B73A33"/>
    <w:rsid w:val="00B74D5F"/>
    <w:rsid w:val="00B81BAF"/>
    <w:rsid w:val="00B8616A"/>
    <w:rsid w:val="00B90853"/>
    <w:rsid w:val="00B93EDD"/>
    <w:rsid w:val="00BA0C74"/>
    <w:rsid w:val="00BA2AF4"/>
    <w:rsid w:val="00BA5CF6"/>
    <w:rsid w:val="00BA616C"/>
    <w:rsid w:val="00BB12A1"/>
    <w:rsid w:val="00BB4E88"/>
    <w:rsid w:val="00BC19BD"/>
    <w:rsid w:val="00BC3567"/>
    <w:rsid w:val="00BD1383"/>
    <w:rsid w:val="00BD437B"/>
    <w:rsid w:val="00BD6E64"/>
    <w:rsid w:val="00BE0779"/>
    <w:rsid w:val="00BE7F2D"/>
    <w:rsid w:val="00BF4170"/>
    <w:rsid w:val="00BF75CB"/>
    <w:rsid w:val="00C07A6E"/>
    <w:rsid w:val="00C21299"/>
    <w:rsid w:val="00C241BF"/>
    <w:rsid w:val="00C30690"/>
    <w:rsid w:val="00C3346E"/>
    <w:rsid w:val="00C33795"/>
    <w:rsid w:val="00C35ABB"/>
    <w:rsid w:val="00C47BF9"/>
    <w:rsid w:val="00C52651"/>
    <w:rsid w:val="00C55D3A"/>
    <w:rsid w:val="00C5695E"/>
    <w:rsid w:val="00C56FF7"/>
    <w:rsid w:val="00C64537"/>
    <w:rsid w:val="00C8236A"/>
    <w:rsid w:val="00C8539D"/>
    <w:rsid w:val="00C876C7"/>
    <w:rsid w:val="00C947D4"/>
    <w:rsid w:val="00CA3791"/>
    <w:rsid w:val="00CA412F"/>
    <w:rsid w:val="00CA47C2"/>
    <w:rsid w:val="00CA5397"/>
    <w:rsid w:val="00CB04A3"/>
    <w:rsid w:val="00CB21F1"/>
    <w:rsid w:val="00CB7BCD"/>
    <w:rsid w:val="00CC2C29"/>
    <w:rsid w:val="00CE0C04"/>
    <w:rsid w:val="00CE51AD"/>
    <w:rsid w:val="00CE7868"/>
    <w:rsid w:val="00CE7B63"/>
    <w:rsid w:val="00CF3272"/>
    <w:rsid w:val="00D13A53"/>
    <w:rsid w:val="00D15C7A"/>
    <w:rsid w:val="00D244C9"/>
    <w:rsid w:val="00D2593B"/>
    <w:rsid w:val="00D2629F"/>
    <w:rsid w:val="00D321DE"/>
    <w:rsid w:val="00D33A28"/>
    <w:rsid w:val="00D428CD"/>
    <w:rsid w:val="00D44F94"/>
    <w:rsid w:val="00D551C6"/>
    <w:rsid w:val="00D60885"/>
    <w:rsid w:val="00D61B9E"/>
    <w:rsid w:val="00D66307"/>
    <w:rsid w:val="00D75B82"/>
    <w:rsid w:val="00D87409"/>
    <w:rsid w:val="00D87901"/>
    <w:rsid w:val="00D93ADF"/>
    <w:rsid w:val="00DA26B4"/>
    <w:rsid w:val="00DA3692"/>
    <w:rsid w:val="00DB064C"/>
    <w:rsid w:val="00DB6EEB"/>
    <w:rsid w:val="00DC7D2A"/>
    <w:rsid w:val="00DD376A"/>
    <w:rsid w:val="00DD5413"/>
    <w:rsid w:val="00DE1CC5"/>
    <w:rsid w:val="00DE2AED"/>
    <w:rsid w:val="00E00A63"/>
    <w:rsid w:val="00E1008A"/>
    <w:rsid w:val="00E1098A"/>
    <w:rsid w:val="00E1393B"/>
    <w:rsid w:val="00E149DE"/>
    <w:rsid w:val="00E15CD5"/>
    <w:rsid w:val="00E16F9E"/>
    <w:rsid w:val="00E2157D"/>
    <w:rsid w:val="00E223C5"/>
    <w:rsid w:val="00E253D2"/>
    <w:rsid w:val="00E607F1"/>
    <w:rsid w:val="00E63D6D"/>
    <w:rsid w:val="00E700EF"/>
    <w:rsid w:val="00E703D2"/>
    <w:rsid w:val="00E80536"/>
    <w:rsid w:val="00E86AD3"/>
    <w:rsid w:val="00E907C3"/>
    <w:rsid w:val="00E916AD"/>
    <w:rsid w:val="00E939E2"/>
    <w:rsid w:val="00E93BBA"/>
    <w:rsid w:val="00E93E06"/>
    <w:rsid w:val="00EA465F"/>
    <w:rsid w:val="00EB2880"/>
    <w:rsid w:val="00EB2D0C"/>
    <w:rsid w:val="00EB30AF"/>
    <w:rsid w:val="00EC4835"/>
    <w:rsid w:val="00EC7A0D"/>
    <w:rsid w:val="00ED4881"/>
    <w:rsid w:val="00EE3773"/>
    <w:rsid w:val="00EE729D"/>
    <w:rsid w:val="00EF3518"/>
    <w:rsid w:val="00F06E5E"/>
    <w:rsid w:val="00F07C31"/>
    <w:rsid w:val="00F125AF"/>
    <w:rsid w:val="00F12AD2"/>
    <w:rsid w:val="00F136C9"/>
    <w:rsid w:val="00F16079"/>
    <w:rsid w:val="00F1694C"/>
    <w:rsid w:val="00F20ABB"/>
    <w:rsid w:val="00F25B33"/>
    <w:rsid w:val="00F30A65"/>
    <w:rsid w:val="00F321FC"/>
    <w:rsid w:val="00F322C9"/>
    <w:rsid w:val="00F33003"/>
    <w:rsid w:val="00F34639"/>
    <w:rsid w:val="00F35ECD"/>
    <w:rsid w:val="00F42770"/>
    <w:rsid w:val="00F44234"/>
    <w:rsid w:val="00F46C45"/>
    <w:rsid w:val="00F53B39"/>
    <w:rsid w:val="00F60175"/>
    <w:rsid w:val="00F61486"/>
    <w:rsid w:val="00F627D6"/>
    <w:rsid w:val="00F657F4"/>
    <w:rsid w:val="00F677A1"/>
    <w:rsid w:val="00F70750"/>
    <w:rsid w:val="00F71B22"/>
    <w:rsid w:val="00F72D93"/>
    <w:rsid w:val="00F7608A"/>
    <w:rsid w:val="00F76CBA"/>
    <w:rsid w:val="00F77A70"/>
    <w:rsid w:val="00F82AE7"/>
    <w:rsid w:val="00F95A9E"/>
    <w:rsid w:val="00F95E63"/>
    <w:rsid w:val="00FA581B"/>
    <w:rsid w:val="00FA590E"/>
    <w:rsid w:val="00FA5C6E"/>
    <w:rsid w:val="00FA7914"/>
    <w:rsid w:val="00FA7A0F"/>
    <w:rsid w:val="00FB46BE"/>
    <w:rsid w:val="00FB4AE2"/>
    <w:rsid w:val="00FB7BF4"/>
    <w:rsid w:val="00FD0CFF"/>
    <w:rsid w:val="00FD0F5A"/>
    <w:rsid w:val="00FD25BC"/>
    <w:rsid w:val="00FD5E17"/>
    <w:rsid w:val="00FD6603"/>
    <w:rsid w:val="00FE552A"/>
    <w:rsid w:val="00FE6795"/>
    <w:rsid w:val="00FF0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6A"/>
    <w:rPr>
      <w:rFonts w:ascii="Lucida Console" w:eastAsia="Times New Roman" w:hAnsi="Lucida Console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A6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link w:val="a4"/>
    <w:uiPriority w:val="99"/>
    <w:qFormat/>
    <w:rsid w:val="000A6A6A"/>
    <w:pPr>
      <w:spacing w:after="200" w:line="276" w:lineRule="auto"/>
      <w:ind w:left="720"/>
      <w:contextualSpacing/>
    </w:pPr>
    <w:rPr>
      <w:rFonts w:ascii="Calibri" w:eastAsia="Calibri" w:hAnsi="Calibri"/>
      <w:sz w:val="20"/>
    </w:rPr>
  </w:style>
  <w:style w:type="character" w:customStyle="1" w:styleId="a4">
    <w:name w:val="Абзац списка Знак"/>
    <w:link w:val="a3"/>
    <w:uiPriority w:val="99"/>
    <w:locked/>
    <w:rsid w:val="000A6A6A"/>
    <w:rPr>
      <w:rFonts w:ascii="Calibri" w:hAnsi="Calibri"/>
      <w:lang w:eastAsia="ru-RU"/>
    </w:rPr>
  </w:style>
  <w:style w:type="paragraph" w:customStyle="1" w:styleId="ConsNormal">
    <w:name w:val="ConsNormal"/>
    <w:uiPriority w:val="99"/>
    <w:rsid w:val="000A6A6A"/>
    <w:pPr>
      <w:widowControl w:val="0"/>
      <w:autoSpaceDE w:val="0"/>
      <w:autoSpaceDN w:val="0"/>
      <w:adjustRightInd w:val="0"/>
      <w:ind w:firstLine="720"/>
    </w:pPr>
    <w:rPr>
      <w:rFonts w:ascii="Courier New" w:eastAsia="Times New Roman" w:hAnsi="Courier New"/>
    </w:rPr>
  </w:style>
  <w:style w:type="paragraph" w:customStyle="1" w:styleId="1">
    <w:name w:val="Обычный (веб)1"/>
    <w:aliases w:val="Обычный (Web)"/>
    <w:basedOn w:val="a"/>
    <w:uiPriority w:val="99"/>
    <w:rsid w:val="000A6A6A"/>
    <w:pPr>
      <w:spacing w:before="100" w:after="100"/>
    </w:pPr>
    <w:rPr>
      <w:rFonts w:ascii="Arial Unicode MS" w:eastAsia="Arial Unicode MS" w:hAnsi="Arial Unicode MS"/>
      <w:sz w:val="24"/>
    </w:rPr>
  </w:style>
  <w:style w:type="paragraph" w:customStyle="1" w:styleId="10">
    <w:name w:val="Обычный1"/>
    <w:uiPriority w:val="99"/>
    <w:rsid w:val="000A6A6A"/>
    <w:pPr>
      <w:widowControl w:val="0"/>
      <w:suppressAutoHyphens/>
      <w:spacing w:line="300" w:lineRule="auto"/>
      <w:ind w:firstLine="540"/>
    </w:pPr>
    <w:rPr>
      <w:rFonts w:ascii="Lucida Console" w:hAnsi="Lucida Console"/>
      <w:sz w:val="22"/>
      <w:lang w:eastAsia="ar-SA"/>
    </w:rPr>
  </w:style>
  <w:style w:type="paragraph" w:customStyle="1" w:styleId="2">
    <w:name w:val="Обычный2"/>
    <w:uiPriority w:val="99"/>
    <w:rsid w:val="000A6A6A"/>
    <w:pPr>
      <w:widowControl w:val="0"/>
      <w:suppressAutoHyphens/>
      <w:spacing w:line="300" w:lineRule="auto"/>
      <w:ind w:firstLine="540"/>
    </w:pPr>
    <w:rPr>
      <w:rFonts w:ascii="Lucida Console" w:hAnsi="Lucida Console"/>
      <w:sz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62E3C"/>
    <w:rPr>
      <w:rFonts w:ascii="Tahoma" w:hAnsi="Tahoma" w:cs="Tahoma"/>
      <w:szCs w:val="16"/>
    </w:rPr>
  </w:style>
  <w:style w:type="character" w:customStyle="1" w:styleId="a6">
    <w:name w:val="Текст выноски Знак"/>
    <w:link w:val="a5"/>
    <w:uiPriority w:val="99"/>
    <w:semiHidden/>
    <w:rsid w:val="00062E3C"/>
    <w:rPr>
      <w:rFonts w:ascii="Tahoma" w:eastAsia="Times New Roman" w:hAnsi="Tahoma" w:cs="Tahoma"/>
      <w:sz w:val="16"/>
      <w:szCs w:val="16"/>
    </w:rPr>
  </w:style>
  <w:style w:type="paragraph" w:styleId="3">
    <w:name w:val="Body Text 3"/>
    <w:basedOn w:val="a"/>
    <w:link w:val="30"/>
    <w:semiHidden/>
    <w:unhideWhenUsed/>
    <w:rsid w:val="00664B5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link w:val="3"/>
    <w:semiHidden/>
    <w:rsid w:val="00664B54"/>
    <w:rPr>
      <w:rFonts w:ascii="Times New Roman" w:eastAsia="Times New Roman" w:hAnsi="Times New Roman"/>
      <w:b/>
      <w:sz w:val="16"/>
    </w:rPr>
  </w:style>
  <w:style w:type="paragraph" w:styleId="a7">
    <w:name w:val="header"/>
    <w:basedOn w:val="a"/>
    <w:link w:val="a8"/>
    <w:uiPriority w:val="99"/>
    <w:unhideWhenUsed/>
    <w:rsid w:val="00B315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158D"/>
    <w:rPr>
      <w:rFonts w:ascii="Lucida Console" w:eastAsia="Times New Roman" w:hAnsi="Lucida Console"/>
      <w:sz w:val="16"/>
    </w:rPr>
  </w:style>
  <w:style w:type="paragraph" w:styleId="a9">
    <w:name w:val="footer"/>
    <w:basedOn w:val="a"/>
    <w:link w:val="aa"/>
    <w:uiPriority w:val="99"/>
    <w:unhideWhenUsed/>
    <w:rsid w:val="00B315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3158D"/>
    <w:rPr>
      <w:rFonts w:ascii="Lucida Console" w:eastAsia="Times New Roman" w:hAnsi="Lucida Console"/>
      <w:sz w:val="16"/>
    </w:rPr>
  </w:style>
  <w:style w:type="paragraph" w:styleId="ab">
    <w:name w:val="No Spacing"/>
    <w:link w:val="ac"/>
    <w:uiPriority w:val="1"/>
    <w:qFormat/>
    <w:rsid w:val="00B3158D"/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B3158D"/>
    <w:rPr>
      <w:rFonts w:asciiTheme="minorHAnsi" w:eastAsiaTheme="minorEastAsia" w:hAnsiTheme="minorHAnsi" w:cstheme="minorBidi"/>
      <w:sz w:val="22"/>
      <w:szCs w:val="22"/>
    </w:rPr>
  </w:style>
  <w:style w:type="character" w:styleId="ad">
    <w:name w:val="annotation reference"/>
    <w:basedOn w:val="a0"/>
    <w:uiPriority w:val="99"/>
    <w:semiHidden/>
    <w:unhideWhenUsed/>
    <w:rsid w:val="00745A0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45A0F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45A0F"/>
    <w:rPr>
      <w:rFonts w:ascii="Lucida Console" w:eastAsia="Times New Roman" w:hAnsi="Lucida Consol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45A0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45A0F"/>
    <w:rPr>
      <w:rFonts w:ascii="Lucida Console" w:eastAsia="Times New Roman" w:hAnsi="Lucida Console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5968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65387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7E2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6F25986C3AC3B625F2A0E0044624622502E894767D29898B2CAA4CEFBCC33A084EBF43FDFCD14553C7603EE44693EEAF2DAE310EF72A32FE31B11BVEe3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50D8C-D0A1-47C8-8FC9-0BF474254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2642</Words>
  <Characters>21070</Characters>
  <Application>Microsoft Office Word</Application>
  <DocSecurity>0</DocSecurity>
  <Lines>175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Евгения Владимировна</dc:creator>
  <cp:keywords/>
  <dc:description/>
  <cp:lastModifiedBy>Astafyeva</cp:lastModifiedBy>
  <cp:revision>3</cp:revision>
  <cp:lastPrinted>2024-11-14T04:02:00Z</cp:lastPrinted>
  <dcterms:created xsi:type="dcterms:W3CDTF">2024-11-08T02:00:00Z</dcterms:created>
  <dcterms:modified xsi:type="dcterms:W3CDTF">2024-11-14T04:02:00Z</dcterms:modified>
</cp:coreProperties>
</file>