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48E41" w14:textId="77777777" w:rsidR="002F054C" w:rsidRPr="008E6C20" w:rsidRDefault="002F054C" w:rsidP="002F054C">
      <w:pPr>
        <w:widowControl w:val="0"/>
        <w:tabs>
          <w:tab w:val="left" w:pos="835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6C20"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14:paraId="1A12000C" w14:textId="77777777" w:rsidR="002F054C" w:rsidRPr="008E6C20" w:rsidRDefault="002F054C" w:rsidP="002F054C">
      <w:pPr>
        <w:widowControl w:val="0"/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6C20">
        <w:rPr>
          <w:rFonts w:ascii="Times New Roman" w:hAnsi="Times New Roman" w:cs="Times New Roman"/>
          <w:sz w:val="26"/>
          <w:szCs w:val="26"/>
        </w:rPr>
        <w:t>ПОВЕСТКА ДНЯ</w:t>
      </w:r>
    </w:p>
    <w:p w14:paraId="3F989B2F" w14:textId="77777777" w:rsidR="002F054C" w:rsidRPr="008E6C20" w:rsidRDefault="002F054C" w:rsidP="002F054C">
      <w:pPr>
        <w:widowControl w:val="0"/>
        <w:tabs>
          <w:tab w:val="left" w:pos="83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6C20">
        <w:rPr>
          <w:rFonts w:ascii="Times New Roman" w:hAnsi="Times New Roman" w:cs="Times New Roman"/>
          <w:sz w:val="26"/>
          <w:szCs w:val="26"/>
        </w:rPr>
        <w:t xml:space="preserve">заседания 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8E6C20">
        <w:rPr>
          <w:rFonts w:ascii="Times New Roman" w:hAnsi="Times New Roman"/>
          <w:sz w:val="26"/>
          <w:szCs w:val="26"/>
        </w:rPr>
        <w:t xml:space="preserve">-ой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6C20">
        <w:rPr>
          <w:rFonts w:ascii="Times New Roman" w:hAnsi="Times New Roman"/>
          <w:sz w:val="26"/>
          <w:szCs w:val="26"/>
        </w:rPr>
        <w:t>сессии</w:t>
      </w:r>
    </w:p>
    <w:p w14:paraId="5C863735" w14:textId="77777777" w:rsidR="002F054C" w:rsidRPr="008E6C20" w:rsidRDefault="002F054C" w:rsidP="002F054C">
      <w:pPr>
        <w:widowControl w:val="0"/>
        <w:tabs>
          <w:tab w:val="left" w:pos="83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6C20">
        <w:rPr>
          <w:rFonts w:ascii="Times New Roman" w:hAnsi="Times New Roman"/>
          <w:sz w:val="26"/>
          <w:szCs w:val="26"/>
        </w:rPr>
        <w:t xml:space="preserve">Совета депутатов ЗАТО г. Железногорск </w:t>
      </w:r>
    </w:p>
    <w:p w14:paraId="2400E3FE" w14:textId="77777777" w:rsidR="002F054C" w:rsidRPr="008E6C20" w:rsidRDefault="002F054C" w:rsidP="002F054C">
      <w:pPr>
        <w:widowControl w:val="0"/>
        <w:tabs>
          <w:tab w:val="left" w:pos="83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13744CA" w14:textId="77777777" w:rsidR="002F054C" w:rsidRPr="008E6C20" w:rsidRDefault="002F054C" w:rsidP="002F05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6C20">
        <w:rPr>
          <w:rFonts w:ascii="Times New Roman" w:hAnsi="Times New Roman" w:cs="Times New Roman"/>
          <w:sz w:val="26"/>
          <w:szCs w:val="26"/>
        </w:rPr>
        <w:t xml:space="preserve">Начало в 9.30 час.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07 ноября</w:t>
      </w:r>
      <w:r w:rsidRPr="008E6C20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8E6C20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056D817" w14:textId="77777777" w:rsidR="002F054C" w:rsidRPr="008E6C20" w:rsidRDefault="002F054C" w:rsidP="002F054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ACDAF9" w14:textId="77777777" w:rsidR="002F054C" w:rsidRDefault="002F054C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внесении изменений и дополнений в Устав городского округа «Закрытое административно-территориальное образование Железногорск Красноярского края».</w:t>
      </w:r>
    </w:p>
    <w:p w14:paraId="38595C86" w14:textId="77777777" w:rsidR="002F054C" w:rsidRPr="002F054C" w:rsidRDefault="002F054C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54C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Докладывает:</w:t>
      </w:r>
      <w:r w:rsidRPr="002F054C">
        <w:rPr>
          <w:rFonts w:ascii="Times New Roman" w:hAnsi="Times New Roman" w:cs="Times New Roman"/>
          <w:sz w:val="28"/>
          <w:szCs w:val="28"/>
        </w:rPr>
        <w:t xml:space="preserve"> Федотов Алексей Станиславович – председатель комиссии по вопросам местного самоуправления и законности.</w:t>
      </w:r>
    </w:p>
    <w:p w14:paraId="573F40E4" w14:textId="77777777" w:rsidR="002F054C" w:rsidRDefault="002F054C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внесении изменений в решение Совета депутатов ЗАТО                    г. Железногорск Красноярского края от 26.05.2011 № 15-92Р «Об утверждении Положения о порядке управления муниципальным имуществом, закрепленным за муниципальными учреждениями на праве оперативного управления».</w:t>
      </w:r>
    </w:p>
    <w:p w14:paraId="30A95E38" w14:textId="77777777" w:rsidR="002F054C" w:rsidRDefault="002F054C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54C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Докладывают:</w:t>
      </w:r>
      <w:r w:rsidRPr="002F054C">
        <w:rPr>
          <w:rFonts w:ascii="Times New Roman" w:hAnsi="Times New Roman" w:cs="Times New Roman"/>
          <w:sz w:val="28"/>
          <w:szCs w:val="28"/>
        </w:rPr>
        <w:t xml:space="preserve"> Захарова Ольга Владимировна – начальник отдела КУМИ Администрации ЗАТО г. Железногорск, </w:t>
      </w:r>
      <w:r>
        <w:rPr>
          <w:rFonts w:ascii="Times New Roman" w:hAnsi="Times New Roman" w:cs="Times New Roman"/>
          <w:sz w:val="28"/>
          <w:szCs w:val="28"/>
        </w:rPr>
        <w:t>Ташев Семен Олегович</w:t>
      </w:r>
      <w:r w:rsidRPr="002F054C">
        <w:rPr>
          <w:rFonts w:ascii="Times New Roman" w:hAnsi="Times New Roman" w:cs="Times New Roman"/>
          <w:sz w:val="28"/>
          <w:szCs w:val="28"/>
        </w:rPr>
        <w:t xml:space="preserve"> –председател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F054C">
        <w:rPr>
          <w:rFonts w:ascii="Times New Roman" w:hAnsi="Times New Roman" w:cs="Times New Roman"/>
          <w:sz w:val="28"/>
          <w:szCs w:val="28"/>
        </w:rPr>
        <w:t xml:space="preserve"> комиссии по вопросам экономики, собственности и ЖКХ.</w:t>
      </w:r>
    </w:p>
    <w:p w14:paraId="6C9059B1" w14:textId="77777777" w:rsidR="002F054C" w:rsidRDefault="002F054C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 внесении изменений в решение Совета депутатов ЗАТО                    г. Железногорск Красноярского края от 29.04.2008 № 41-271Р «Об утверждении Положений о порядке управления</w:t>
      </w:r>
      <w:r w:rsidRPr="008F4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 имуществом».</w:t>
      </w:r>
    </w:p>
    <w:p w14:paraId="78CDC2D9" w14:textId="77777777" w:rsidR="002F054C" w:rsidRDefault="002F054C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F054C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Докладывают:</w:t>
      </w:r>
      <w:r w:rsidRPr="002F054C">
        <w:rPr>
          <w:rFonts w:ascii="Times New Roman" w:hAnsi="Times New Roman" w:cs="Times New Roman"/>
          <w:sz w:val="28"/>
          <w:szCs w:val="28"/>
        </w:rPr>
        <w:t xml:space="preserve"> Захарова О</w:t>
      </w:r>
      <w:r>
        <w:rPr>
          <w:rFonts w:ascii="Times New Roman" w:hAnsi="Times New Roman" w:cs="Times New Roman"/>
          <w:sz w:val="28"/>
          <w:szCs w:val="28"/>
        </w:rPr>
        <w:t>.В., Ташев С.О.</w:t>
      </w:r>
    </w:p>
    <w:p w14:paraId="08B9003D" w14:textId="77777777" w:rsidR="002F054C" w:rsidRDefault="002F054C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 согласовании Плана приватизации муниципального имущества – нежилого помещения, расположенного по адресу: Красноярский край, ЗАТО Железногорск, п. Подгорный, ул. Кировская, 9, пом. 4.</w:t>
      </w:r>
    </w:p>
    <w:p w14:paraId="3C4ACBF3" w14:textId="77777777" w:rsidR="002F054C" w:rsidRDefault="002F054C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F054C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Докладывают:</w:t>
      </w:r>
      <w:r w:rsidRPr="002F054C">
        <w:rPr>
          <w:rFonts w:ascii="Times New Roman" w:hAnsi="Times New Roman" w:cs="Times New Roman"/>
          <w:sz w:val="28"/>
          <w:szCs w:val="28"/>
        </w:rPr>
        <w:t xml:space="preserve"> Захарова О</w:t>
      </w:r>
      <w:r>
        <w:rPr>
          <w:rFonts w:ascii="Times New Roman" w:hAnsi="Times New Roman" w:cs="Times New Roman"/>
          <w:sz w:val="28"/>
          <w:szCs w:val="28"/>
        </w:rPr>
        <w:t>.В., Ташев С.О.</w:t>
      </w:r>
    </w:p>
    <w:p w14:paraId="1C7EEE10" w14:textId="77777777" w:rsidR="002F054C" w:rsidRDefault="002F054C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 согласовании Плана приватизации муниципального имущества – нежилого здания, расположенного по адресу: Красноярский край, ЗАТО Железногорск, г. Железногорск, ул. Привокзальная, д. 29В.</w:t>
      </w:r>
    </w:p>
    <w:p w14:paraId="4C7FABE9" w14:textId="77777777" w:rsidR="002F054C" w:rsidRDefault="002F054C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54C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Докладывают:</w:t>
      </w:r>
      <w:r w:rsidRPr="002F054C">
        <w:rPr>
          <w:rFonts w:ascii="Times New Roman" w:hAnsi="Times New Roman" w:cs="Times New Roman"/>
          <w:sz w:val="28"/>
          <w:szCs w:val="28"/>
        </w:rPr>
        <w:t xml:space="preserve"> Захарова О</w:t>
      </w:r>
      <w:r>
        <w:rPr>
          <w:rFonts w:ascii="Times New Roman" w:hAnsi="Times New Roman" w:cs="Times New Roman"/>
          <w:sz w:val="28"/>
          <w:szCs w:val="28"/>
        </w:rPr>
        <w:t>.В., Ташев С.О.</w:t>
      </w:r>
    </w:p>
    <w:p w14:paraId="58F2EA27" w14:textId="77777777" w:rsidR="002F054C" w:rsidRDefault="002F054C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ЗАТО                    г. Железногорск от 30.07.2024 № 43-462Р «Об утверждении Положения о порядке перечисления муниципальными предприятиями и хозяйственными обществами, сто процентов акций (долей) в уставных капиталах которых находятся в муниципальной собственности ЗАТО Железногорск, в бюджет ЗАТО Железногорск части прибыли, остающейся после уплаты налогов и иных обязательных платежей».</w:t>
      </w:r>
    </w:p>
    <w:p w14:paraId="7A0DB235" w14:textId="77777777" w:rsidR="00621547" w:rsidRDefault="00621547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54C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Докладывают:</w:t>
      </w:r>
      <w:r w:rsidRPr="002F054C">
        <w:rPr>
          <w:rFonts w:ascii="Times New Roman" w:hAnsi="Times New Roman" w:cs="Times New Roman"/>
          <w:sz w:val="28"/>
          <w:szCs w:val="28"/>
        </w:rPr>
        <w:t xml:space="preserve"> Захарова О</w:t>
      </w:r>
      <w:r>
        <w:rPr>
          <w:rFonts w:ascii="Times New Roman" w:hAnsi="Times New Roman" w:cs="Times New Roman"/>
          <w:sz w:val="28"/>
          <w:szCs w:val="28"/>
        </w:rPr>
        <w:t>.В., Ташев С.О.</w:t>
      </w:r>
    </w:p>
    <w:p w14:paraId="7A7A8580" w14:textId="77777777" w:rsidR="00621547" w:rsidRDefault="00621547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ЗАТО                    г. Железногорск от 30.05.2013 № 36-198Р «Об утверждении Положения о </w:t>
      </w:r>
      <w:r>
        <w:rPr>
          <w:rFonts w:ascii="Times New Roman" w:hAnsi="Times New Roman"/>
          <w:sz w:val="28"/>
          <w:szCs w:val="28"/>
        </w:rPr>
        <w:lastRenderedPageBreak/>
        <w:t>порядке и условиях коммерческого найма жилых помещений, находящихся в муниципальном жилищном фонде коммерческого использования ЗАТО Железногорск».</w:t>
      </w:r>
    </w:p>
    <w:p w14:paraId="49606F38" w14:textId="77777777" w:rsidR="00621547" w:rsidRDefault="00621547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54C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Докладывают:</w:t>
      </w:r>
      <w:r>
        <w:rPr>
          <w:rFonts w:ascii="Times New Roman" w:hAnsi="Times New Roman" w:cs="Times New Roman"/>
          <w:sz w:val="28"/>
          <w:szCs w:val="28"/>
        </w:rPr>
        <w:t xml:space="preserve"> Ковалев Алексей Владимирович – руководитель Управления градостроительства </w:t>
      </w:r>
      <w:r w:rsidRPr="002F054C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Железногорск, </w:t>
      </w:r>
      <w:r>
        <w:rPr>
          <w:rFonts w:ascii="Times New Roman" w:hAnsi="Times New Roman" w:cs="Times New Roman"/>
          <w:sz w:val="28"/>
          <w:szCs w:val="28"/>
        </w:rPr>
        <w:t>Ташев С.О.</w:t>
      </w:r>
    </w:p>
    <w:p w14:paraId="13978A98" w14:textId="77777777" w:rsidR="00621547" w:rsidRPr="00621547" w:rsidRDefault="00621547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Об установке мемориальной доски Почетному гражданину ЗАТО Железногорск, заслуженному строителю РСФСР, заслуженному работнику ГХК Анатолию Алексеевичу Ромашову.</w:t>
      </w:r>
    </w:p>
    <w:p w14:paraId="37AC9521" w14:textId="77777777" w:rsidR="002F054C" w:rsidRDefault="00621547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54C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Докладывают:</w:t>
      </w:r>
      <w:r>
        <w:rPr>
          <w:rFonts w:ascii="Times New Roman" w:hAnsi="Times New Roman" w:cs="Times New Roman"/>
          <w:sz w:val="28"/>
          <w:szCs w:val="28"/>
        </w:rPr>
        <w:t xml:space="preserve"> Ковалев А.В., Федотов А.С.</w:t>
      </w:r>
    </w:p>
    <w:p w14:paraId="72E1D765" w14:textId="77777777" w:rsidR="00621547" w:rsidRDefault="00621547" w:rsidP="00621547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965CF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 w:cs="Times New Roman"/>
          <w:sz w:val="28"/>
          <w:szCs w:val="28"/>
        </w:rPr>
        <w:t>О бюджете ЗАТО Железногорск на 2025 год и плановый период 2026-2027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137AC" w14:textId="77777777" w:rsidR="00621547" w:rsidRDefault="00621547" w:rsidP="00621547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54C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Мамонтова Вера Анатольевна – заместитель председателя комиссии по бюджету, финансам и налогам.</w:t>
      </w:r>
    </w:p>
    <w:p w14:paraId="7891B698" w14:textId="77777777" w:rsidR="00621547" w:rsidRPr="00621547" w:rsidRDefault="00621547" w:rsidP="00621547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16E1C1" w14:textId="77777777" w:rsidR="00621547" w:rsidRDefault="00621547" w:rsidP="00621547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14:paraId="4DDF5864" w14:textId="77777777" w:rsidR="00621547" w:rsidRDefault="00621547" w:rsidP="002F054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C4EE5C6" w14:textId="77777777" w:rsidR="00691B42" w:rsidRDefault="00691B42"/>
    <w:sectPr w:rsidR="00691B42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4C"/>
    <w:rsid w:val="002F054C"/>
    <w:rsid w:val="00403629"/>
    <w:rsid w:val="004A58E7"/>
    <w:rsid w:val="004F06C0"/>
    <w:rsid w:val="00621547"/>
    <w:rsid w:val="00691B42"/>
    <w:rsid w:val="00893B11"/>
    <w:rsid w:val="00941904"/>
    <w:rsid w:val="00AD10CC"/>
    <w:rsid w:val="00BB6AA2"/>
    <w:rsid w:val="00C44940"/>
    <w:rsid w:val="00F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8A50"/>
  <w15:docId w15:val="{1F690DD7-78A4-464F-BCC8-7CDD108D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Елена В. Дуева</cp:lastModifiedBy>
  <cp:revision>2</cp:revision>
  <dcterms:created xsi:type="dcterms:W3CDTF">2024-11-06T02:45:00Z</dcterms:created>
  <dcterms:modified xsi:type="dcterms:W3CDTF">2024-11-06T02:45:00Z</dcterms:modified>
</cp:coreProperties>
</file>