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80" w:rsidRDefault="002E2C80" w:rsidP="002E2C80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34232" cy="879895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20" cy="878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C80" w:rsidRPr="007A12C1" w:rsidRDefault="002E2C80" w:rsidP="002E2C80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округ</w:t>
      </w:r>
      <w:r w:rsidRPr="007A12C1">
        <w:rPr>
          <w:rFonts w:ascii="Times New Roman" w:hAnsi="Times New Roman"/>
          <w:b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2E2C80" w:rsidRPr="007857F7" w:rsidRDefault="002E2C80" w:rsidP="002E2C80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7857F7">
        <w:rPr>
          <w:rFonts w:ascii="Times New Roman" w:hAnsi="Times New Roman"/>
          <w:b/>
          <w:sz w:val="28"/>
          <w:szCs w:val="28"/>
        </w:rPr>
        <w:t xml:space="preserve">СОВЕТ </w:t>
      </w:r>
      <w:proofErr w:type="gramStart"/>
      <w:r w:rsidRPr="007857F7">
        <w:rPr>
          <w:rFonts w:ascii="Times New Roman" w:hAnsi="Times New Roman"/>
          <w:b/>
          <w:sz w:val="28"/>
          <w:szCs w:val="28"/>
        </w:rPr>
        <w:t>ДЕПУТАТОВ</w:t>
      </w:r>
      <w:proofErr w:type="gramEnd"/>
      <w:r w:rsidRPr="007857F7">
        <w:rPr>
          <w:rFonts w:ascii="Times New Roman" w:hAnsi="Times New Roman"/>
          <w:b/>
          <w:sz w:val="28"/>
          <w:szCs w:val="28"/>
        </w:rPr>
        <w:t xml:space="preserve">  ЗАТО  г. ЖЕЛЕЗНОГОРСК </w:t>
      </w:r>
    </w:p>
    <w:p w:rsidR="002E2C80" w:rsidRPr="007857F7" w:rsidRDefault="002E2C80" w:rsidP="002E2C80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7857F7">
        <w:rPr>
          <w:rFonts w:ascii="Times New Roman" w:hAnsi="Times New Roman"/>
          <w:b/>
          <w:sz w:val="28"/>
          <w:szCs w:val="28"/>
        </w:rPr>
        <w:t>РЕШЕНИЕ</w:t>
      </w:r>
    </w:p>
    <w:p w:rsidR="002E2C80" w:rsidRPr="007857F7" w:rsidRDefault="002E2C80" w:rsidP="002E2C80">
      <w:pPr>
        <w:framePr w:w="9916" w:h="1873" w:hSpace="180" w:wrap="around" w:vAnchor="text" w:hAnchor="page" w:x="1338" w:y="107"/>
        <w:jc w:val="center"/>
        <w:rPr>
          <w:rFonts w:ascii="Arial" w:hAnsi="Arial"/>
          <w:sz w:val="28"/>
          <w:szCs w:val="28"/>
        </w:rPr>
      </w:pPr>
    </w:p>
    <w:p w:rsidR="002E2C80" w:rsidRPr="006D43BB" w:rsidRDefault="002E2C80" w:rsidP="002E2C80">
      <w:pPr>
        <w:framePr w:w="9722" w:h="441" w:hSpace="180" w:wrap="around" w:vAnchor="text" w:hAnchor="page" w:x="1338" w:y="2891"/>
        <w:ind w:left="426"/>
        <w:rPr>
          <w:rFonts w:ascii="Times New Roman" w:hAnsi="Times New Roman"/>
          <w:sz w:val="24"/>
          <w:szCs w:val="24"/>
        </w:rPr>
      </w:pPr>
      <w:r w:rsidRPr="006D43BB">
        <w:rPr>
          <w:rFonts w:ascii="Times New Roman" w:hAnsi="Times New Roman"/>
          <w:sz w:val="24"/>
          <w:szCs w:val="24"/>
        </w:rPr>
        <w:t>___ _____________ 202</w:t>
      </w:r>
      <w:r>
        <w:rPr>
          <w:rFonts w:ascii="Times New Roman" w:hAnsi="Times New Roman"/>
          <w:sz w:val="24"/>
          <w:szCs w:val="24"/>
        </w:rPr>
        <w:t>5</w:t>
      </w:r>
      <w:r w:rsidRPr="006D43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6D43BB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10.2pt" o:ole="">
            <v:imagedata r:id="rId5" o:title=""/>
          </v:shape>
          <o:OLEObject Type="Embed" ProgID="MSWordArt.2" ShapeID="_x0000_i1025" DrawAspect="Content" ObjectID="_1811145698" r:id="rId6">
            <o:FieldCodes>\s</o:FieldCodes>
          </o:OLEObject>
        </w:object>
      </w:r>
      <w:r w:rsidRPr="006D43BB">
        <w:rPr>
          <w:rFonts w:ascii="Times New Roman" w:hAnsi="Times New Roman"/>
          <w:sz w:val="24"/>
          <w:szCs w:val="24"/>
        </w:rPr>
        <w:t xml:space="preserve"> ______</w:t>
      </w:r>
    </w:p>
    <w:p w:rsidR="002E2C80" w:rsidRPr="006D43BB" w:rsidRDefault="002E2C80" w:rsidP="002E2C80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6D43BB">
        <w:rPr>
          <w:rFonts w:ascii="Times New Roman" w:hAnsi="Times New Roman"/>
          <w:b/>
          <w:sz w:val="24"/>
          <w:szCs w:val="24"/>
        </w:rPr>
        <w:t>г. Железногорск</w:t>
      </w:r>
    </w:p>
    <w:p w:rsidR="002B5ADF" w:rsidRDefault="002B5ADF" w:rsidP="002B5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2C80" w:rsidRPr="00687531" w:rsidRDefault="002E2C80" w:rsidP="002B5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531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ЗАТО г. Железногорск от 22.09.2020 № 1-5Р «О выборах председателей постоянных комиссий Совета депутатов ЗАТО </w:t>
      </w:r>
      <w:r>
        <w:rPr>
          <w:rFonts w:ascii="Times New Roman" w:hAnsi="Times New Roman"/>
          <w:sz w:val="28"/>
          <w:szCs w:val="28"/>
        </w:rPr>
        <w:t>г. Железногорск шестого созыва»</w:t>
      </w:r>
    </w:p>
    <w:p w:rsidR="002E2C80" w:rsidRDefault="002E2C80" w:rsidP="002E2C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5ADF" w:rsidRDefault="002B5ADF" w:rsidP="002E2C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C80" w:rsidRPr="003A170A" w:rsidRDefault="002E2C80" w:rsidP="002B5A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531">
        <w:rPr>
          <w:rFonts w:ascii="Times New Roman" w:eastAsiaTheme="minorHAnsi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687531">
          <w:rPr>
            <w:rFonts w:ascii="Times New Roman" w:eastAsiaTheme="minorHAnsi" w:hAnsi="Times New Roman" w:cs="Times New Roman"/>
            <w:sz w:val="28"/>
            <w:szCs w:val="28"/>
          </w:rPr>
          <w:t>частью 5 статьи 25</w:t>
        </w:r>
      </w:hyperlink>
      <w:r w:rsidRPr="00687531">
        <w:rPr>
          <w:rFonts w:ascii="Times New Roman" w:eastAsiaTheme="minorHAnsi" w:hAnsi="Times New Roman" w:cs="Times New Roman"/>
          <w:sz w:val="28"/>
          <w:szCs w:val="28"/>
        </w:rPr>
        <w:t xml:space="preserve"> Устава ЗАТО Железногорск, </w:t>
      </w:r>
      <w:hyperlink r:id="rId8" w:history="1">
        <w:r w:rsidRPr="00687531">
          <w:rPr>
            <w:rFonts w:ascii="Times New Roman" w:eastAsiaTheme="minorHAnsi" w:hAnsi="Times New Roman" w:cs="Times New Roman"/>
            <w:sz w:val="28"/>
            <w:szCs w:val="28"/>
          </w:rPr>
          <w:t>статьи 99</w:t>
        </w:r>
      </w:hyperlink>
      <w:r w:rsidRPr="00687531">
        <w:rPr>
          <w:rFonts w:ascii="Times New Roman" w:eastAsiaTheme="minorHAnsi" w:hAnsi="Times New Roman" w:cs="Times New Roman"/>
          <w:sz w:val="28"/>
          <w:szCs w:val="28"/>
        </w:rPr>
        <w:t xml:space="preserve"> Регламента Совета депутатов ЗАТО г. Железногорск,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на основании заявления председателя постоянной комиссии по вопросам экономики, собственности и ЖКХ С.О.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Ташева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Pr="00687531">
        <w:rPr>
          <w:rFonts w:ascii="Times New Roman" w:eastAsiaTheme="minorHAnsi" w:hAnsi="Times New Roman" w:cs="Times New Roman"/>
          <w:sz w:val="28"/>
          <w:szCs w:val="28"/>
        </w:rPr>
        <w:t>Совет депутатов</w:t>
      </w:r>
    </w:p>
    <w:p w:rsidR="002E2C80" w:rsidRPr="003A170A" w:rsidRDefault="002E2C80" w:rsidP="002B5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2C80" w:rsidRDefault="002E2C80" w:rsidP="002B5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3A170A">
        <w:rPr>
          <w:rFonts w:ascii="Times New Roman" w:hAnsi="Times New Roman"/>
          <w:sz w:val="28"/>
          <w:szCs w:val="28"/>
        </w:rPr>
        <w:t>:</w:t>
      </w:r>
    </w:p>
    <w:p w:rsidR="002E2C80" w:rsidRDefault="002E2C80" w:rsidP="002B5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2C80" w:rsidRDefault="002E2C80" w:rsidP="002B5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Pr="00687531">
        <w:rPr>
          <w:rFonts w:ascii="Times New Roman" w:hAnsi="Times New Roman"/>
          <w:sz w:val="28"/>
          <w:szCs w:val="28"/>
        </w:rPr>
        <w:t xml:space="preserve">в решение Совета </w:t>
      </w:r>
      <w:proofErr w:type="gramStart"/>
      <w:r w:rsidRPr="00687531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687531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7857F7">
        <w:rPr>
          <w:rFonts w:ascii="Times New Roman" w:hAnsi="Times New Roman"/>
          <w:sz w:val="28"/>
          <w:szCs w:val="28"/>
        </w:rPr>
        <w:br/>
      </w:r>
      <w:r w:rsidRPr="00687531">
        <w:rPr>
          <w:rFonts w:ascii="Times New Roman" w:hAnsi="Times New Roman"/>
          <w:sz w:val="28"/>
          <w:szCs w:val="28"/>
        </w:rPr>
        <w:t xml:space="preserve">от 22.09.2020 № 1-5Р «О выборах председателей постоянных комиссий Совета депутатов ЗАТО </w:t>
      </w:r>
      <w:r>
        <w:rPr>
          <w:rFonts w:ascii="Times New Roman" w:hAnsi="Times New Roman"/>
          <w:sz w:val="28"/>
          <w:szCs w:val="28"/>
        </w:rPr>
        <w:t>г. Железногорск шестого созыва» (далее – Решение) следующее изменение:</w:t>
      </w:r>
    </w:p>
    <w:p w:rsidR="002E2C80" w:rsidRDefault="002E2C80" w:rsidP="002B5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 Решения изложить в следующей редакции:</w:t>
      </w:r>
    </w:p>
    <w:p w:rsidR="002E2C80" w:rsidRDefault="002E2C80" w:rsidP="002B5AD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Избрать председателем </w:t>
      </w:r>
      <w:r w:rsidRPr="00687531">
        <w:rPr>
          <w:rFonts w:ascii="Times New Roman" w:eastAsiaTheme="minorHAnsi" w:hAnsi="Times New Roman"/>
          <w:sz w:val="28"/>
          <w:szCs w:val="28"/>
        </w:rPr>
        <w:t>постоянной комиссии по вопросам экономики, собственности и ЖКХ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7857F7">
        <w:rPr>
          <w:rFonts w:ascii="Times New Roman" w:eastAsiaTheme="minorHAnsi" w:hAnsi="Times New Roman"/>
          <w:sz w:val="28"/>
          <w:szCs w:val="28"/>
        </w:rPr>
        <w:t>Травникова</w:t>
      </w:r>
      <w:proofErr w:type="spellEnd"/>
      <w:r w:rsidR="007857F7">
        <w:rPr>
          <w:rFonts w:ascii="Times New Roman" w:eastAsiaTheme="minorHAnsi" w:hAnsi="Times New Roman"/>
          <w:sz w:val="28"/>
          <w:szCs w:val="28"/>
        </w:rPr>
        <w:t xml:space="preserve"> Никиту Андреевича</w:t>
      </w:r>
      <w:r w:rsidR="001A2540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2E2C80" w:rsidRPr="003A170A" w:rsidRDefault="002E2C80" w:rsidP="002B5A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</w:t>
      </w:r>
      <w:r w:rsidRPr="003A170A">
        <w:rPr>
          <w:rFonts w:ascii="Times New Roman" w:eastAsia="Times New Roman" w:hAnsi="Times New Roman"/>
          <w:sz w:val="28"/>
          <w:szCs w:val="28"/>
        </w:rPr>
        <w:t xml:space="preserve">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3A170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вступает в силу с момента его принятия</w:t>
      </w:r>
      <w:r w:rsidRPr="003A170A">
        <w:rPr>
          <w:rFonts w:ascii="Times New Roman" w:eastAsia="Times New Roman" w:hAnsi="Times New Roman"/>
          <w:sz w:val="28"/>
          <w:szCs w:val="28"/>
        </w:rPr>
        <w:t>.</w:t>
      </w:r>
    </w:p>
    <w:p w:rsidR="002E2C80" w:rsidRPr="003A170A" w:rsidRDefault="002E2C80" w:rsidP="002B5A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A170A">
        <w:rPr>
          <w:rFonts w:ascii="Times New Roman" w:eastAsia="Times New Roman" w:hAnsi="Times New Roman"/>
          <w:sz w:val="28"/>
          <w:szCs w:val="28"/>
        </w:rPr>
        <w:t xml:space="preserve">3. Контроль за исполнением настоящего </w:t>
      </w:r>
      <w:r>
        <w:rPr>
          <w:rFonts w:ascii="Times New Roman" w:eastAsia="Times New Roman" w:hAnsi="Times New Roman"/>
          <w:sz w:val="28"/>
          <w:szCs w:val="28"/>
        </w:rPr>
        <w:t>решения</w:t>
      </w:r>
      <w:r w:rsidRPr="003A170A">
        <w:rPr>
          <w:rFonts w:ascii="Times New Roman" w:eastAsia="Times New Roman" w:hAnsi="Times New Roman"/>
          <w:sz w:val="28"/>
          <w:szCs w:val="28"/>
        </w:rPr>
        <w:t xml:space="preserve"> возложить на </w:t>
      </w:r>
      <w:r w:rsidR="007857F7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редседателя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eastAsia="Times New Roman" w:hAnsi="Times New Roman"/>
          <w:sz w:val="28"/>
          <w:szCs w:val="28"/>
        </w:rPr>
        <w:t>С.Д. Проскурнина</w:t>
      </w:r>
      <w:r w:rsidRPr="003A170A">
        <w:rPr>
          <w:rFonts w:ascii="Times New Roman" w:eastAsia="Times New Roman" w:hAnsi="Times New Roman"/>
          <w:sz w:val="28"/>
          <w:szCs w:val="28"/>
        </w:rPr>
        <w:t>.</w:t>
      </w:r>
    </w:p>
    <w:p w:rsidR="002E2C80" w:rsidRDefault="002E2C80" w:rsidP="002E2C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57F7" w:rsidRDefault="007857F7" w:rsidP="002E2C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2C80" w:rsidRDefault="002E2C80" w:rsidP="002B5A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2E2C80" w:rsidRDefault="002E2C80" w:rsidP="002B5A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С.Д. Проскурнин</w:t>
      </w:r>
    </w:p>
    <w:p w:rsidR="002E2C80" w:rsidRDefault="002E2C80" w:rsidP="002E2C80">
      <w:pPr>
        <w:spacing w:after="0"/>
        <w:rPr>
          <w:rFonts w:ascii="Times New Roman" w:hAnsi="Times New Roman"/>
          <w:sz w:val="28"/>
          <w:szCs w:val="28"/>
        </w:rPr>
      </w:pPr>
    </w:p>
    <w:p w:rsidR="002E2C80" w:rsidRDefault="002E2C80" w:rsidP="007857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04A3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2E2C80" w:rsidRDefault="002E2C80" w:rsidP="007857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решения Совета депутатов «</w:t>
      </w:r>
      <w:r w:rsidRPr="00687531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ЗАТО г. Железногорск от 22.09.2020 № 1-5Р «О выборах председателей постоянных комиссий Совета депутатов ЗАТО </w:t>
      </w:r>
    </w:p>
    <w:p w:rsidR="002E2C80" w:rsidRDefault="002E2C80" w:rsidP="007857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Железногорск шестого созыва»</w:t>
      </w:r>
    </w:p>
    <w:p w:rsidR="002E2C80" w:rsidRDefault="002E2C80" w:rsidP="007857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5ADF" w:rsidRDefault="002B5ADF" w:rsidP="007857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C80" w:rsidRDefault="002E2C80" w:rsidP="007857F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87531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hyperlink r:id="rId9" w:history="1">
        <w:r w:rsidRPr="00687531">
          <w:rPr>
            <w:rFonts w:ascii="Times New Roman" w:eastAsiaTheme="minorHAnsi" w:hAnsi="Times New Roman"/>
            <w:sz w:val="28"/>
            <w:szCs w:val="28"/>
          </w:rPr>
          <w:t>частью 5 статьи 25</w:t>
        </w:r>
      </w:hyperlink>
      <w:r w:rsidRPr="00687531">
        <w:rPr>
          <w:rFonts w:ascii="Times New Roman" w:eastAsiaTheme="minorHAnsi" w:hAnsi="Times New Roman"/>
          <w:sz w:val="28"/>
          <w:szCs w:val="28"/>
        </w:rPr>
        <w:t xml:space="preserve"> Устава ЗАТО Железногорск</w:t>
      </w:r>
      <w:r>
        <w:rPr>
          <w:rFonts w:ascii="Times New Roman" w:eastAsiaTheme="minorHAnsi" w:hAnsi="Times New Roman"/>
          <w:sz w:val="28"/>
          <w:szCs w:val="28"/>
        </w:rPr>
        <w:t xml:space="preserve"> председатели постоянных комиссий избираются на сессии Совета депутатов.</w:t>
      </w:r>
      <w:r w:rsidRPr="0068753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Решение об избрании считается принятым, если за него проголосовало большинство (не менее 13 депутатов) от установленного числа депутатов Совета депутатов.</w:t>
      </w:r>
      <w:r w:rsidRPr="0068753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Освобождение от должности председателя комиссии возможно по его личному заявлению, по представлению соответствующей комиссии или председателя Совета депутатов ЗАТО г. Железногорск.</w:t>
      </w:r>
    </w:p>
    <w:p w:rsidR="002E2C80" w:rsidRDefault="002E2C80" w:rsidP="007857F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 основании </w:t>
      </w:r>
      <w:hyperlink r:id="rId10" w:history="1">
        <w:r w:rsidRPr="00687531">
          <w:rPr>
            <w:rFonts w:ascii="Times New Roman" w:eastAsiaTheme="minorHAnsi" w:hAnsi="Times New Roman"/>
            <w:sz w:val="28"/>
            <w:szCs w:val="28"/>
          </w:rPr>
          <w:t>статьи 99</w:t>
        </w:r>
      </w:hyperlink>
      <w:r w:rsidRPr="00687531">
        <w:rPr>
          <w:rFonts w:ascii="Times New Roman" w:eastAsiaTheme="minorHAnsi" w:hAnsi="Times New Roman"/>
          <w:sz w:val="28"/>
          <w:szCs w:val="28"/>
        </w:rPr>
        <w:t xml:space="preserve"> Регламента Совета </w:t>
      </w:r>
      <w:proofErr w:type="gramStart"/>
      <w:r w:rsidRPr="00687531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Pr="00687531">
        <w:rPr>
          <w:rFonts w:ascii="Times New Roman" w:eastAsiaTheme="minorHAnsi" w:hAnsi="Times New Roman"/>
          <w:sz w:val="28"/>
          <w:szCs w:val="28"/>
        </w:rPr>
        <w:t xml:space="preserve"> ЗАТО</w:t>
      </w:r>
      <w:r w:rsidR="007857F7">
        <w:rPr>
          <w:rFonts w:ascii="Times New Roman" w:eastAsiaTheme="minorHAnsi" w:hAnsi="Times New Roman"/>
          <w:sz w:val="28"/>
          <w:szCs w:val="28"/>
        </w:rPr>
        <w:t xml:space="preserve"> </w:t>
      </w:r>
      <w:r w:rsidR="007857F7">
        <w:rPr>
          <w:rFonts w:ascii="Times New Roman" w:eastAsiaTheme="minorHAnsi" w:hAnsi="Times New Roman"/>
          <w:sz w:val="28"/>
          <w:szCs w:val="28"/>
        </w:rPr>
        <w:br/>
      </w:r>
      <w:r w:rsidRPr="00687531">
        <w:rPr>
          <w:rFonts w:ascii="Times New Roman" w:eastAsiaTheme="minorHAnsi" w:hAnsi="Times New Roman"/>
          <w:sz w:val="28"/>
          <w:szCs w:val="28"/>
        </w:rPr>
        <w:t>г. Железногорск</w:t>
      </w:r>
      <w:r>
        <w:rPr>
          <w:rFonts w:ascii="Times New Roman" w:eastAsiaTheme="minorHAnsi" w:hAnsi="Times New Roman"/>
          <w:sz w:val="28"/>
          <w:szCs w:val="28"/>
        </w:rPr>
        <w:t xml:space="preserve"> председатель постоянной комиссии, его заместитель избираются из ее состава на заседании комиссии большинством голосов членов комиссии.</w:t>
      </w:r>
    </w:p>
    <w:p w:rsidR="002E2C80" w:rsidRDefault="002E2C80" w:rsidP="002E2C80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2B5ADF" w:rsidRDefault="002B5ADF" w:rsidP="002E2C80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7857F7" w:rsidRDefault="002E2C80" w:rsidP="007857F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Заместитель председателя комиссии по </w:t>
      </w:r>
      <w:r>
        <w:rPr>
          <w:rFonts w:ascii="Times New Roman" w:hAnsi="Times New Roman"/>
          <w:sz w:val="28"/>
          <w:szCs w:val="28"/>
        </w:rPr>
        <w:t xml:space="preserve">вопросам </w:t>
      </w:r>
    </w:p>
    <w:p w:rsidR="00691B42" w:rsidRDefault="002E2C80" w:rsidP="007857F7">
      <w:pPr>
        <w:autoSpaceDE w:val="0"/>
        <w:autoSpaceDN w:val="0"/>
        <w:adjustRightInd w:val="0"/>
        <w:spacing w:after="0" w:line="240" w:lineRule="auto"/>
        <w:jc w:val="both"/>
        <w:outlineLvl w:val="2"/>
      </w:pPr>
      <w:r>
        <w:rPr>
          <w:rFonts w:ascii="Times New Roman" w:hAnsi="Times New Roman"/>
          <w:sz w:val="28"/>
          <w:szCs w:val="28"/>
        </w:rPr>
        <w:t xml:space="preserve">экономики, собственности и ЖКХ             </w:t>
      </w:r>
      <w:r w:rsidR="007857F7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Н.А. Травников</w:t>
      </w:r>
    </w:p>
    <w:sectPr w:rsidR="00691B42" w:rsidSect="007857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E2C80"/>
    <w:rsid w:val="001A2540"/>
    <w:rsid w:val="001B70A3"/>
    <w:rsid w:val="002B5ADF"/>
    <w:rsid w:val="002E2C80"/>
    <w:rsid w:val="005F4728"/>
    <w:rsid w:val="00691B42"/>
    <w:rsid w:val="007857F7"/>
    <w:rsid w:val="00893B11"/>
    <w:rsid w:val="00941904"/>
    <w:rsid w:val="009C7C7B"/>
    <w:rsid w:val="00BB6AA2"/>
    <w:rsid w:val="00C44940"/>
    <w:rsid w:val="00E93C41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C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7B4F06FC69C186B8FFE30A1DDD9A6F66DDBD0E2EFD1C1156A92FF82CFC8B59118874E69175D204B2422908DEB82CFFBA8E58EFEE4E3086E652DA6Di4O7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7B4F06FC69C186B8FFE30A1DDD9A6F66DDBD0E2EFD1C155DAF2FF82CFC8B59118874E69175D204B2432F09DCB82CFFBA8E58EFEE4E3086E652DA6Di4O7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hyperlink" Target="consultantplus://offline/ref=E17B4F06FC69C186B8FFE30A1DDD9A6F66DDBD0E2EFD1C1156A92FF82CFC8B59118874E69175D204B2422908DEB82CFFBA8E58EFEE4E3086E652DA6Di4O7J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E17B4F06FC69C186B8FFE30A1DDD9A6F66DDBD0E2EFD1C155DAF2FF82CFC8B59118874E69175D204B2432F09DCB82CFFBA8E58EFEE4E3086E652DA6Di4O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borodina</cp:lastModifiedBy>
  <cp:revision>5</cp:revision>
  <cp:lastPrinted>2025-06-11T04:13:00Z</cp:lastPrinted>
  <dcterms:created xsi:type="dcterms:W3CDTF">2025-06-03T02:24:00Z</dcterms:created>
  <dcterms:modified xsi:type="dcterms:W3CDTF">2025-06-11T04:15:00Z</dcterms:modified>
</cp:coreProperties>
</file>