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F8" w:rsidRPr="007C7D59" w:rsidRDefault="004725F8" w:rsidP="004725F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8547" cy="839337"/>
            <wp:effectExtent l="19050" t="0" r="0" b="0"/>
            <wp:docPr id="5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79" cy="83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4725F8" w:rsidRPr="00247015" w:rsidRDefault="004725F8" w:rsidP="004725F8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4725F8" w:rsidRPr="006D4EE6" w:rsidRDefault="004725F8" w:rsidP="004725F8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6D4EE6"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 w:rsidRPr="006D4EE6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6D4EE6">
        <w:rPr>
          <w:rFonts w:ascii="Times New Roman" w:hAnsi="Times New Roman"/>
          <w:b/>
          <w:sz w:val="28"/>
          <w:szCs w:val="28"/>
        </w:rPr>
        <w:t xml:space="preserve">  ЗАТО  г. ЖЕЛЕЗНОГОРСК </w:t>
      </w:r>
    </w:p>
    <w:p w:rsidR="004725F8" w:rsidRPr="00B306E0" w:rsidRDefault="004725F8" w:rsidP="006D4EE6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36"/>
        </w:rPr>
      </w:pPr>
      <w:r w:rsidRPr="006D4EE6">
        <w:rPr>
          <w:rFonts w:ascii="Times New Roman" w:hAnsi="Times New Roman"/>
          <w:b/>
          <w:sz w:val="28"/>
          <w:szCs w:val="28"/>
        </w:rPr>
        <w:t>РЕШЕНИЕ</w:t>
      </w:r>
    </w:p>
    <w:p w:rsidR="004725F8" w:rsidRPr="00617CC0" w:rsidRDefault="004725F8" w:rsidP="006D4EE6">
      <w:pPr>
        <w:framePr w:w="9365" w:h="441" w:hSpace="180" w:wrap="around" w:vAnchor="text" w:hAnchor="page" w:x="1724" w:y="2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25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811055817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4725F8" w:rsidRPr="00247015" w:rsidRDefault="004725F8" w:rsidP="006D4EE6">
      <w:pPr>
        <w:framePr w:w="9365" w:h="441" w:hSpace="180" w:wrap="around" w:vAnchor="text" w:hAnchor="page" w:x="1724" w:y="2568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4725F8" w:rsidRDefault="004725F8" w:rsidP="004725F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D4EE6" w:rsidRDefault="006D4EE6" w:rsidP="004725F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725F8" w:rsidRDefault="004725F8" w:rsidP="004725F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члена Общественной </w:t>
      </w:r>
      <w:proofErr w:type="gramStart"/>
      <w:r>
        <w:rPr>
          <w:rFonts w:ascii="Times New Roman" w:hAnsi="Times New Roman"/>
          <w:sz w:val="28"/>
          <w:szCs w:val="28"/>
        </w:rPr>
        <w:t>палаты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4725F8" w:rsidRDefault="004725F8" w:rsidP="004725F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725F8" w:rsidRDefault="004725F8" w:rsidP="004725F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28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руководствуясь пунктом 2.14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ЗАТО                       г. Железногорск от 27.09.2018 № 37-174Р «Об утверждении Положения об Общественной палате </w:t>
      </w:r>
      <w:r>
        <w:rPr>
          <w:rFonts w:ascii="Times New Roman" w:hAnsi="Times New Roman"/>
          <w:sz w:val="28"/>
          <w:szCs w:val="28"/>
        </w:rPr>
        <w:t xml:space="preserve">ЗАТО Железногорск», решением постоянной комиссии Совета депутатов ЗАТО г. Железногорск по вопросам местного самоуправления и законности от </w:t>
      </w:r>
      <w:r w:rsidR="00346BBB">
        <w:rPr>
          <w:rFonts w:ascii="Times New Roman" w:hAnsi="Times New Roman"/>
          <w:sz w:val="28"/>
          <w:szCs w:val="28"/>
        </w:rPr>
        <w:t>10</w:t>
      </w:r>
      <w:r w:rsidR="00100B43">
        <w:rPr>
          <w:rFonts w:ascii="Times New Roman" w:hAnsi="Times New Roman"/>
          <w:sz w:val="28"/>
          <w:szCs w:val="28"/>
        </w:rPr>
        <w:t>.06.2025 года</w:t>
      </w:r>
      <w:r>
        <w:rPr>
          <w:rFonts w:ascii="Times New Roman" w:hAnsi="Times New Roman"/>
          <w:sz w:val="28"/>
          <w:szCs w:val="28"/>
        </w:rPr>
        <w:t xml:space="preserve">, в связи с досрочным прекращением полномочий члена Общественной палаты ЗАТО Железногорск </w:t>
      </w:r>
      <w:r>
        <w:rPr>
          <w:rFonts w:ascii="Times New Roman" w:hAnsi="Times New Roman" w:cs="Times New Roman"/>
          <w:sz w:val="28"/>
          <w:szCs w:val="28"/>
        </w:rPr>
        <w:t>Пестов</w:t>
      </w:r>
      <w:r w:rsidR="0056648F">
        <w:rPr>
          <w:rFonts w:ascii="Times New Roman" w:hAnsi="Times New Roman" w:cs="Times New Roman"/>
          <w:sz w:val="28"/>
          <w:szCs w:val="28"/>
        </w:rPr>
        <w:t>а</w:t>
      </w:r>
      <w:r w:rsidR="00B617F1">
        <w:rPr>
          <w:rFonts w:ascii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 w:rsidR="004725F8" w:rsidRDefault="004725F8" w:rsidP="004725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25F8" w:rsidRDefault="004725F8" w:rsidP="004725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725F8" w:rsidRDefault="004725F8" w:rsidP="004725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25F8" w:rsidRDefault="004725F8" w:rsidP="004725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D138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Утвердить членом </w:t>
      </w:r>
      <w:r>
        <w:rPr>
          <w:rFonts w:ascii="Times New Roman" w:hAnsi="Times New Roman"/>
          <w:sz w:val="28"/>
          <w:szCs w:val="28"/>
        </w:rPr>
        <w:t>Общественной палаты ЗАТО Железногорск Малыша Юрия Борисовича – пенсионера.</w:t>
      </w:r>
    </w:p>
    <w:p w:rsidR="004725F8" w:rsidRDefault="004725F8" w:rsidP="004725F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4725F8" w:rsidRDefault="004725F8" w:rsidP="004725F8">
      <w:pPr>
        <w:spacing w:after="0"/>
        <w:jc w:val="both"/>
      </w:pPr>
    </w:p>
    <w:p w:rsidR="006D4EE6" w:rsidRDefault="006D4EE6" w:rsidP="004725F8">
      <w:pPr>
        <w:spacing w:after="0"/>
        <w:jc w:val="both"/>
      </w:pPr>
    </w:p>
    <w:p w:rsidR="004725F8" w:rsidRDefault="004725F8" w:rsidP="004725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725F8" w:rsidRDefault="004725F8" w:rsidP="004725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Pr="00B86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С.Д. Проскурнин</w:t>
      </w:r>
    </w:p>
    <w:p w:rsidR="004725F8" w:rsidRDefault="004725F8" w:rsidP="004725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25F8" w:rsidRDefault="004725F8" w:rsidP="004725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17F1" w:rsidRDefault="00B617F1" w:rsidP="004725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25F8" w:rsidRDefault="004725F8" w:rsidP="004725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6D4EE6" w:rsidRDefault="004725F8" w:rsidP="004725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решения Совета депутатов </w:t>
      </w:r>
    </w:p>
    <w:p w:rsidR="004725F8" w:rsidRDefault="004725F8" w:rsidP="004725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члена</w:t>
      </w:r>
      <w:r w:rsidR="006D4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Общественной </w:t>
      </w:r>
      <w:proofErr w:type="gramStart"/>
      <w:r>
        <w:rPr>
          <w:rFonts w:ascii="Times New Roman" w:hAnsi="Times New Roman"/>
          <w:sz w:val="28"/>
          <w:szCs w:val="28"/>
        </w:rPr>
        <w:t>палаты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Железногорск»</w:t>
      </w:r>
    </w:p>
    <w:p w:rsidR="004725F8" w:rsidRDefault="004725F8" w:rsidP="004725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25F8" w:rsidRDefault="004725F8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об Общественной </w:t>
      </w:r>
      <w:proofErr w:type="gramStart"/>
      <w:r>
        <w:rPr>
          <w:rFonts w:ascii="Times New Roman" w:hAnsi="Times New Roman"/>
          <w:sz w:val="28"/>
          <w:szCs w:val="28"/>
        </w:rPr>
        <w:t>палате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утвержденным решением Совета депутатов от 27.09.2018 </w:t>
      </w:r>
      <w:r w:rsidR="00100B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37-174Р, </w:t>
      </w:r>
      <w:r w:rsidRPr="00CB7DC7">
        <w:rPr>
          <w:rFonts w:ascii="Times New Roman" w:hAnsi="Times New Roman" w:cs="Times New Roman"/>
          <w:sz w:val="28"/>
          <w:szCs w:val="28"/>
        </w:rPr>
        <w:t>Общественная палата формируется на основе добровольного участия в ее деятельности граждан, представителей общественных объединений и иных некоммерческих организаций, осуществляющих деятельность на территории городского округа ЗАТО Железногорск.</w:t>
      </w:r>
    </w:p>
    <w:p w:rsidR="004725F8" w:rsidRDefault="004725F8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палата формируется в соответствии с настоящим Положением в количестве 21 человека из числа граждан Российской Федерации, достигших возраста восемнадцати лет, постоянно проживающих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и имеющих особые заслуги в развитии ЗАТО Железногорск.</w:t>
      </w:r>
    </w:p>
    <w:p w:rsidR="004725F8" w:rsidRDefault="004725F8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членов Общественной палаты утверждаются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   г. Железногорск (далее - Глава).</w:t>
      </w:r>
    </w:p>
    <w:p w:rsidR="004725F8" w:rsidRDefault="004725F8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членов Общественной палаты утверждаются Советом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(далее - Совет депутатов).</w:t>
      </w:r>
    </w:p>
    <w:p w:rsidR="004725F8" w:rsidRDefault="004725F8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семь членов Общественной палаты принимаются в ее состав в результате конкурса по их отбору из числа представителей общественных организаций четырнадцатью членами Общественной палаты, утвержденными Главой и Советом депутатов.</w:t>
      </w:r>
    </w:p>
    <w:p w:rsidR="004725F8" w:rsidRDefault="004725F8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Общественной палаты не могут быть следующие граждане:</w:t>
      </w:r>
    </w:p>
    <w:p w:rsidR="004725F8" w:rsidRDefault="004725F8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замещающие государственные должности Российской Федерации,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 должности муниципальной службы;</w:t>
      </w:r>
    </w:p>
    <w:p w:rsidR="004725F8" w:rsidRDefault="004725F8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признанные недееспособными (ограниченно дееспособными) на основании решения суда;</w:t>
      </w:r>
    </w:p>
    <w:p w:rsidR="004725F8" w:rsidRDefault="004725F8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являющиеся к моменту приема в члены Общественной палаты (утверждения членом Общественной палаты) членами иных общественных палат (советов);</w:t>
      </w:r>
    </w:p>
    <w:p w:rsidR="004725F8" w:rsidRDefault="004725F8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4725F8" w:rsidRDefault="009C48A1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C4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Железногорск от 27.04.2023 были утверждены семь</w:t>
      </w:r>
      <w:r w:rsidRPr="009C4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 Общественной палаты.</w:t>
      </w:r>
    </w:p>
    <w:p w:rsidR="009C48A1" w:rsidRDefault="009C48A1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2025 года Председатель Общественной палаты Т.Ф.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известила Совет депутатов о </w:t>
      </w:r>
      <w:r>
        <w:rPr>
          <w:rFonts w:ascii="Times New Roman" w:hAnsi="Times New Roman"/>
          <w:sz w:val="28"/>
          <w:szCs w:val="28"/>
        </w:rPr>
        <w:t>досрочном прекращении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члена </w:t>
      </w:r>
      <w:r>
        <w:rPr>
          <w:rFonts w:ascii="Times New Roman" w:hAnsi="Times New Roman"/>
          <w:sz w:val="28"/>
          <w:szCs w:val="28"/>
        </w:rPr>
        <w:t xml:space="preserve">Общественной </w:t>
      </w:r>
      <w:proofErr w:type="gramStart"/>
      <w:r>
        <w:rPr>
          <w:rFonts w:ascii="Times New Roman" w:hAnsi="Times New Roman"/>
          <w:sz w:val="28"/>
          <w:szCs w:val="28"/>
        </w:rPr>
        <w:t>палаты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 w:cs="Times New Roman"/>
          <w:sz w:val="28"/>
          <w:szCs w:val="28"/>
        </w:rPr>
        <w:t>Пестова А.Б, утвержденного Советом депутатов ЗАТО г. Железногорск, и необходимости его замены.</w:t>
      </w:r>
    </w:p>
    <w:p w:rsidR="008A06A8" w:rsidRPr="008A06A8" w:rsidRDefault="008A06A8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2.14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27.09.2018 № 37-174Р «Об утверждении Положения об Общественной палате </w:t>
      </w:r>
      <w:r>
        <w:rPr>
          <w:rFonts w:ascii="Times New Roman" w:hAnsi="Times New Roman"/>
          <w:sz w:val="28"/>
          <w:szCs w:val="28"/>
        </w:rPr>
        <w:t>ЗАТО Железногорск»</w:t>
      </w:r>
      <w:r w:rsidRPr="008A0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досрочно прекращены полномочия членов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Общественной палаты, утвержденных Советом депутатов, решение об утверждении граждан членами Общественной палаты в порядке, предусмотренном </w:t>
      </w:r>
      <w:hyperlink r:id="rId7" w:history="1">
        <w:r w:rsidRPr="008A06A8"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 w:rsidRPr="008A06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8A06A8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8A06A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Совет депутатов в шестидесятидневный срок со дня принятия Общественной палатой решения о досрочном </w:t>
      </w:r>
      <w:proofErr w:type="gramStart"/>
      <w:r w:rsidRPr="008A06A8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8A06A8">
        <w:rPr>
          <w:rFonts w:ascii="Times New Roman" w:hAnsi="Times New Roman" w:cs="Times New Roman"/>
          <w:sz w:val="28"/>
          <w:szCs w:val="28"/>
        </w:rPr>
        <w:t xml:space="preserve"> полномочий членов Общественной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58D" w:rsidRDefault="009C658D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городского Совета ветеранов от 16.04.2025 г., в качестве члена Общественной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 w:rsidRPr="009C65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выдвинута кандидатура Малыша Юрия Борисовича – пенсионера, председателя Совета ветеранов ФГУП «ГВСУ № 9»</w:t>
      </w:r>
      <w:r w:rsidR="008A06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6A8">
        <w:rPr>
          <w:rFonts w:ascii="Times New Roman" w:hAnsi="Times New Roman" w:cs="Times New Roman"/>
          <w:sz w:val="28"/>
          <w:szCs w:val="28"/>
        </w:rPr>
        <w:t>для утверждения Советом депутатов ЗАТО                     г. Железногорск.</w:t>
      </w:r>
    </w:p>
    <w:p w:rsidR="004725F8" w:rsidRDefault="004725F8" w:rsidP="006D4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5F8" w:rsidRDefault="004725F8" w:rsidP="004725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по вопросам </w:t>
      </w:r>
    </w:p>
    <w:p w:rsidR="00691B42" w:rsidRDefault="004725F8" w:rsidP="006D4EE6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местного самоуправления и законности                                          А.С. Федотов</w:t>
      </w:r>
    </w:p>
    <w:sectPr w:rsidR="00691B42" w:rsidSect="006D4E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25F8"/>
    <w:rsid w:val="00100B43"/>
    <w:rsid w:val="00243328"/>
    <w:rsid w:val="00346BBB"/>
    <w:rsid w:val="004725F8"/>
    <w:rsid w:val="0056648F"/>
    <w:rsid w:val="00573010"/>
    <w:rsid w:val="005B60CB"/>
    <w:rsid w:val="0062107B"/>
    <w:rsid w:val="00691B42"/>
    <w:rsid w:val="006A1E36"/>
    <w:rsid w:val="006D4EE6"/>
    <w:rsid w:val="00750C14"/>
    <w:rsid w:val="00762A88"/>
    <w:rsid w:val="0080328E"/>
    <w:rsid w:val="00893B11"/>
    <w:rsid w:val="008A06A8"/>
    <w:rsid w:val="00941904"/>
    <w:rsid w:val="009C48A1"/>
    <w:rsid w:val="009C658D"/>
    <w:rsid w:val="00B617F1"/>
    <w:rsid w:val="00BB6AA2"/>
    <w:rsid w:val="00C44940"/>
    <w:rsid w:val="00E25478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1096&amp;dst=1000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11096&amp;dst=1000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borodina</cp:lastModifiedBy>
  <cp:revision>10</cp:revision>
  <cp:lastPrinted>2025-06-10T03:16:00Z</cp:lastPrinted>
  <dcterms:created xsi:type="dcterms:W3CDTF">2025-06-04T10:08:00Z</dcterms:created>
  <dcterms:modified xsi:type="dcterms:W3CDTF">2025-06-10T03:17:00Z</dcterms:modified>
</cp:coreProperties>
</file>